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42F" w:rsidRPr="0072542F" w:rsidRDefault="00CF4D98" w:rsidP="00904007">
      <w:pPr>
        <w:jc w:val="center"/>
        <w:rPr>
          <w:b/>
          <w:sz w:val="36"/>
          <w:szCs w:val="36"/>
        </w:rPr>
      </w:pPr>
      <w:r w:rsidRPr="0072542F">
        <w:rPr>
          <w:b/>
          <w:sz w:val="36"/>
          <w:szCs w:val="36"/>
        </w:rPr>
        <w:t xml:space="preserve">АДМИНИСТРАЦИЯ </w:t>
      </w:r>
    </w:p>
    <w:p w:rsidR="00CF4D98" w:rsidRPr="0072542F" w:rsidRDefault="00CF4D98" w:rsidP="00904007">
      <w:pPr>
        <w:jc w:val="center"/>
        <w:rPr>
          <w:b/>
          <w:sz w:val="36"/>
          <w:szCs w:val="36"/>
        </w:rPr>
      </w:pPr>
      <w:r w:rsidRPr="0072542F">
        <w:rPr>
          <w:b/>
          <w:sz w:val="36"/>
          <w:szCs w:val="36"/>
        </w:rPr>
        <w:t xml:space="preserve">ПЕТРОВСК-ЗАБАЙКАЛЬСКОГО </w:t>
      </w:r>
    </w:p>
    <w:p w:rsidR="00DF44E1" w:rsidRPr="0072542F" w:rsidRDefault="00CF4D98" w:rsidP="00904007">
      <w:pPr>
        <w:jc w:val="center"/>
        <w:rPr>
          <w:b/>
          <w:sz w:val="36"/>
          <w:szCs w:val="36"/>
        </w:rPr>
      </w:pPr>
      <w:r w:rsidRPr="0072542F">
        <w:rPr>
          <w:b/>
          <w:sz w:val="36"/>
          <w:szCs w:val="36"/>
        </w:rPr>
        <w:t>МУНИЦИПАЛЬНОГО ОКРУГА</w:t>
      </w:r>
    </w:p>
    <w:p w:rsidR="003F315B" w:rsidRPr="0072542F" w:rsidRDefault="003F315B" w:rsidP="00904007">
      <w:pPr>
        <w:jc w:val="center"/>
      </w:pPr>
    </w:p>
    <w:p w:rsidR="00CF4D98" w:rsidRPr="0072542F" w:rsidRDefault="00CF4D98" w:rsidP="00904007">
      <w:pPr>
        <w:jc w:val="center"/>
      </w:pPr>
    </w:p>
    <w:p w:rsidR="005A5BF8" w:rsidRPr="0072542F" w:rsidRDefault="00557200" w:rsidP="00904007">
      <w:pPr>
        <w:jc w:val="center"/>
        <w:rPr>
          <w:b/>
          <w:sz w:val="44"/>
          <w:szCs w:val="44"/>
        </w:rPr>
      </w:pPr>
      <w:r w:rsidRPr="0072542F">
        <w:rPr>
          <w:b/>
          <w:sz w:val="44"/>
          <w:szCs w:val="44"/>
        </w:rPr>
        <w:t>ПОСТАНОВЛЕНИЕ</w:t>
      </w:r>
      <w:r w:rsidR="005A5BF8" w:rsidRPr="0072542F">
        <w:rPr>
          <w:b/>
          <w:sz w:val="44"/>
          <w:szCs w:val="44"/>
        </w:rPr>
        <w:t xml:space="preserve"> </w:t>
      </w:r>
    </w:p>
    <w:p w:rsidR="00DF44E1" w:rsidRPr="0072542F" w:rsidRDefault="00DF44E1" w:rsidP="00904007">
      <w:pPr>
        <w:jc w:val="center"/>
      </w:pPr>
    </w:p>
    <w:p w:rsidR="00A42DA8" w:rsidRPr="0072542F" w:rsidRDefault="00A42DA8" w:rsidP="00904007">
      <w:pPr>
        <w:jc w:val="center"/>
      </w:pPr>
    </w:p>
    <w:p w:rsidR="00DF44E1" w:rsidRDefault="00CF4D98" w:rsidP="009040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2542F">
        <w:rPr>
          <w:sz w:val="28"/>
          <w:szCs w:val="28"/>
        </w:rPr>
        <w:t>08 сентября</w:t>
      </w:r>
      <w:r w:rsidR="00033BF4">
        <w:rPr>
          <w:sz w:val="28"/>
          <w:szCs w:val="28"/>
        </w:rPr>
        <w:t xml:space="preserve"> </w:t>
      </w:r>
      <w:r w:rsidR="008D7239">
        <w:rPr>
          <w:sz w:val="28"/>
          <w:szCs w:val="28"/>
        </w:rPr>
        <w:t>20</w:t>
      </w:r>
      <w:r w:rsidR="00032A5F">
        <w:rPr>
          <w:sz w:val="28"/>
          <w:szCs w:val="28"/>
        </w:rPr>
        <w:t>2</w:t>
      </w:r>
      <w:r w:rsidR="0072542F">
        <w:rPr>
          <w:sz w:val="28"/>
          <w:szCs w:val="28"/>
        </w:rPr>
        <w:t>6</w:t>
      </w:r>
      <w:r w:rsidR="00C10ED7">
        <w:rPr>
          <w:sz w:val="28"/>
          <w:szCs w:val="28"/>
        </w:rPr>
        <w:t xml:space="preserve"> </w:t>
      </w:r>
      <w:r w:rsidR="00D22BB0">
        <w:rPr>
          <w:sz w:val="28"/>
          <w:szCs w:val="28"/>
        </w:rPr>
        <w:t>г</w:t>
      </w:r>
      <w:r w:rsidR="00FD2B1A">
        <w:rPr>
          <w:sz w:val="28"/>
          <w:szCs w:val="28"/>
        </w:rPr>
        <w:t>ода</w:t>
      </w:r>
      <w:r w:rsidR="00C10ED7">
        <w:rPr>
          <w:sz w:val="28"/>
          <w:szCs w:val="28"/>
        </w:rPr>
        <w:t xml:space="preserve">       </w:t>
      </w:r>
      <w:r w:rsidR="00190656">
        <w:rPr>
          <w:sz w:val="28"/>
          <w:szCs w:val="28"/>
        </w:rPr>
        <w:t xml:space="preserve">      </w:t>
      </w:r>
      <w:r w:rsidR="00C10ED7">
        <w:rPr>
          <w:sz w:val="28"/>
          <w:szCs w:val="28"/>
        </w:rPr>
        <w:t xml:space="preserve">     </w:t>
      </w:r>
      <w:r w:rsidR="00D22BB0">
        <w:rPr>
          <w:sz w:val="28"/>
          <w:szCs w:val="28"/>
        </w:rPr>
        <w:t xml:space="preserve"> </w:t>
      </w:r>
      <w:r w:rsidR="00C10ED7">
        <w:rPr>
          <w:sz w:val="28"/>
          <w:szCs w:val="28"/>
        </w:rPr>
        <w:t xml:space="preserve">           </w:t>
      </w:r>
      <w:r w:rsidR="00190656">
        <w:rPr>
          <w:sz w:val="28"/>
          <w:szCs w:val="28"/>
        </w:rPr>
        <w:t xml:space="preserve">    </w:t>
      </w:r>
      <w:r w:rsidR="00C10ED7">
        <w:rPr>
          <w:sz w:val="28"/>
          <w:szCs w:val="28"/>
        </w:rPr>
        <w:t xml:space="preserve">                      </w:t>
      </w:r>
      <w:r w:rsidR="0072542F">
        <w:rPr>
          <w:sz w:val="28"/>
          <w:szCs w:val="28"/>
        </w:rPr>
        <w:t xml:space="preserve">                       </w:t>
      </w:r>
      <w:r w:rsidR="00C10ED7">
        <w:rPr>
          <w:sz w:val="28"/>
          <w:szCs w:val="28"/>
        </w:rPr>
        <w:t xml:space="preserve"> </w:t>
      </w:r>
      <w:r w:rsidR="00DF44E1">
        <w:rPr>
          <w:sz w:val="28"/>
          <w:szCs w:val="28"/>
        </w:rPr>
        <w:t>№</w:t>
      </w:r>
      <w:r w:rsidR="0072542F">
        <w:rPr>
          <w:sz w:val="28"/>
          <w:szCs w:val="28"/>
        </w:rPr>
        <w:t xml:space="preserve"> 1035</w:t>
      </w:r>
    </w:p>
    <w:p w:rsidR="00CF4D98" w:rsidRPr="0072542F" w:rsidRDefault="00CF4D98" w:rsidP="00904007">
      <w:pPr>
        <w:jc w:val="center"/>
      </w:pPr>
    </w:p>
    <w:p w:rsidR="00CF4D98" w:rsidRPr="00CF4D98" w:rsidRDefault="00CF4D98" w:rsidP="00904007">
      <w:pPr>
        <w:jc w:val="center"/>
        <w:rPr>
          <w:b/>
          <w:sz w:val="28"/>
          <w:szCs w:val="28"/>
        </w:rPr>
      </w:pPr>
      <w:r w:rsidRPr="00CF4D98">
        <w:rPr>
          <w:b/>
          <w:sz w:val="28"/>
          <w:szCs w:val="28"/>
        </w:rPr>
        <w:t>г. Петровск-Забайкальский</w:t>
      </w:r>
    </w:p>
    <w:p w:rsidR="00DF44E1" w:rsidRPr="00904007" w:rsidRDefault="00DF44E1" w:rsidP="00904007">
      <w:pPr>
        <w:jc w:val="center"/>
      </w:pPr>
    </w:p>
    <w:p w:rsidR="00873399" w:rsidRPr="00904007" w:rsidRDefault="00873399" w:rsidP="00904007">
      <w:pPr>
        <w:autoSpaceDE w:val="0"/>
        <w:autoSpaceDN w:val="0"/>
        <w:adjustRightInd w:val="0"/>
        <w:jc w:val="both"/>
        <w:rPr>
          <w:bCs/>
          <w:color w:val="2D2D2D"/>
          <w:spacing w:val="2"/>
          <w:kern w:val="36"/>
        </w:rPr>
      </w:pPr>
    </w:p>
    <w:p w:rsidR="00873399" w:rsidRPr="0039467A" w:rsidRDefault="00873399" w:rsidP="00904007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</w:rPr>
      </w:pPr>
      <w:r w:rsidRPr="0039467A">
        <w:rPr>
          <w:b/>
          <w:bCs/>
          <w:color w:val="000000" w:themeColor="text1"/>
          <w:spacing w:val="2"/>
          <w:kern w:val="36"/>
          <w:sz w:val="28"/>
          <w:szCs w:val="28"/>
        </w:rPr>
        <w:t xml:space="preserve">Об утверждении </w:t>
      </w:r>
      <w:r w:rsidR="00AB3C6E">
        <w:rPr>
          <w:b/>
          <w:bCs/>
          <w:color w:val="000000" w:themeColor="text1"/>
          <w:spacing w:val="2"/>
          <w:kern w:val="36"/>
          <w:sz w:val="28"/>
          <w:szCs w:val="28"/>
        </w:rPr>
        <w:t xml:space="preserve">примерного </w:t>
      </w:r>
      <w:r w:rsidR="00E457D8">
        <w:rPr>
          <w:b/>
          <w:bCs/>
          <w:color w:val="000000" w:themeColor="text1"/>
          <w:spacing w:val="2"/>
          <w:kern w:val="36"/>
          <w:sz w:val="28"/>
          <w:szCs w:val="28"/>
        </w:rPr>
        <w:t>П</w:t>
      </w:r>
      <w:r w:rsidRPr="0039467A">
        <w:rPr>
          <w:b/>
          <w:bCs/>
          <w:color w:val="000000" w:themeColor="text1"/>
          <w:spacing w:val="2"/>
          <w:kern w:val="36"/>
          <w:sz w:val="28"/>
          <w:szCs w:val="28"/>
        </w:rPr>
        <w:t xml:space="preserve">оложения об оплате труда работников учреждений </w:t>
      </w:r>
      <w:r w:rsidR="008832AB">
        <w:rPr>
          <w:b/>
          <w:bCs/>
          <w:color w:val="000000" w:themeColor="text1"/>
          <w:spacing w:val="2"/>
          <w:kern w:val="36"/>
          <w:sz w:val="28"/>
          <w:szCs w:val="28"/>
        </w:rPr>
        <w:t xml:space="preserve">культуры </w:t>
      </w:r>
      <w:r w:rsidRPr="0039467A">
        <w:rPr>
          <w:b/>
          <w:bCs/>
          <w:color w:val="000000" w:themeColor="text1"/>
          <w:spacing w:val="2"/>
          <w:kern w:val="36"/>
          <w:sz w:val="28"/>
          <w:szCs w:val="28"/>
        </w:rPr>
        <w:t xml:space="preserve">и </w:t>
      </w:r>
      <w:r w:rsidR="008832AB">
        <w:rPr>
          <w:b/>
          <w:bCs/>
          <w:color w:val="000000" w:themeColor="text1"/>
          <w:spacing w:val="2"/>
          <w:kern w:val="36"/>
          <w:sz w:val="28"/>
          <w:szCs w:val="28"/>
        </w:rPr>
        <w:t>учреждений дополнительного образования сферы культуры Петровск-Забайкальского муниципального округа</w:t>
      </w:r>
    </w:p>
    <w:p w:rsidR="00A57E9A" w:rsidRDefault="00A57E9A" w:rsidP="00904007">
      <w:pPr>
        <w:jc w:val="center"/>
        <w:rPr>
          <w:b/>
          <w:sz w:val="28"/>
          <w:szCs w:val="28"/>
        </w:rPr>
      </w:pPr>
    </w:p>
    <w:p w:rsidR="00A57E9A" w:rsidRDefault="005A5BF8" w:rsidP="00904007">
      <w:pPr>
        <w:ind w:firstLine="709"/>
        <w:jc w:val="both"/>
        <w:rPr>
          <w:b/>
          <w:sz w:val="28"/>
          <w:szCs w:val="28"/>
        </w:rPr>
      </w:pPr>
      <w:r w:rsidRPr="005A5BF8">
        <w:rPr>
          <w:sz w:val="28"/>
          <w:szCs w:val="28"/>
        </w:rPr>
        <w:t>Руководствуясь статьей 144 Трудового кодекса Российской Федерации, Законом Забайкальского края от 27 мая 2026 года № 2661-ЗЗК «Об обеспечении повышения заработной платы работников государственных и муниципальных учреждений Забайкальского края в 2026 году», Приказом Министерства культуры Забайкальского края от 06 июля 2026 г. № 125/ОД «О внесении изменений в Примерное положение об оплате труда работников государственных учреждений и образовательных организаций,</w:t>
      </w:r>
      <w:r>
        <w:rPr>
          <w:sz w:val="28"/>
          <w:szCs w:val="28"/>
        </w:rPr>
        <w:t xml:space="preserve"> </w:t>
      </w:r>
      <w:r w:rsidRPr="005A5BF8">
        <w:rPr>
          <w:sz w:val="28"/>
          <w:szCs w:val="28"/>
        </w:rPr>
        <w:t xml:space="preserve">координация и регулирование деятельности которых возложены на Министерство культуры Забайкальского края, </w:t>
      </w:r>
      <w:r w:rsidR="00106AA0">
        <w:rPr>
          <w:sz w:val="28"/>
          <w:szCs w:val="28"/>
        </w:rPr>
        <w:t>Распоряжением</w:t>
      </w:r>
      <w:r w:rsidRPr="005A5BF8">
        <w:rPr>
          <w:sz w:val="28"/>
          <w:szCs w:val="28"/>
        </w:rPr>
        <w:t xml:space="preserve"> Министерства культуры Забайкальского края от 10 </w:t>
      </w:r>
      <w:r w:rsidR="00106AA0">
        <w:rPr>
          <w:sz w:val="28"/>
          <w:szCs w:val="28"/>
        </w:rPr>
        <w:t>августа</w:t>
      </w:r>
      <w:r w:rsidRPr="005A5BF8">
        <w:rPr>
          <w:sz w:val="28"/>
          <w:szCs w:val="28"/>
        </w:rPr>
        <w:t xml:space="preserve"> 2026 г. № </w:t>
      </w:r>
      <w:r w:rsidR="00106AA0">
        <w:rPr>
          <w:sz w:val="28"/>
          <w:szCs w:val="28"/>
        </w:rPr>
        <w:t>315</w:t>
      </w:r>
      <w:r w:rsidRPr="005A5BF8">
        <w:rPr>
          <w:sz w:val="28"/>
          <w:szCs w:val="28"/>
        </w:rPr>
        <w:t xml:space="preserve">/Р </w:t>
      </w:r>
      <w:r w:rsidR="00106AA0">
        <w:rPr>
          <w:sz w:val="28"/>
          <w:szCs w:val="28"/>
        </w:rPr>
        <w:t>«</w:t>
      </w:r>
      <w:r w:rsidRPr="005A5BF8">
        <w:rPr>
          <w:sz w:val="28"/>
          <w:szCs w:val="28"/>
        </w:rPr>
        <w:t>Об обеспечении повышения заработной платы работников муниципальных учреждений культуры и педагогических работников организаций дополнительного образования детей в сфере культуры в 2026 году</w:t>
      </w:r>
      <w:r w:rsidR="00106AA0">
        <w:rPr>
          <w:sz w:val="28"/>
          <w:szCs w:val="28"/>
        </w:rPr>
        <w:t>»</w:t>
      </w:r>
      <w:r w:rsidRPr="005A5BF8">
        <w:rPr>
          <w:sz w:val="28"/>
          <w:szCs w:val="28"/>
        </w:rPr>
        <w:t xml:space="preserve">, администрация Петровск-Забайкальского муниципального округа </w:t>
      </w:r>
      <w:r w:rsidRPr="005A5BF8">
        <w:rPr>
          <w:b/>
          <w:sz w:val="28"/>
          <w:szCs w:val="28"/>
        </w:rPr>
        <w:t>п</w:t>
      </w:r>
      <w:r w:rsidR="00904007">
        <w:rPr>
          <w:b/>
          <w:sz w:val="28"/>
          <w:szCs w:val="28"/>
        </w:rPr>
        <w:t xml:space="preserve"> </w:t>
      </w:r>
      <w:r w:rsidRPr="005A5BF8">
        <w:rPr>
          <w:b/>
          <w:sz w:val="28"/>
          <w:szCs w:val="28"/>
        </w:rPr>
        <w:t>о</w:t>
      </w:r>
      <w:r w:rsidR="00904007">
        <w:rPr>
          <w:b/>
          <w:sz w:val="28"/>
          <w:szCs w:val="28"/>
        </w:rPr>
        <w:t xml:space="preserve"> </w:t>
      </w:r>
      <w:r w:rsidRPr="005A5BF8">
        <w:rPr>
          <w:b/>
          <w:sz w:val="28"/>
          <w:szCs w:val="28"/>
        </w:rPr>
        <w:t>с</w:t>
      </w:r>
      <w:r w:rsidR="00904007">
        <w:rPr>
          <w:b/>
          <w:sz w:val="28"/>
          <w:szCs w:val="28"/>
        </w:rPr>
        <w:t xml:space="preserve"> </w:t>
      </w:r>
      <w:r w:rsidRPr="005A5BF8">
        <w:rPr>
          <w:b/>
          <w:sz w:val="28"/>
          <w:szCs w:val="28"/>
        </w:rPr>
        <w:t>т</w:t>
      </w:r>
      <w:r w:rsidR="00904007">
        <w:rPr>
          <w:b/>
          <w:sz w:val="28"/>
          <w:szCs w:val="28"/>
        </w:rPr>
        <w:t xml:space="preserve"> </w:t>
      </w:r>
      <w:r w:rsidRPr="005A5BF8">
        <w:rPr>
          <w:b/>
          <w:sz w:val="28"/>
          <w:szCs w:val="28"/>
        </w:rPr>
        <w:t>а</w:t>
      </w:r>
      <w:r w:rsidR="00904007">
        <w:rPr>
          <w:b/>
          <w:sz w:val="28"/>
          <w:szCs w:val="28"/>
        </w:rPr>
        <w:t xml:space="preserve"> </w:t>
      </w:r>
      <w:r w:rsidRPr="005A5BF8">
        <w:rPr>
          <w:b/>
          <w:sz w:val="28"/>
          <w:szCs w:val="28"/>
        </w:rPr>
        <w:t>н</w:t>
      </w:r>
      <w:r w:rsidR="00904007">
        <w:rPr>
          <w:b/>
          <w:sz w:val="28"/>
          <w:szCs w:val="28"/>
        </w:rPr>
        <w:t xml:space="preserve"> </w:t>
      </w:r>
      <w:r w:rsidRPr="005A5BF8">
        <w:rPr>
          <w:b/>
          <w:sz w:val="28"/>
          <w:szCs w:val="28"/>
        </w:rPr>
        <w:t>о</w:t>
      </w:r>
      <w:r w:rsidR="00904007">
        <w:rPr>
          <w:b/>
          <w:sz w:val="28"/>
          <w:szCs w:val="28"/>
        </w:rPr>
        <w:t xml:space="preserve"> </w:t>
      </w:r>
      <w:r w:rsidRPr="005A5BF8">
        <w:rPr>
          <w:b/>
          <w:sz w:val="28"/>
          <w:szCs w:val="28"/>
        </w:rPr>
        <w:t>в</w:t>
      </w:r>
      <w:r w:rsidR="00904007">
        <w:rPr>
          <w:b/>
          <w:sz w:val="28"/>
          <w:szCs w:val="28"/>
        </w:rPr>
        <w:t xml:space="preserve"> </w:t>
      </w:r>
      <w:r w:rsidRPr="005A5BF8">
        <w:rPr>
          <w:b/>
          <w:sz w:val="28"/>
          <w:szCs w:val="28"/>
        </w:rPr>
        <w:t>л</w:t>
      </w:r>
      <w:r w:rsidR="00904007">
        <w:rPr>
          <w:b/>
          <w:sz w:val="28"/>
          <w:szCs w:val="28"/>
        </w:rPr>
        <w:t xml:space="preserve"> </w:t>
      </w:r>
      <w:r w:rsidRPr="005A5BF8">
        <w:rPr>
          <w:b/>
          <w:sz w:val="28"/>
          <w:szCs w:val="28"/>
        </w:rPr>
        <w:t>я</w:t>
      </w:r>
      <w:r w:rsidR="00904007">
        <w:rPr>
          <w:b/>
          <w:sz w:val="28"/>
          <w:szCs w:val="28"/>
        </w:rPr>
        <w:t xml:space="preserve"> </w:t>
      </w:r>
      <w:r w:rsidRPr="005A5BF8">
        <w:rPr>
          <w:b/>
          <w:sz w:val="28"/>
          <w:szCs w:val="28"/>
        </w:rPr>
        <w:t>е</w:t>
      </w:r>
      <w:r w:rsidR="00904007">
        <w:rPr>
          <w:b/>
          <w:sz w:val="28"/>
          <w:szCs w:val="28"/>
        </w:rPr>
        <w:t xml:space="preserve"> </w:t>
      </w:r>
      <w:r w:rsidRPr="005A5BF8">
        <w:rPr>
          <w:b/>
          <w:sz w:val="28"/>
          <w:szCs w:val="28"/>
        </w:rPr>
        <w:t>т</w:t>
      </w:r>
      <w:r w:rsidR="00A57E9A" w:rsidRPr="005A5BF8">
        <w:rPr>
          <w:b/>
          <w:sz w:val="28"/>
          <w:szCs w:val="28"/>
        </w:rPr>
        <w:t>:</w:t>
      </w:r>
    </w:p>
    <w:p w:rsidR="00904007" w:rsidRPr="00904007" w:rsidRDefault="00904007" w:rsidP="00904007">
      <w:pPr>
        <w:ind w:firstLine="709"/>
        <w:jc w:val="both"/>
      </w:pPr>
    </w:p>
    <w:p w:rsidR="0067234E" w:rsidRPr="0043005D" w:rsidRDefault="0067234E" w:rsidP="00904007">
      <w:pPr>
        <w:pStyle w:val="af4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A57E9A">
        <w:rPr>
          <w:sz w:val="28"/>
          <w:szCs w:val="28"/>
        </w:rPr>
        <w:t xml:space="preserve">Утвердить прилагаемое </w:t>
      </w:r>
      <w:r w:rsidR="00AB3C6E">
        <w:rPr>
          <w:sz w:val="28"/>
          <w:szCs w:val="28"/>
        </w:rPr>
        <w:t xml:space="preserve">примерное </w:t>
      </w:r>
      <w:r w:rsidRPr="00A57E9A">
        <w:rPr>
          <w:sz w:val="28"/>
          <w:szCs w:val="28"/>
        </w:rPr>
        <w:t xml:space="preserve">Положение об оплате труда </w:t>
      </w:r>
      <w:r w:rsidR="0062166C" w:rsidRPr="0043005D">
        <w:rPr>
          <w:sz w:val="28"/>
          <w:szCs w:val="28"/>
        </w:rPr>
        <w:t>работников</w:t>
      </w:r>
      <w:r w:rsidRPr="0043005D">
        <w:rPr>
          <w:sz w:val="28"/>
          <w:szCs w:val="28"/>
        </w:rPr>
        <w:t xml:space="preserve"> учреждений культуры и учреждений дополнительного образования сферы культуры Петровск-Забайкальского муниципального округа (далее – Положение).</w:t>
      </w:r>
    </w:p>
    <w:p w:rsidR="005A5BF8" w:rsidRDefault="008B6622" w:rsidP="00904007">
      <w:pPr>
        <w:pStyle w:val="af4"/>
        <w:numPr>
          <w:ilvl w:val="0"/>
          <w:numId w:val="12"/>
        </w:numPr>
        <w:ind w:left="0" w:firstLine="709"/>
        <w:jc w:val="both"/>
        <w:rPr>
          <w:bCs/>
          <w:sz w:val="28"/>
          <w:szCs w:val="28"/>
        </w:rPr>
      </w:pPr>
      <w:r w:rsidRPr="005A5BF8">
        <w:rPr>
          <w:sz w:val="28"/>
          <w:szCs w:val="28"/>
        </w:rPr>
        <w:t>Признать утратившим силу постановление Администрации Петровск-Забайкальск</w:t>
      </w:r>
      <w:r w:rsidR="005A5BF8" w:rsidRPr="005A5BF8">
        <w:rPr>
          <w:sz w:val="28"/>
          <w:szCs w:val="28"/>
        </w:rPr>
        <w:t xml:space="preserve">ого муниципального округа </w:t>
      </w:r>
      <w:r w:rsidR="00CC368C" w:rsidRPr="005A5BF8">
        <w:rPr>
          <w:bCs/>
          <w:sz w:val="28"/>
          <w:szCs w:val="28"/>
        </w:rPr>
        <w:t>№ 1786 от 17 ноября 2025 года</w:t>
      </w:r>
      <w:r w:rsidR="00CC368C" w:rsidRPr="005A5BF8">
        <w:rPr>
          <w:sz w:val="28"/>
          <w:szCs w:val="28"/>
        </w:rPr>
        <w:t xml:space="preserve"> </w:t>
      </w:r>
      <w:r w:rsidR="005A5BF8" w:rsidRPr="005A5BF8">
        <w:rPr>
          <w:sz w:val="28"/>
          <w:szCs w:val="28"/>
        </w:rPr>
        <w:t>«</w:t>
      </w:r>
      <w:r w:rsidR="005A5BF8" w:rsidRPr="005A5BF8">
        <w:rPr>
          <w:bCs/>
          <w:sz w:val="28"/>
          <w:szCs w:val="28"/>
        </w:rPr>
        <w:t xml:space="preserve">Об утверждении положения об оплате труда работников учреждений культуры и учреждений дополнительного образования сферы культуры Петровск-Забайкальского муниципального округа», постановление Администрации Петровск-Забайкальского муниципального округа </w:t>
      </w:r>
      <w:r w:rsidR="00CC368C">
        <w:rPr>
          <w:bCs/>
          <w:sz w:val="28"/>
          <w:szCs w:val="28"/>
        </w:rPr>
        <w:t>№ 1902 от 11 декабря 2025 года</w:t>
      </w:r>
      <w:r w:rsidR="00CC368C" w:rsidRPr="005A5BF8">
        <w:rPr>
          <w:bCs/>
          <w:sz w:val="28"/>
          <w:szCs w:val="28"/>
        </w:rPr>
        <w:t xml:space="preserve"> </w:t>
      </w:r>
      <w:r w:rsidR="005A5BF8" w:rsidRPr="005A5BF8">
        <w:rPr>
          <w:bCs/>
          <w:sz w:val="28"/>
          <w:szCs w:val="28"/>
        </w:rPr>
        <w:t>«</w:t>
      </w:r>
      <w:r w:rsidR="005A5BF8">
        <w:rPr>
          <w:bCs/>
          <w:sz w:val="28"/>
          <w:szCs w:val="28"/>
        </w:rPr>
        <w:t>О внесении изменений в П</w:t>
      </w:r>
      <w:r w:rsidR="005A5BF8" w:rsidRPr="005A5BF8">
        <w:rPr>
          <w:bCs/>
          <w:sz w:val="28"/>
          <w:szCs w:val="28"/>
        </w:rPr>
        <w:t>оложени</w:t>
      </w:r>
      <w:r w:rsidR="005A5BF8">
        <w:rPr>
          <w:bCs/>
          <w:sz w:val="28"/>
          <w:szCs w:val="28"/>
        </w:rPr>
        <w:t>е</w:t>
      </w:r>
      <w:r w:rsidR="005A5BF8" w:rsidRPr="005A5BF8">
        <w:rPr>
          <w:bCs/>
          <w:sz w:val="28"/>
          <w:szCs w:val="28"/>
        </w:rPr>
        <w:t xml:space="preserve"> об оплате труда работников учреждений культуры и учреждений дополнительного образования </w:t>
      </w:r>
      <w:r w:rsidR="005A5BF8" w:rsidRPr="005A5BF8">
        <w:rPr>
          <w:bCs/>
          <w:sz w:val="28"/>
          <w:szCs w:val="28"/>
        </w:rPr>
        <w:lastRenderedPageBreak/>
        <w:t>сферы культуры Петровск-Забайкальского муниципального округа от 17 ноября 2025 года № 1786</w:t>
      </w:r>
      <w:r w:rsidR="005A5BF8">
        <w:rPr>
          <w:bCs/>
          <w:sz w:val="28"/>
          <w:szCs w:val="28"/>
        </w:rPr>
        <w:t>»</w:t>
      </w:r>
      <w:r w:rsidR="005A5BF8" w:rsidRPr="005A5BF8">
        <w:rPr>
          <w:bCs/>
          <w:sz w:val="28"/>
          <w:szCs w:val="28"/>
        </w:rPr>
        <w:t xml:space="preserve">, </w:t>
      </w:r>
    </w:p>
    <w:p w:rsidR="00CC368C" w:rsidRPr="00CC368C" w:rsidRDefault="00CC368C" w:rsidP="00904007">
      <w:pPr>
        <w:pStyle w:val="af4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CC368C">
        <w:rPr>
          <w:sz w:val="28"/>
          <w:szCs w:val="28"/>
        </w:rPr>
        <w:t>Настоящее постановление опубликовать в информационно-телекоммуникационной сети «Интернет» по адресу: www.petzab.e-zab.ru (https://petrovskayanov.ru, регистрация в качестве сетевого издания: Эл № ФС77-88847 от 13.12.2024).</w:t>
      </w:r>
    </w:p>
    <w:p w:rsidR="0067234E" w:rsidRPr="0043005D" w:rsidRDefault="0067234E" w:rsidP="00904007">
      <w:pPr>
        <w:pStyle w:val="af4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Комитету культуры, спорта и туризма</w:t>
      </w:r>
      <w:r w:rsidRPr="0043005D">
        <w:t xml:space="preserve"> </w:t>
      </w:r>
      <w:r w:rsidRPr="0043005D">
        <w:rPr>
          <w:sz w:val="28"/>
          <w:szCs w:val="28"/>
        </w:rPr>
        <w:t>администрации</w:t>
      </w:r>
      <w:r w:rsidRPr="0043005D">
        <w:t xml:space="preserve"> </w:t>
      </w:r>
      <w:r w:rsidRPr="0043005D">
        <w:rPr>
          <w:sz w:val="28"/>
          <w:szCs w:val="28"/>
        </w:rPr>
        <w:t>Петровск-Забайкальского муниципального округа при принятии своих нормативных правовых актов руководствоваться данным Положением.</w:t>
      </w:r>
    </w:p>
    <w:p w:rsidR="00AC35CE" w:rsidRPr="0043005D" w:rsidRDefault="00AC35CE" w:rsidP="00904007">
      <w:pPr>
        <w:pStyle w:val="af4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Контроль за исполнением настоящего постановления возложить на председателя комитета культуры, спорта и туризма администрации Петровск-Забайкальского муниципального округа Горбушину Н.Н.</w:t>
      </w:r>
    </w:p>
    <w:p w:rsidR="0067234E" w:rsidRPr="0043005D" w:rsidRDefault="00194413" w:rsidP="009040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7234E" w:rsidRPr="0043005D">
        <w:rPr>
          <w:sz w:val="28"/>
          <w:szCs w:val="28"/>
        </w:rPr>
        <w:t xml:space="preserve">. Настоящее </w:t>
      </w:r>
      <w:r w:rsidR="00CC368C">
        <w:rPr>
          <w:sz w:val="28"/>
          <w:szCs w:val="28"/>
        </w:rPr>
        <w:t>постановление</w:t>
      </w:r>
      <w:r w:rsidR="0067234E" w:rsidRPr="0043005D">
        <w:rPr>
          <w:sz w:val="28"/>
          <w:szCs w:val="28"/>
        </w:rPr>
        <w:t xml:space="preserve"> вступает в силу </w:t>
      </w:r>
      <w:r w:rsidR="00CC368C">
        <w:rPr>
          <w:sz w:val="28"/>
          <w:szCs w:val="28"/>
        </w:rPr>
        <w:t xml:space="preserve">на следующий день </w:t>
      </w:r>
      <w:r w:rsidR="0067234E" w:rsidRPr="0043005D">
        <w:rPr>
          <w:sz w:val="28"/>
          <w:szCs w:val="28"/>
        </w:rPr>
        <w:t xml:space="preserve">после </w:t>
      </w:r>
      <w:r w:rsidR="00CC368C">
        <w:rPr>
          <w:sz w:val="28"/>
          <w:szCs w:val="28"/>
        </w:rPr>
        <w:t xml:space="preserve">дня </w:t>
      </w:r>
      <w:r w:rsidR="0067234E" w:rsidRPr="0043005D">
        <w:rPr>
          <w:sz w:val="28"/>
          <w:szCs w:val="28"/>
        </w:rPr>
        <w:t xml:space="preserve">его подписания и распространяется </w:t>
      </w:r>
      <w:r w:rsidR="00CC368C">
        <w:rPr>
          <w:sz w:val="28"/>
          <w:szCs w:val="28"/>
        </w:rPr>
        <w:t>свое действие</w:t>
      </w:r>
      <w:r w:rsidR="0067234E" w:rsidRPr="0043005D">
        <w:rPr>
          <w:sz w:val="28"/>
          <w:szCs w:val="28"/>
        </w:rPr>
        <w:t>, возникшие с 01</w:t>
      </w:r>
      <w:r w:rsidR="00557200" w:rsidRPr="0043005D">
        <w:rPr>
          <w:sz w:val="28"/>
          <w:szCs w:val="28"/>
        </w:rPr>
        <w:t xml:space="preserve"> </w:t>
      </w:r>
      <w:r w:rsidR="005A5BF8">
        <w:rPr>
          <w:sz w:val="28"/>
          <w:szCs w:val="28"/>
        </w:rPr>
        <w:t>июня</w:t>
      </w:r>
      <w:r w:rsidR="0043005D">
        <w:rPr>
          <w:sz w:val="28"/>
          <w:szCs w:val="28"/>
        </w:rPr>
        <w:t xml:space="preserve"> 202</w:t>
      </w:r>
      <w:r w:rsidR="005A5BF8">
        <w:rPr>
          <w:sz w:val="28"/>
          <w:szCs w:val="28"/>
        </w:rPr>
        <w:t>6</w:t>
      </w:r>
      <w:r w:rsidR="0067234E" w:rsidRPr="0043005D">
        <w:rPr>
          <w:sz w:val="28"/>
          <w:szCs w:val="28"/>
        </w:rPr>
        <w:t xml:space="preserve"> года.</w:t>
      </w:r>
    </w:p>
    <w:p w:rsidR="0067234E" w:rsidRPr="00904007" w:rsidRDefault="0067234E" w:rsidP="00904007">
      <w:pPr>
        <w:tabs>
          <w:tab w:val="left" w:pos="1134"/>
          <w:tab w:val="left" w:pos="1276"/>
        </w:tabs>
        <w:autoSpaceDE w:val="0"/>
        <w:autoSpaceDN w:val="0"/>
        <w:adjustRightInd w:val="0"/>
        <w:contextualSpacing/>
      </w:pPr>
    </w:p>
    <w:p w:rsidR="00C66762" w:rsidRPr="00904007" w:rsidRDefault="00C66762" w:rsidP="00904007">
      <w:pPr>
        <w:tabs>
          <w:tab w:val="left" w:pos="1134"/>
          <w:tab w:val="left" w:pos="1276"/>
        </w:tabs>
        <w:autoSpaceDE w:val="0"/>
        <w:autoSpaceDN w:val="0"/>
        <w:adjustRightInd w:val="0"/>
        <w:contextualSpacing/>
      </w:pPr>
    </w:p>
    <w:p w:rsidR="00C66762" w:rsidRPr="00904007" w:rsidRDefault="00C66762" w:rsidP="00904007">
      <w:pPr>
        <w:ind w:firstLine="567"/>
        <w:jc w:val="both"/>
      </w:pPr>
    </w:p>
    <w:p w:rsidR="0067234E" w:rsidRPr="0043005D" w:rsidRDefault="0067234E" w:rsidP="00904007">
      <w:pPr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Глава Петровск-Забайкальского </w:t>
      </w:r>
    </w:p>
    <w:p w:rsidR="00904007" w:rsidRDefault="0067234E" w:rsidP="00904007">
      <w:pPr>
        <w:jc w:val="both"/>
        <w:rPr>
          <w:sz w:val="28"/>
          <w:szCs w:val="28"/>
        </w:rPr>
      </w:pPr>
      <w:r w:rsidRPr="0043005D">
        <w:rPr>
          <w:sz w:val="28"/>
          <w:szCs w:val="28"/>
        </w:rPr>
        <w:t>муниципального округа Забайкальского края</w:t>
      </w:r>
      <w:r w:rsidR="00904007" w:rsidRPr="0043005D">
        <w:rPr>
          <w:sz w:val="28"/>
          <w:szCs w:val="28"/>
        </w:rPr>
        <w:t xml:space="preserve">                   </w:t>
      </w:r>
      <w:r w:rsidR="00904007">
        <w:rPr>
          <w:sz w:val="28"/>
          <w:szCs w:val="28"/>
        </w:rPr>
        <w:t xml:space="preserve">        </w:t>
      </w:r>
      <w:r w:rsidR="00904007" w:rsidRPr="0043005D">
        <w:rPr>
          <w:sz w:val="28"/>
          <w:szCs w:val="28"/>
        </w:rPr>
        <w:t xml:space="preserve">      Н.В. Горюнов</w:t>
      </w:r>
    </w:p>
    <w:p w:rsidR="00904007" w:rsidRDefault="0090400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322F8" w:rsidRPr="0043005D" w:rsidRDefault="00FD2B1A" w:rsidP="0090400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3005D">
        <w:rPr>
          <w:sz w:val="28"/>
          <w:szCs w:val="28"/>
        </w:rPr>
        <w:lastRenderedPageBreak/>
        <w:t>УТВЕРЖДЕНО</w:t>
      </w:r>
    </w:p>
    <w:p w:rsidR="00904007" w:rsidRDefault="0062166C" w:rsidP="0090400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3005D">
        <w:rPr>
          <w:sz w:val="28"/>
          <w:szCs w:val="28"/>
        </w:rPr>
        <w:t>Постановлением</w:t>
      </w:r>
      <w:r w:rsidR="00904007">
        <w:rPr>
          <w:sz w:val="28"/>
          <w:szCs w:val="28"/>
        </w:rPr>
        <w:t xml:space="preserve"> администрации</w:t>
      </w:r>
    </w:p>
    <w:p w:rsidR="00904007" w:rsidRDefault="008832AB" w:rsidP="0090400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3005D">
        <w:rPr>
          <w:sz w:val="28"/>
          <w:szCs w:val="28"/>
        </w:rPr>
        <w:t>Петровск-Забайкальского</w:t>
      </w:r>
    </w:p>
    <w:p w:rsidR="0095669C" w:rsidRPr="0043005D" w:rsidRDefault="008832AB" w:rsidP="0090400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3005D">
        <w:rPr>
          <w:sz w:val="28"/>
          <w:szCs w:val="28"/>
        </w:rPr>
        <w:t xml:space="preserve"> муниципального округа</w:t>
      </w:r>
    </w:p>
    <w:p w:rsidR="001322F8" w:rsidRPr="0043005D" w:rsidRDefault="001322F8" w:rsidP="0090400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3005D">
        <w:rPr>
          <w:sz w:val="28"/>
          <w:szCs w:val="28"/>
        </w:rPr>
        <w:t xml:space="preserve">от </w:t>
      </w:r>
      <w:r w:rsidR="00904007">
        <w:rPr>
          <w:sz w:val="28"/>
          <w:szCs w:val="28"/>
        </w:rPr>
        <w:t>08 сентября</w:t>
      </w:r>
      <w:r w:rsidRPr="0043005D">
        <w:rPr>
          <w:sz w:val="28"/>
          <w:szCs w:val="28"/>
        </w:rPr>
        <w:t xml:space="preserve"> 202</w:t>
      </w:r>
      <w:r w:rsidR="00904007">
        <w:rPr>
          <w:sz w:val="28"/>
          <w:szCs w:val="28"/>
        </w:rPr>
        <w:t>6</w:t>
      </w:r>
      <w:r w:rsidRPr="0043005D">
        <w:rPr>
          <w:sz w:val="28"/>
          <w:szCs w:val="28"/>
        </w:rPr>
        <w:t xml:space="preserve"> г</w:t>
      </w:r>
      <w:r w:rsidR="00FD2B1A" w:rsidRPr="0043005D">
        <w:rPr>
          <w:sz w:val="28"/>
          <w:szCs w:val="28"/>
        </w:rPr>
        <w:t>ода</w:t>
      </w:r>
      <w:r w:rsidRPr="0043005D">
        <w:rPr>
          <w:sz w:val="28"/>
          <w:szCs w:val="28"/>
        </w:rPr>
        <w:t xml:space="preserve"> №</w:t>
      </w:r>
      <w:r w:rsidR="00904007">
        <w:rPr>
          <w:sz w:val="28"/>
          <w:szCs w:val="28"/>
        </w:rPr>
        <w:t xml:space="preserve"> 1035</w:t>
      </w:r>
    </w:p>
    <w:p w:rsidR="0095669C" w:rsidRPr="0043005D" w:rsidRDefault="0095669C" w:rsidP="00904007">
      <w:pPr>
        <w:autoSpaceDE w:val="0"/>
        <w:autoSpaceDN w:val="0"/>
        <w:adjustRightInd w:val="0"/>
        <w:jc w:val="center"/>
      </w:pPr>
    </w:p>
    <w:p w:rsidR="0095669C" w:rsidRPr="0043005D" w:rsidRDefault="0095669C" w:rsidP="00904007">
      <w:pPr>
        <w:autoSpaceDE w:val="0"/>
        <w:autoSpaceDN w:val="0"/>
        <w:adjustRightInd w:val="0"/>
        <w:jc w:val="center"/>
      </w:pPr>
    </w:p>
    <w:p w:rsidR="008832AB" w:rsidRPr="0043005D" w:rsidRDefault="00AB3C6E" w:rsidP="00904007">
      <w:pPr>
        <w:shd w:val="clear" w:color="auto" w:fill="FFFFFF"/>
        <w:jc w:val="center"/>
        <w:rPr>
          <w:b/>
          <w:bCs/>
          <w:color w:val="000000" w:themeColor="text1"/>
          <w:spacing w:val="2"/>
          <w:kern w:val="36"/>
          <w:sz w:val="28"/>
          <w:szCs w:val="28"/>
        </w:rPr>
      </w:pPr>
      <w:r>
        <w:rPr>
          <w:b/>
          <w:bCs/>
          <w:color w:val="000000" w:themeColor="text1"/>
          <w:spacing w:val="2"/>
          <w:kern w:val="36"/>
          <w:sz w:val="28"/>
          <w:szCs w:val="28"/>
        </w:rPr>
        <w:t xml:space="preserve">Примерное </w:t>
      </w:r>
      <w:r w:rsidR="008832AB" w:rsidRPr="0043005D">
        <w:rPr>
          <w:b/>
          <w:bCs/>
          <w:color w:val="000000" w:themeColor="text1"/>
          <w:spacing w:val="2"/>
          <w:kern w:val="36"/>
          <w:sz w:val="28"/>
          <w:szCs w:val="28"/>
        </w:rPr>
        <w:t>П</w:t>
      </w:r>
      <w:r w:rsidR="001322F8" w:rsidRPr="0043005D">
        <w:rPr>
          <w:b/>
          <w:bCs/>
          <w:color w:val="000000" w:themeColor="text1"/>
          <w:spacing w:val="2"/>
          <w:kern w:val="36"/>
          <w:sz w:val="28"/>
          <w:szCs w:val="28"/>
        </w:rPr>
        <w:t xml:space="preserve">оложение </w:t>
      </w:r>
      <w:r w:rsidR="008832AB" w:rsidRPr="0043005D">
        <w:rPr>
          <w:b/>
          <w:bCs/>
          <w:color w:val="000000" w:themeColor="text1"/>
          <w:spacing w:val="2"/>
          <w:kern w:val="36"/>
          <w:sz w:val="28"/>
          <w:szCs w:val="28"/>
        </w:rPr>
        <w:t xml:space="preserve">об оплате труда работников учреждений культуры и учреждений дополнительного образования </w:t>
      </w:r>
      <w:r w:rsidR="00CC368C">
        <w:rPr>
          <w:b/>
          <w:bCs/>
          <w:color w:val="000000" w:themeColor="text1"/>
          <w:spacing w:val="2"/>
          <w:kern w:val="36"/>
          <w:sz w:val="28"/>
          <w:szCs w:val="28"/>
        </w:rPr>
        <w:t xml:space="preserve">в </w:t>
      </w:r>
      <w:r w:rsidR="008832AB" w:rsidRPr="0043005D">
        <w:rPr>
          <w:b/>
          <w:bCs/>
          <w:color w:val="000000" w:themeColor="text1"/>
          <w:spacing w:val="2"/>
          <w:kern w:val="36"/>
          <w:sz w:val="28"/>
          <w:szCs w:val="28"/>
        </w:rPr>
        <w:t>сфер</w:t>
      </w:r>
      <w:r w:rsidR="00CC368C">
        <w:rPr>
          <w:b/>
          <w:bCs/>
          <w:color w:val="000000" w:themeColor="text1"/>
          <w:spacing w:val="2"/>
          <w:kern w:val="36"/>
          <w:sz w:val="28"/>
          <w:szCs w:val="28"/>
        </w:rPr>
        <w:t>е</w:t>
      </w:r>
      <w:r w:rsidR="008832AB" w:rsidRPr="0043005D">
        <w:rPr>
          <w:b/>
          <w:bCs/>
          <w:color w:val="000000" w:themeColor="text1"/>
          <w:spacing w:val="2"/>
          <w:kern w:val="36"/>
          <w:sz w:val="28"/>
          <w:szCs w:val="28"/>
        </w:rPr>
        <w:t xml:space="preserve"> культуры </w:t>
      </w:r>
    </w:p>
    <w:p w:rsidR="008832AB" w:rsidRPr="0043005D" w:rsidRDefault="008832AB" w:rsidP="00904007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</w:rPr>
      </w:pPr>
      <w:r w:rsidRPr="0043005D">
        <w:rPr>
          <w:b/>
          <w:bCs/>
          <w:color w:val="000000" w:themeColor="text1"/>
          <w:spacing w:val="2"/>
          <w:kern w:val="36"/>
          <w:sz w:val="28"/>
          <w:szCs w:val="28"/>
        </w:rPr>
        <w:t>Петровск-Забайкальского муниципального округа</w:t>
      </w:r>
    </w:p>
    <w:p w:rsidR="00AF560C" w:rsidRPr="00904007" w:rsidRDefault="00AF560C" w:rsidP="00904007">
      <w:pPr>
        <w:autoSpaceDE w:val="0"/>
        <w:autoSpaceDN w:val="0"/>
        <w:adjustRightInd w:val="0"/>
        <w:jc w:val="center"/>
        <w:rPr>
          <w:bCs/>
        </w:rPr>
      </w:pPr>
    </w:p>
    <w:p w:rsidR="00AF560C" w:rsidRPr="0043005D" w:rsidRDefault="00AF560C" w:rsidP="0090400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3005D">
        <w:rPr>
          <w:b/>
          <w:bCs/>
          <w:sz w:val="28"/>
          <w:szCs w:val="28"/>
        </w:rPr>
        <w:t>I. Общие положения</w:t>
      </w:r>
    </w:p>
    <w:p w:rsidR="00A81E21" w:rsidRPr="00904007" w:rsidRDefault="00A81E21" w:rsidP="00904007">
      <w:pPr>
        <w:autoSpaceDE w:val="0"/>
        <w:autoSpaceDN w:val="0"/>
        <w:adjustRightInd w:val="0"/>
        <w:jc w:val="both"/>
      </w:pPr>
    </w:p>
    <w:p w:rsidR="001322F8" w:rsidRPr="0043005D" w:rsidRDefault="00A81E21" w:rsidP="00904007">
      <w:pPr>
        <w:pStyle w:val="af4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Настоящее положение об оплате труда работников учреждений культуры</w:t>
      </w:r>
      <w:r w:rsidR="00FD1FA3" w:rsidRPr="0043005D">
        <w:rPr>
          <w:sz w:val="28"/>
          <w:szCs w:val="28"/>
        </w:rPr>
        <w:t xml:space="preserve"> </w:t>
      </w:r>
      <w:r w:rsidR="00A56B0B" w:rsidRPr="0043005D">
        <w:rPr>
          <w:sz w:val="28"/>
          <w:szCs w:val="28"/>
        </w:rPr>
        <w:t xml:space="preserve">и дополнительного образования </w:t>
      </w:r>
      <w:r w:rsidR="00CC368C">
        <w:rPr>
          <w:sz w:val="28"/>
          <w:szCs w:val="28"/>
        </w:rPr>
        <w:t xml:space="preserve">в </w:t>
      </w:r>
      <w:r w:rsidR="00A56B0B" w:rsidRPr="0043005D">
        <w:rPr>
          <w:sz w:val="28"/>
          <w:szCs w:val="28"/>
        </w:rPr>
        <w:t>сфер</w:t>
      </w:r>
      <w:r w:rsidR="00CC368C">
        <w:rPr>
          <w:sz w:val="28"/>
          <w:szCs w:val="28"/>
        </w:rPr>
        <w:t>е</w:t>
      </w:r>
      <w:r w:rsidR="00A56B0B" w:rsidRPr="0043005D">
        <w:rPr>
          <w:sz w:val="28"/>
          <w:szCs w:val="28"/>
        </w:rPr>
        <w:t xml:space="preserve"> культуры </w:t>
      </w:r>
      <w:r w:rsidR="00FD1FA3" w:rsidRPr="0043005D">
        <w:rPr>
          <w:sz w:val="28"/>
          <w:szCs w:val="28"/>
        </w:rPr>
        <w:t>(далее – Учреждения)</w:t>
      </w:r>
      <w:r w:rsidRPr="0043005D">
        <w:rPr>
          <w:sz w:val="28"/>
          <w:szCs w:val="28"/>
        </w:rPr>
        <w:t>, подведомственных Комитету культуры</w:t>
      </w:r>
      <w:r w:rsidR="00C63032" w:rsidRPr="0043005D">
        <w:rPr>
          <w:sz w:val="28"/>
          <w:szCs w:val="28"/>
        </w:rPr>
        <w:t>,</w:t>
      </w:r>
      <w:r w:rsidRPr="0043005D">
        <w:rPr>
          <w:sz w:val="28"/>
          <w:szCs w:val="28"/>
        </w:rPr>
        <w:t xml:space="preserve"> спорта </w:t>
      </w:r>
      <w:r w:rsidR="00C63032" w:rsidRPr="0043005D">
        <w:rPr>
          <w:sz w:val="28"/>
          <w:szCs w:val="28"/>
        </w:rPr>
        <w:t xml:space="preserve">и туризма </w:t>
      </w:r>
      <w:r w:rsidRPr="0043005D">
        <w:rPr>
          <w:sz w:val="28"/>
          <w:szCs w:val="28"/>
        </w:rPr>
        <w:t xml:space="preserve">администрации </w:t>
      </w:r>
      <w:r w:rsidR="00C63032" w:rsidRPr="0043005D">
        <w:rPr>
          <w:sz w:val="28"/>
          <w:szCs w:val="28"/>
        </w:rPr>
        <w:t xml:space="preserve">Петровск-Забайкальского муниципального </w:t>
      </w:r>
      <w:r w:rsidRPr="0043005D">
        <w:rPr>
          <w:sz w:val="28"/>
          <w:szCs w:val="28"/>
        </w:rPr>
        <w:t>округа (далее - Положение) разработано в соответствии со следующими нормативн</w:t>
      </w:r>
      <w:r w:rsidR="00CC368C">
        <w:rPr>
          <w:sz w:val="28"/>
          <w:szCs w:val="28"/>
        </w:rPr>
        <w:t>ыми</w:t>
      </w:r>
      <w:r w:rsidRPr="0043005D">
        <w:rPr>
          <w:sz w:val="28"/>
          <w:szCs w:val="28"/>
        </w:rPr>
        <w:t xml:space="preserve"> правовыми актами</w:t>
      </w:r>
      <w:r w:rsidR="001322F8" w:rsidRPr="0043005D">
        <w:rPr>
          <w:sz w:val="28"/>
          <w:szCs w:val="28"/>
        </w:rPr>
        <w:t>: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- Трудовой кодекс Российской Федерации (далее – ТК РФ); 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- приказ Министерства здравоохранения и</w:t>
      </w:r>
      <w:r w:rsidR="007D2684" w:rsidRPr="0043005D">
        <w:rPr>
          <w:sz w:val="28"/>
          <w:szCs w:val="28"/>
        </w:rPr>
        <w:t xml:space="preserve"> социального развития РФ</w:t>
      </w:r>
      <w:r w:rsidRPr="0043005D">
        <w:rPr>
          <w:sz w:val="28"/>
          <w:szCs w:val="28"/>
        </w:rPr>
        <w:t xml:space="preserve"> от 29 мая 2008 года № 248н «Об утверждении профессиональных квалификационных групп общеотраслевых профессий рабочих»;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- приказ Министерства здравоохранения и с</w:t>
      </w:r>
      <w:r w:rsidR="007D2684" w:rsidRPr="0043005D">
        <w:rPr>
          <w:sz w:val="28"/>
          <w:szCs w:val="28"/>
        </w:rPr>
        <w:t>оциального развития РФ от</w:t>
      </w:r>
      <w:r w:rsidRPr="0043005D">
        <w:rPr>
          <w:sz w:val="28"/>
          <w:szCs w:val="28"/>
        </w:rPr>
        <w:t xml:space="preserve"> 29 мая 2008 года № 247н «Об утверждении профессиональных квалификационных групп общеотраслевых должностей руководителей, специалистов и служащих»;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- приказ Министерства здравоохранения и социального развития РФ от 31 августа 2007 года № 570 «Об утверждении профессиональных квалификационных групп должностей работников культуры, искусства и кинематографии»;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- приказ Министерства здравоохранения и с</w:t>
      </w:r>
      <w:r w:rsidR="007D2684" w:rsidRPr="0043005D">
        <w:rPr>
          <w:sz w:val="28"/>
          <w:szCs w:val="28"/>
        </w:rPr>
        <w:t xml:space="preserve">оциального развития РФ </w:t>
      </w:r>
      <w:r w:rsidRPr="0043005D">
        <w:rPr>
          <w:sz w:val="28"/>
          <w:szCs w:val="28"/>
        </w:rPr>
        <w:t>от 14 марта 2008 года № 121н «Об утверждении профессиональных квалификационных групп профессий рабочих культуры, искусства и кинематографии»;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- приказ Министерства здравоохране</w:t>
      </w:r>
      <w:r w:rsidR="007D2684" w:rsidRPr="0043005D">
        <w:rPr>
          <w:sz w:val="28"/>
          <w:szCs w:val="28"/>
        </w:rPr>
        <w:t xml:space="preserve">ния и социального развития РФ </w:t>
      </w:r>
      <w:r w:rsidRPr="0043005D">
        <w:rPr>
          <w:sz w:val="28"/>
          <w:szCs w:val="28"/>
        </w:rPr>
        <w:t>от 18 июля 2008 года № 342н «Об утверждении профессиональных квалификационных групп должностей работников печатных средств массовой информации»;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- приказ Министерства здравоохранения и с</w:t>
      </w:r>
      <w:r w:rsidR="007D2684" w:rsidRPr="0043005D">
        <w:rPr>
          <w:sz w:val="28"/>
          <w:szCs w:val="28"/>
        </w:rPr>
        <w:t xml:space="preserve">оциального развития РФ </w:t>
      </w:r>
      <w:r w:rsidRPr="0043005D">
        <w:rPr>
          <w:sz w:val="28"/>
          <w:szCs w:val="28"/>
        </w:rPr>
        <w:t>от 3 июля 2008 года № 305н «Об утверждении профессиональных квалификационных групп должностей работников сферы научных исследований и разработок»;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- приказ Министерства здравоохранения и </w:t>
      </w:r>
      <w:r w:rsidR="007D2684" w:rsidRPr="0043005D">
        <w:rPr>
          <w:sz w:val="28"/>
          <w:szCs w:val="28"/>
        </w:rPr>
        <w:t>социального развития РФ</w:t>
      </w:r>
      <w:r w:rsidRPr="0043005D">
        <w:rPr>
          <w:sz w:val="28"/>
          <w:szCs w:val="28"/>
        </w:rPr>
        <w:t xml:space="preserve"> от 5 мая 2008 года № 216н «Об утверждении профессиональных квалификационных групп должностей работников образования»;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lastRenderedPageBreak/>
        <w:t>- приказ Министерства труда и социальной защиты РФ от 25 марта 2013 года № 119н «Об утверждении профессиональных квалификационных групп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документов»;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- Закон Забайкальского края от 26 сентября 2008 года № 39-ЗЗК «О районном коэффициенте и процентной надбавке к заработной плате лиц, работающих в органах государственной власти, государственных органах и государственных учреждениях Забайкальского края, органах местного самоуправления и муниципальных учреждениях» (далее - Закон Забайкальского </w:t>
      </w:r>
      <w:r w:rsidR="00FB5018" w:rsidRPr="0043005D">
        <w:rPr>
          <w:sz w:val="28"/>
          <w:szCs w:val="28"/>
        </w:rPr>
        <w:t>края от</w:t>
      </w:r>
      <w:r w:rsidRPr="0043005D">
        <w:rPr>
          <w:sz w:val="28"/>
          <w:szCs w:val="28"/>
        </w:rPr>
        <w:t xml:space="preserve"> 26 сентября 2008 года № 39-ЗЗК);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- Закон Забайкальского края от 9 апреля 2014 года № 964-ЗЗК «Об оплате труда работников государственных учреждений Забайкальского края» (далее - Закон Забайкальского края от 9 апреля 2014 года № 964-ЗЗК);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- Закон Забайкальского края от 29 июня 2023 года № 2222-ЗЗК «Об обеспечении роста </w:t>
      </w:r>
      <w:r w:rsidR="00BF16A2" w:rsidRPr="0043005D">
        <w:rPr>
          <w:sz w:val="28"/>
          <w:szCs w:val="28"/>
        </w:rPr>
        <w:t>з</w:t>
      </w:r>
      <w:r w:rsidRPr="0043005D">
        <w:rPr>
          <w:sz w:val="28"/>
          <w:szCs w:val="28"/>
        </w:rPr>
        <w:t xml:space="preserve">аработной платы в Забайкальском крае и </w:t>
      </w:r>
      <w:r w:rsidR="00BF16A2" w:rsidRPr="0043005D">
        <w:rPr>
          <w:sz w:val="28"/>
          <w:szCs w:val="28"/>
        </w:rPr>
        <w:t xml:space="preserve">о </w:t>
      </w:r>
      <w:r w:rsidRPr="0043005D">
        <w:rPr>
          <w:sz w:val="28"/>
          <w:szCs w:val="28"/>
        </w:rPr>
        <w:t>внесении изменений в отдельные законы Забайкальского края» (далее - Закон Забайкальского края от 29 июня 2023 года № 2222-ЗЗК);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- Закон Забайкальского края от 25 октября 2023 года № 2239-ЗЗК «О дальнейшем обеспечении роста заработной платы в Забайкальском крае и внесении изменений в отдельные законы Забайкальского края» (далее - Закон Забайкальского края от 25октября 2023 года № 2239-ЗЗК);</w:t>
      </w:r>
    </w:p>
    <w:p w:rsidR="0065392C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- Закон Забайкальского края</w:t>
      </w:r>
      <w:r w:rsidR="007D2684" w:rsidRPr="0043005D">
        <w:rPr>
          <w:sz w:val="28"/>
          <w:szCs w:val="28"/>
        </w:rPr>
        <w:t xml:space="preserve"> от 8 июля 2024 года № 2370-ЗЗК </w:t>
      </w:r>
      <w:r w:rsidRPr="0043005D">
        <w:rPr>
          <w:sz w:val="28"/>
          <w:szCs w:val="28"/>
        </w:rPr>
        <w:t>«О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«Об оплате труда работников государственных учреждений Забайкальского края» (далее - Закон Забайкальского края от 8 июля 2024 года № 2370-ЗЗК);</w:t>
      </w:r>
    </w:p>
    <w:p w:rsidR="0065392C" w:rsidRPr="00DF3A1C" w:rsidRDefault="0065392C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3A1C">
        <w:rPr>
          <w:sz w:val="28"/>
          <w:szCs w:val="28"/>
        </w:rPr>
        <w:t>- «Закон Забайкальского края от 24 декабря 2025 № 2613-33K «О бюджете Забайкальского края на 2026 год и плановый период 2027 и 2028 годов» (далее Закон Забайкальского края от 24 декабря 2025 № 2613-33K)»;</w:t>
      </w:r>
    </w:p>
    <w:p w:rsidR="0065392C" w:rsidRPr="00DF3A1C" w:rsidRDefault="0065392C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3A1C">
        <w:rPr>
          <w:sz w:val="28"/>
          <w:szCs w:val="28"/>
        </w:rPr>
        <w:t>- «Закон Забайкальского края от 27 мая 2026 года № 2661-ЗЗК «Об обеспечении повышения заработной платы работников государственных и муниципальных учреждений Забайкальского края в 2026 году» (далее – Закон Забайкальского края от 27 мая 2026 г. № 2661-ЗЗК)»;</w:t>
      </w:r>
    </w:p>
    <w:p w:rsidR="00827171" w:rsidRPr="0043005D" w:rsidRDefault="0065392C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3A1C">
        <w:rPr>
          <w:sz w:val="28"/>
          <w:szCs w:val="28"/>
        </w:rPr>
        <w:t>- «Трехстороннее Соглашение между Забайкальским краевым союзом организаций профсоюзов «Федерация профсоюзов Забайкалья», Региональным союзом работодателей Забайкальского края и Правительством Забайкальского края на 2025-2027 годы от 13 марта 2025 года № 11-Д/ГС-2».</w:t>
      </w:r>
      <w:r w:rsidR="00827171" w:rsidRPr="0043005D">
        <w:rPr>
          <w:sz w:val="28"/>
          <w:szCs w:val="28"/>
        </w:rPr>
        <w:t xml:space="preserve"> 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- постановление Правительства Забайкальского края от 27 августа 2014 года № 524 «Об утверждении перечня краевых казенных и бюджетных учреждений, работникам которых выплачивается материальная помощь» (далее - постановление Правительства Забайкальского края от 27 августа 2014 г. № 524);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lastRenderedPageBreak/>
        <w:t>- постановление Правительства Забайкальского края от 24 июля 2024 года № 368 «О мерах по повышению заработной платы отдельных категорий работников государственных учреждений Забайкальского края» (далее - постановление Правительства Забайкальского края от 24 июля 2024 года № 368);</w:t>
      </w:r>
    </w:p>
    <w:p w:rsidR="00827171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- постановление Правительства Забайкальского края от 26 сентября 2024 года № 488 «Об оплате труда работников государственных учреждений Забайкальского края (далее - постановление Правительства Забайкальского края от 26 сентября 2024 года № 488);</w:t>
      </w:r>
    </w:p>
    <w:p w:rsidR="00196EDC" w:rsidRPr="0043005D" w:rsidRDefault="0082717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- приказ Министерства культуры Забайкальского </w:t>
      </w:r>
      <w:r w:rsidR="00196EDC" w:rsidRPr="0043005D">
        <w:rPr>
          <w:sz w:val="28"/>
          <w:szCs w:val="28"/>
        </w:rPr>
        <w:t>края от</w:t>
      </w:r>
      <w:r w:rsidRPr="0043005D">
        <w:rPr>
          <w:sz w:val="28"/>
          <w:szCs w:val="28"/>
        </w:rPr>
        <w:t xml:space="preserve"> 31 октября 2014 года № 4-НПА «Об утверждении перечней должностей работников государственных учреждений культуры, координация и регулирование деятельности которых возложены на Министерство культуры Забайкальского края, относимых к основному персоналу по видам экономической деятельности» (далее - приказ Министерства культуры Забайкальского </w:t>
      </w:r>
      <w:r w:rsidR="00196EDC" w:rsidRPr="0043005D">
        <w:rPr>
          <w:sz w:val="28"/>
          <w:szCs w:val="28"/>
        </w:rPr>
        <w:t>края от</w:t>
      </w:r>
      <w:r w:rsidRPr="0043005D">
        <w:rPr>
          <w:sz w:val="28"/>
          <w:szCs w:val="28"/>
        </w:rPr>
        <w:t xml:space="preserve"> 31 октября 2014 года № 4-НПА)</w:t>
      </w:r>
    </w:p>
    <w:p w:rsidR="00B645CC" w:rsidRPr="0043005D" w:rsidRDefault="00B645CC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- </w:t>
      </w:r>
      <w:r w:rsidR="00CC368C">
        <w:rPr>
          <w:sz w:val="28"/>
          <w:szCs w:val="28"/>
        </w:rPr>
        <w:t>У</w:t>
      </w:r>
      <w:r w:rsidRPr="0043005D">
        <w:rPr>
          <w:sz w:val="28"/>
          <w:szCs w:val="28"/>
        </w:rPr>
        <w:t>став Петровск-Забайкальского муниципального округа Забайкальского края;</w:t>
      </w:r>
    </w:p>
    <w:p w:rsidR="00CA65F6" w:rsidRPr="0043005D" w:rsidRDefault="00EB0138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- </w:t>
      </w:r>
      <w:r w:rsidR="00827171" w:rsidRPr="0043005D">
        <w:rPr>
          <w:sz w:val="28"/>
          <w:szCs w:val="28"/>
        </w:rPr>
        <w:t>п</w:t>
      </w:r>
      <w:r w:rsidR="00CA65F6" w:rsidRPr="0043005D">
        <w:rPr>
          <w:sz w:val="28"/>
          <w:szCs w:val="28"/>
        </w:rPr>
        <w:t>оложение о Комитете культуры</w:t>
      </w:r>
      <w:r w:rsidRPr="0043005D">
        <w:rPr>
          <w:sz w:val="28"/>
          <w:szCs w:val="28"/>
        </w:rPr>
        <w:t>,</w:t>
      </w:r>
      <w:r w:rsidR="00CA65F6" w:rsidRPr="0043005D">
        <w:rPr>
          <w:sz w:val="28"/>
          <w:szCs w:val="28"/>
        </w:rPr>
        <w:t xml:space="preserve"> спорта</w:t>
      </w:r>
      <w:r w:rsidRPr="0043005D">
        <w:rPr>
          <w:sz w:val="28"/>
          <w:szCs w:val="28"/>
        </w:rPr>
        <w:t xml:space="preserve"> и туризма</w:t>
      </w:r>
      <w:r w:rsidR="00CA65F6" w:rsidRPr="0043005D">
        <w:rPr>
          <w:sz w:val="28"/>
          <w:szCs w:val="28"/>
        </w:rPr>
        <w:t xml:space="preserve"> администрации </w:t>
      </w:r>
      <w:r w:rsidRPr="0043005D">
        <w:rPr>
          <w:sz w:val="28"/>
          <w:szCs w:val="28"/>
        </w:rPr>
        <w:t>Петровск-Забайкальского муниципального округа</w:t>
      </w:r>
      <w:r w:rsidR="00CA65F6" w:rsidRPr="0043005D">
        <w:rPr>
          <w:sz w:val="28"/>
          <w:szCs w:val="28"/>
        </w:rPr>
        <w:t xml:space="preserve">, утвержденного решением </w:t>
      </w:r>
      <w:r w:rsidRPr="0043005D">
        <w:rPr>
          <w:sz w:val="28"/>
          <w:szCs w:val="28"/>
        </w:rPr>
        <w:t>Совета Петровск-Забайкальского муниципального округа Забайкальского края</w:t>
      </w:r>
      <w:r w:rsidR="00CA65F6" w:rsidRPr="0043005D">
        <w:rPr>
          <w:sz w:val="28"/>
          <w:szCs w:val="28"/>
        </w:rPr>
        <w:t xml:space="preserve"> от 1</w:t>
      </w:r>
      <w:r w:rsidRPr="0043005D">
        <w:rPr>
          <w:sz w:val="28"/>
          <w:szCs w:val="28"/>
        </w:rPr>
        <w:t>9</w:t>
      </w:r>
      <w:r w:rsidR="00BF16A2" w:rsidRPr="0043005D">
        <w:rPr>
          <w:sz w:val="28"/>
          <w:szCs w:val="28"/>
        </w:rPr>
        <w:t xml:space="preserve"> декабря </w:t>
      </w:r>
      <w:r w:rsidR="00CA65F6" w:rsidRPr="0043005D">
        <w:rPr>
          <w:sz w:val="28"/>
          <w:szCs w:val="28"/>
        </w:rPr>
        <w:t>20</w:t>
      </w:r>
      <w:r w:rsidRPr="0043005D">
        <w:rPr>
          <w:sz w:val="28"/>
          <w:szCs w:val="28"/>
        </w:rPr>
        <w:t>24</w:t>
      </w:r>
      <w:r w:rsidR="00CA65F6" w:rsidRPr="0043005D">
        <w:rPr>
          <w:sz w:val="28"/>
          <w:szCs w:val="28"/>
        </w:rPr>
        <w:t xml:space="preserve"> года № </w:t>
      </w:r>
      <w:r w:rsidRPr="0043005D">
        <w:rPr>
          <w:sz w:val="28"/>
          <w:szCs w:val="28"/>
        </w:rPr>
        <w:t>56</w:t>
      </w:r>
      <w:r w:rsidR="00CA65F6" w:rsidRPr="0043005D">
        <w:rPr>
          <w:sz w:val="28"/>
          <w:szCs w:val="28"/>
        </w:rPr>
        <w:t>.</w:t>
      </w:r>
    </w:p>
    <w:p w:rsidR="00AF560C" w:rsidRPr="0043005D" w:rsidRDefault="004C3FC5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>1.</w:t>
      </w:r>
      <w:r w:rsidR="009E7D24" w:rsidRPr="0043005D">
        <w:rPr>
          <w:sz w:val="28"/>
          <w:szCs w:val="28"/>
        </w:rPr>
        <w:t>2</w:t>
      </w:r>
      <w:r w:rsidR="001322F8" w:rsidRPr="0043005D">
        <w:rPr>
          <w:sz w:val="28"/>
          <w:szCs w:val="28"/>
        </w:rPr>
        <w:t xml:space="preserve">. </w:t>
      </w:r>
      <w:r w:rsidR="00CA65F6" w:rsidRPr="0043005D">
        <w:rPr>
          <w:sz w:val="28"/>
          <w:szCs w:val="28"/>
        </w:rPr>
        <w:t xml:space="preserve">Настоящее </w:t>
      </w:r>
      <w:r w:rsidR="00AF560C" w:rsidRPr="0043005D">
        <w:rPr>
          <w:sz w:val="28"/>
          <w:szCs w:val="28"/>
        </w:rPr>
        <w:t xml:space="preserve">Положение </w:t>
      </w:r>
      <w:r w:rsidR="001322F8" w:rsidRPr="0043005D">
        <w:rPr>
          <w:sz w:val="28"/>
          <w:szCs w:val="28"/>
        </w:rPr>
        <w:t xml:space="preserve">определяет порядок и условия оплаты труда работников </w:t>
      </w:r>
      <w:r w:rsidR="003A01AA" w:rsidRPr="0043005D">
        <w:rPr>
          <w:bCs/>
          <w:color w:val="000000" w:themeColor="text1"/>
          <w:spacing w:val="2"/>
          <w:kern w:val="36"/>
          <w:sz w:val="28"/>
          <w:szCs w:val="28"/>
        </w:rPr>
        <w:t>Учреждени</w:t>
      </w:r>
      <w:r w:rsidR="00FD1FA3" w:rsidRPr="0043005D">
        <w:rPr>
          <w:bCs/>
          <w:color w:val="000000" w:themeColor="text1"/>
          <w:spacing w:val="2"/>
          <w:kern w:val="36"/>
          <w:sz w:val="28"/>
          <w:szCs w:val="28"/>
        </w:rPr>
        <w:t>й</w:t>
      </w:r>
      <w:r w:rsidR="003A01AA" w:rsidRPr="0043005D">
        <w:rPr>
          <w:sz w:val="28"/>
          <w:szCs w:val="28"/>
        </w:rPr>
        <w:t>.</w:t>
      </w:r>
    </w:p>
    <w:p w:rsidR="003A01AA" w:rsidRPr="0043005D" w:rsidRDefault="00683CB1" w:rsidP="009040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1.3 </w:t>
      </w:r>
      <w:r w:rsidR="003A01AA" w:rsidRPr="0043005D">
        <w:rPr>
          <w:color w:val="000000" w:themeColor="text1"/>
          <w:sz w:val="28"/>
          <w:szCs w:val="28"/>
        </w:rPr>
        <w:t>Систем</w:t>
      </w:r>
      <w:r w:rsidR="00814927" w:rsidRPr="0043005D">
        <w:rPr>
          <w:color w:val="000000" w:themeColor="text1"/>
          <w:sz w:val="28"/>
          <w:szCs w:val="28"/>
        </w:rPr>
        <w:t>а</w:t>
      </w:r>
      <w:r w:rsidR="003A01AA" w:rsidRPr="0043005D">
        <w:rPr>
          <w:color w:val="000000" w:themeColor="text1"/>
          <w:sz w:val="28"/>
          <w:szCs w:val="28"/>
        </w:rPr>
        <w:t xml:space="preserve"> оплаты труда работников Учреждени</w:t>
      </w:r>
      <w:r w:rsidR="00FD1FA3" w:rsidRPr="0043005D">
        <w:rPr>
          <w:color w:val="000000" w:themeColor="text1"/>
          <w:sz w:val="28"/>
          <w:szCs w:val="28"/>
        </w:rPr>
        <w:t>й</w:t>
      </w:r>
      <w:r w:rsidR="003A01AA" w:rsidRPr="0043005D">
        <w:rPr>
          <w:color w:val="000000" w:themeColor="text1"/>
          <w:sz w:val="28"/>
          <w:szCs w:val="28"/>
        </w:rPr>
        <w:t xml:space="preserve"> устанавлива</w:t>
      </w:r>
      <w:r w:rsidR="00771B2D" w:rsidRPr="0043005D">
        <w:rPr>
          <w:color w:val="000000" w:themeColor="text1"/>
          <w:sz w:val="28"/>
          <w:szCs w:val="28"/>
        </w:rPr>
        <w:t>е</w:t>
      </w:r>
      <w:r w:rsidR="003A01AA" w:rsidRPr="0043005D">
        <w:rPr>
          <w:color w:val="000000" w:themeColor="text1"/>
          <w:sz w:val="28"/>
          <w:szCs w:val="28"/>
        </w:rPr>
        <w:t>тся коллективным договор</w:t>
      </w:r>
      <w:r w:rsidR="00771B2D" w:rsidRPr="0043005D">
        <w:rPr>
          <w:color w:val="000000" w:themeColor="text1"/>
          <w:sz w:val="28"/>
          <w:szCs w:val="28"/>
        </w:rPr>
        <w:t>о</w:t>
      </w:r>
      <w:r w:rsidR="003A01AA" w:rsidRPr="0043005D">
        <w:rPr>
          <w:color w:val="000000" w:themeColor="text1"/>
          <w:sz w:val="28"/>
          <w:szCs w:val="28"/>
        </w:rPr>
        <w:t>м, соглашени</w:t>
      </w:r>
      <w:r w:rsidR="00771B2D" w:rsidRPr="0043005D">
        <w:rPr>
          <w:color w:val="000000" w:themeColor="text1"/>
          <w:sz w:val="28"/>
          <w:szCs w:val="28"/>
        </w:rPr>
        <w:t>е</w:t>
      </w:r>
      <w:r w:rsidR="003A01AA" w:rsidRPr="0043005D">
        <w:rPr>
          <w:color w:val="000000" w:themeColor="text1"/>
          <w:sz w:val="28"/>
          <w:szCs w:val="28"/>
        </w:rPr>
        <w:t>м, локальным нормативным акт</w:t>
      </w:r>
      <w:r w:rsidR="00771B2D" w:rsidRPr="0043005D">
        <w:rPr>
          <w:color w:val="000000" w:themeColor="text1"/>
          <w:sz w:val="28"/>
          <w:szCs w:val="28"/>
        </w:rPr>
        <w:t>ом</w:t>
      </w:r>
      <w:r w:rsidR="003A01AA" w:rsidRPr="0043005D">
        <w:rPr>
          <w:color w:val="000000" w:themeColor="text1"/>
          <w:sz w:val="28"/>
          <w:szCs w:val="28"/>
        </w:rPr>
        <w:t xml:space="preserve"> в соответствии с трудовым законодательством, иными нормативными правовыми актами Российской Федерации</w:t>
      </w:r>
      <w:r w:rsidR="00FD1FA3" w:rsidRPr="0043005D">
        <w:rPr>
          <w:color w:val="000000" w:themeColor="text1"/>
          <w:sz w:val="28"/>
          <w:szCs w:val="28"/>
        </w:rPr>
        <w:t>,</w:t>
      </w:r>
      <w:r w:rsidR="003A01AA" w:rsidRPr="0043005D">
        <w:rPr>
          <w:color w:val="000000" w:themeColor="text1"/>
          <w:sz w:val="28"/>
          <w:szCs w:val="28"/>
        </w:rPr>
        <w:t xml:space="preserve"> Забайкальского края,</w:t>
      </w:r>
      <w:r w:rsidR="00FD1FA3" w:rsidRPr="0043005D">
        <w:rPr>
          <w:color w:val="000000" w:themeColor="text1"/>
          <w:sz w:val="28"/>
          <w:szCs w:val="28"/>
        </w:rPr>
        <w:t xml:space="preserve"> </w:t>
      </w:r>
      <w:r w:rsidR="001E25AE" w:rsidRPr="0043005D">
        <w:rPr>
          <w:sz w:val="28"/>
          <w:szCs w:val="28"/>
        </w:rPr>
        <w:t>Петровск-Забайкальского муниципального округа</w:t>
      </w:r>
      <w:r w:rsidR="00FD1FA3" w:rsidRPr="0043005D">
        <w:rPr>
          <w:color w:val="000000" w:themeColor="text1"/>
          <w:sz w:val="28"/>
          <w:szCs w:val="28"/>
        </w:rPr>
        <w:t>,</w:t>
      </w:r>
      <w:r w:rsidR="003A01AA" w:rsidRPr="0043005D">
        <w:rPr>
          <w:color w:val="000000" w:themeColor="text1"/>
          <w:sz w:val="28"/>
          <w:szCs w:val="28"/>
        </w:rPr>
        <w:t xml:space="preserve"> содержащими нормы трудового права.</w:t>
      </w:r>
    </w:p>
    <w:p w:rsidR="003A01AA" w:rsidRPr="0043005D" w:rsidRDefault="00683CB1" w:rsidP="009040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>1.</w:t>
      </w:r>
      <w:r w:rsidR="003A01AA" w:rsidRPr="0043005D">
        <w:rPr>
          <w:color w:val="000000" w:themeColor="text1"/>
          <w:sz w:val="28"/>
          <w:szCs w:val="28"/>
        </w:rPr>
        <w:t>4</w:t>
      </w:r>
      <w:r w:rsidR="00963E6A" w:rsidRPr="0043005D">
        <w:rPr>
          <w:color w:val="000000" w:themeColor="text1"/>
          <w:sz w:val="28"/>
          <w:szCs w:val="28"/>
        </w:rPr>
        <w:t>.</w:t>
      </w:r>
      <w:r w:rsidR="003A01AA" w:rsidRPr="0043005D">
        <w:rPr>
          <w:color w:val="000000" w:themeColor="text1"/>
          <w:sz w:val="28"/>
          <w:szCs w:val="28"/>
        </w:rPr>
        <w:t xml:space="preserve"> Размеры окладов (должностных окладов), выплат компенсационного и стимулирующего характера устанавливаются в пределах фонда оплаты труда Учреждения</w:t>
      </w:r>
      <w:r w:rsidR="004E06A4" w:rsidRPr="0043005D">
        <w:rPr>
          <w:sz w:val="28"/>
          <w:szCs w:val="28"/>
        </w:rPr>
        <w:t xml:space="preserve"> в пределах утвержденного фонда оплаты труда за счет всех источников финансирования.</w:t>
      </w:r>
      <w:r w:rsidR="003A01AA" w:rsidRPr="0043005D">
        <w:rPr>
          <w:color w:val="000000" w:themeColor="text1"/>
          <w:sz w:val="28"/>
          <w:szCs w:val="28"/>
        </w:rPr>
        <w:t xml:space="preserve"> </w:t>
      </w:r>
    </w:p>
    <w:p w:rsidR="008E56E0" w:rsidRPr="0043005D" w:rsidRDefault="008E56E0" w:rsidP="009040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3005D">
        <w:rPr>
          <w:color w:val="000000" w:themeColor="text1"/>
          <w:sz w:val="28"/>
          <w:szCs w:val="28"/>
        </w:rPr>
        <w:t xml:space="preserve">1.5. </w:t>
      </w:r>
      <w:r w:rsidR="00733AA2" w:rsidRPr="0043005D">
        <w:rPr>
          <w:color w:val="000000" w:themeColor="text1"/>
          <w:sz w:val="28"/>
          <w:szCs w:val="28"/>
          <w:shd w:val="clear" w:color="auto" w:fill="FFFFFF"/>
        </w:rPr>
        <w:t>Фонд оплаты труда работников Учреждени</w:t>
      </w:r>
      <w:r w:rsidR="00FD1FA3" w:rsidRPr="0043005D">
        <w:rPr>
          <w:color w:val="000000" w:themeColor="text1"/>
          <w:sz w:val="28"/>
          <w:szCs w:val="28"/>
          <w:shd w:val="clear" w:color="auto" w:fill="FFFFFF"/>
        </w:rPr>
        <w:t>й</w:t>
      </w:r>
      <w:r w:rsidR="00733AA2" w:rsidRPr="0043005D">
        <w:rPr>
          <w:color w:val="000000" w:themeColor="text1"/>
          <w:sz w:val="28"/>
          <w:szCs w:val="28"/>
          <w:shd w:val="clear" w:color="auto" w:fill="FFFFFF"/>
        </w:rPr>
        <w:t xml:space="preserve"> формируется исходя из объема субсидий, поступающих в установленном порядке Учреждению из бюджета</w:t>
      </w:r>
      <w:r w:rsidR="00FD1FA3" w:rsidRPr="0043005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E25AE" w:rsidRPr="0043005D">
        <w:rPr>
          <w:sz w:val="28"/>
          <w:szCs w:val="28"/>
        </w:rPr>
        <w:t>Петровск-Забайкальского муниципального округа</w:t>
      </w:r>
      <w:r w:rsidR="00733AA2" w:rsidRPr="0043005D">
        <w:rPr>
          <w:color w:val="000000" w:themeColor="text1"/>
          <w:sz w:val="28"/>
          <w:szCs w:val="28"/>
          <w:shd w:val="clear" w:color="auto" w:fill="FFFFFF"/>
        </w:rPr>
        <w:t xml:space="preserve"> на обеспечение выполнения </w:t>
      </w:r>
      <w:r w:rsidR="00FD1FA3" w:rsidRPr="0043005D">
        <w:rPr>
          <w:color w:val="000000" w:themeColor="text1"/>
          <w:sz w:val="28"/>
          <w:szCs w:val="28"/>
          <w:shd w:val="clear" w:color="auto" w:fill="FFFFFF"/>
        </w:rPr>
        <w:t>муниципального</w:t>
      </w:r>
      <w:r w:rsidR="00733AA2" w:rsidRPr="0043005D">
        <w:rPr>
          <w:color w:val="000000" w:themeColor="text1"/>
          <w:sz w:val="28"/>
          <w:szCs w:val="28"/>
          <w:shd w:val="clear" w:color="auto" w:fill="FFFFFF"/>
        </w:rPr>
        <w:t xml:space="preserve"> задания</w:t>
      </w:r>
      <w:r w:rsidR="00BF16A2" w:rsidRPr="0043005D">
        <w:rPr>
          <w:color w:val="000000" w:themeColor="text1"/>
          <w:sz w:val="28"/>
          <w:szCs w:val="28"/>
          <w:shd w:val="clear" w:color="auto" w:fill="FFFFFF"/>
        </w:rPr>
        <w:t>, а также средств, поступающих от приносящей доход деятельности.</w:t>
      </w:r>
    </w:p>
    <w:p w:rsidR="00733AA2" w:rsidRPr="0043005D" w:rsidRDefault="00733AA2" w:rsidP="009040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22272F"/>
          <w:sz w:val="28"/>
          <w:szCs w:val="28"/>
          <w:shd w:val="clear" w:color="auto" w:fill="FFFFFF"/>
        </w:rPr>
        <w:t xml:space="preserve">1.6. </w:t>
      </w:r>
      <w:r w:rsidRPr="0043005D">
        <w:rPr>
          <w:color w:val="000000" w:themeColor="text1"/>
          <w:sz w:val="28"/>
          <w:szCs w:val="28"/>
          <w:shd w:val="clear" w:color="auto" w:fill="FFFFFF"/>
        </w:rPr>
        <w:t>Экономия фонда оплаты труда может быть использована для осуществления выплат социального характера, включая оказание материальной помощи, в соответствии с локальными нормативными актами Учреждения о выплатах социального характера или коллективным договором.</w:t>
      </w:r>
      <w:r w:rsidRPr="0043005D">
        <w:rPr>
          <w:color w:val="22272F"/>
          <w:sz w:val="28"/>
          <w:szCs w:val="28"/>
          <w:shd w:val="clear" w:color="auto" w:fill="FFFFFF"/>
        </w:rPr>
        <w:t xml:space="preserve"> </w:t>
      </w:r>
    </w:p>
    <w:p w:rsidR="00BE23A0" w:rsidRPr="0043005D" w:rsidRDefault="00683CB1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>1.</w:t>
      </w:r>
      <w:r w:rsidR="002B6664" w:rsidRPr="0043005D">
        <w:rPr>
          <w:color w:val="000000" w:themeColor="text1"/>
          <w:sz w:val="28"/>
          <w:szCs w:val="28"/>
        </w:rPr>
        <w:t>7</w:t>
      </w:r>
      <w:r w:rsidR="003E57B5" w:rsidRPr="0043005D">
        <w:rPr>
          <w:color w:val="000000" w:themeColor="text1"/>
          <w:sz w:val="28"/>
          <w:szCs w:val="28"/>
        </w:rPr>
        <w:t xml:space="preserve">. Заработная плата каждого работника зависит от его квалификации, сложности выполняемой работы, количества и качества затраченного труда и </w:t>
      </w:r>
      <w:r w:rsidR="003E57B5" w:rsidRPr="0043005D">
        <w:rPr>
          <w:color w:val="000000" w:themeColor="text1"/>
          <w:sz w:val="28"/>
          <w:szCs w:val="28"/>
        </w:rPr>
        <w:lastRenderedPageBreak/>
        <w:t>максимальным размером не ограничивается, за исключением случаев, предусмотренных </w:t>
      </w:r>
      <w:r w:rsidR="00BE23A0" w:rsidRPr="0043005D">
        <w:rPr>
          <w:sz w:val="28"/>
          <w:szCs w:val="28"/>
        </w:rPr>
        <w:t>ТК РФ</w:t>
      </w:r>
      <w:r w:rsidR="00733AA2" w:rsidRPr="0043005D">
        <w:rPr>
          <w:sz w:val="28"/>
          <w:szCs w:val="28"/>
        </w:rPr>
        <w:t xml:space="preserve"> (статья 132 ТК РФ)</w:t>
      </w:r>
      <w:r w:rsidR="009E181D" w:rsidRPr="0043005D">
        <w:rPr>
          <w:color w:val="000000" w:themeColor="text1"/>
          <w:sz w:val="28"/>
          <w:szCs w:val="28"/>
        </w:rPr>
        <w:t>.</w:t>
      </w:r>
    </w:p>
    <w:p w:rsidR="002B6664" w:rsidRPr="0043005D" w:rsidRDefault="003E57B5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>При этом заработная плата работников (без учета премий и иных выплат стимулирующего характера) при изменении системы оплаты труда не может быть меньше заработной платы (без учета премий и иных выплат стимулирующего характера), выплачиваемой работникам до ее изменения, при условии сохранения объема трудовых (должностных) обязанностей работников и выполнения ими работ той же квалификации.</w:t>
      </w:r>
    </w:p>
    <w:p w:rsidR="002B6664" w:rsidRPr="0043005D" w:rsidRDefault="002B6664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1.8. </w:t>
      </w:r>
      <w:r w:rsidR="00733AA2" w:rsidRPr="0043005D">
        <w:rPr>
          <w:color w:val="000000" w:themeColor="text1"/>
          <w:sz w:val="28"/>
          <w:szCs w:val="28"/>
        </w:rPr>
        <w:t>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 в зависимости от выработки либо на других условиях, определенных трудовым договором.</w:t>
      </w:r>
    </w:p>
    <w:p w:rsidR="00733AA2" w:rsidRPr="0043005D" w:rsidRDefault="00733AA2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>Определение размеров заработной платы по основной должности и по должности, занимаемой в порядке совместительства, производится раздельно по каждой из должностей.</w:t>
      </w:r>
    </w:p>
    <w:p w:rsidR="003E57B5" w:rsidRPr="0043005D" w:rsidRDefault="00683CB1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>1.</w:t>
      </w:r>
      <w:r w:rsidR="002B6664" w:rsidRPr="0043005D">
        <w:rPr>
          <w:color w:val="000000" w:themeColor="text1"/>
          <w:sz w:val="28"/>
          <w:szCs w:val="28"/>
        </w:rPr>
        <w:t>9</w:t>
      </w:r>
      <w:r w:rsidR="003E57B5" w:rsidRPr="0043005D">
        <w:rPr>
          <w:color w:val="000000" w:themeColor="text1"/>
          <w:sz w:val="28"/>
          <w:szCs w:val="28"/>
        </w:rPr>
        <w:t>.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труда, установленного в соответствии с законодательством Российской Федерации.</w:t>
      </w:r>
    </w:p>
    <w:p w:rsidR="003E57B5" w:rsidRPr="0043005D" w:rsidRDefault="00683CB1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>1.</w:t>
      </w:r>
      <w:r w:rsidR="002B6664" w:rsidRPr="0043005D">
        <w:rPr>
          <w:color w:val="000000" w:themeColor="text1"/>
          <w:sz w:val="28"/>
          <w:szCs w:val="28"/>
        </w:rPr>
        <w:t>10</w:t>
      </w:r>
      <w:r w:rsidR="003E57B5" w:rsidRPr="0043005D">
        <w:rPr>
          <w:color w:val="000000" w:themeColor="text1"/>
          <w:sz w:val="28"/>
          <w:szCs w:val="28"/>
        </w:rPr>
        <w:t xml:space="preserve">. Штатное расписание Учреждения утверждается руководителем этого </w:t>
      </w:r>
      <w:r w:rsidR="00733AA2" w:rsidRPr="0043005D">
        <w:rPr>
          <w:color w:val="000000" w:themeColor="text1"/>
          <w:sz w:val="28"/>
          <w:szCs w:val="28"/>
        </w:rPr>
        <w:t>У</w:t>
      </w:r>
      <w:r w:rsidR="003E57B5" w:rsidRPr="0043005D">
        <w:rPr>
          <w:color w:val="000000" w:themeColor="text1"/>
          <w:sz w:val="28"/>
          <w:szCs w:val="28"/>
        </w:rPr>
        <w:t xml:space="preserve">чреждения в порядке, предусмотренном Уставом </w:t>
      </w:r>
      <w:r w:rsidR="00733AA2" w:rsidRPr="0043005D">
        <w:rPr>
          <w:color w:val="000000" w:themeColor="text1"/>
          <w:sz w:val="28"/>
          <w:szCs w:val="28"/>
        </w:rPr>
        <w:t>У</w:t>
      </w:r>
      <w:r w:rsidR="00827171" w:rsidRPr="0043005D">
        <w:rPr>
          <w:color w:val="000000" w:themeColor="text1"/>
          <w:sz w:val="28"/>
          <w:szCs w:val="28"/>
        </w:rPr>
        <w:t xml:space="preserve">чреждения, </w:t>
      </w:r>
      <w:r w:rsidR="003E57B5" w:rsidRPr="0043005D">
        <w:rPr>
          <w:color w:val="000000" w:themeColor="text1"/>
          <w:sz w:val="28"/>
          <w:szCs w:val="28"/>
        </w:rPr>
        <w:t>включает в себя все должности служащих, профе</w:t>
      </w:r>
      <w:r w:rsidR="00827171" w:rsidRPr="0043005D">
        <w:rPr>
          <w:color w:val="000000" w:themeColor="text1"/>
          <w:sz w:val="28"/>
          <w:szCs w:val="28"/>
        </w:rPr>
        <w:t>ссий рабочих данного Учреждения.</w:t>
      </w:r>
    </w:p>
    <w:p w:rsidR="009C0A96" w:rsidRPr="0043005D" w:rsidRDefault="003E57B5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При формировании штатного расписания рекомендуется применять типовые нормы труда с учетом имеющихся организационно-технических условий, а также предусматривать распределение установленной предельной штатной численности для обеспечения выполнения </w:t>
      </w:r>
      <w:r w:rsidR="009E16AF" w:rsidRPr="0043005D">
        <w:rPr>
          <w:color w:val="000000" w:themeColor="text1"/>
          <w:sz w:val="28"/>
          <w:szCs w:val="28"/>
        </w:rPr>
        <w:t>муниципального</w:t>
      </w:r>
      <w:r w:rsidRPr="0043005D">
        <w:rPr>
          <w:color w:val="000000" w:themeColor="text1"/>
          <w:sz w:val="28"/>
          <w:szCs w:val="28"/>
        </w:rPr>
        <w:t xml:space="preserve"> задания на оказание услуг (выполнение работ) и штатной численности для оказания услуг (выполнения работ), относящихся к основным видам деятельности, предусмотренных Уставом</w:t>
      </w:r>
      <w:r w:rsidR="001C6778" w:rsidRPr="0043005D">
        <w:rPr>
          <w:color w:val="000000" w:themeColor="text1"/>
          <w:sz w:val="28"/>
          <w:szCs w:val="28"/>
        </w:rPr>
        <w:t xml:space="preserve"> учреждения</w:t>
      </w:r>
      <w:r w:rsidRPr="0043005D">
        <w:rPr>
          <w:color w:val="000000" w:themeColor="text1"/>
          <w:sz w:val="28"/>
          <w:szCs w:val="28"/>
        </w:rPr>
        <w:t xml:space="preserve">, сверх установленного </w:t>
      </w:r>
      <w:r w:rsidR="009E16AF" w:rsidRPr="0043005D">
        <w:rPr>
          <w:color w:val="000000" w:themeColor="text1"/>
          <w:sz w:val="28"/>
          <w:szCs w:val="28"/>
        </w:rPr>
        <w:t>муниципального</w:t>
      </w:r>
      <w:r w:rsidRPr="0043005D">
        <w:rPr>
          <w:color w:val="000000" w:themeColor="text1"/>
          <w:sz w:val="28"/>
          <w:szCs w:val="28"/>
        </w:rPr>
        <w:t xml:space="preserve"> задания.</w:t>
      </w:r>
    </w:p>
    <w:p w:rsidR="009C0A96" w:rsidRPr="0043005D" w:rsidRDefault="009C0A96" w:rsidP="00904007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3E57B5" w:rsidRPr="0043005D" w:rsidRDefault="003E57B5" w:rsidP="00904007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43005D">
        <w:rPr>
          <w:b/>
          <w:color w:val="000000" w:themeColor="text1"/>
          <w:sz w:val="28"/>
          <w:szCs w:val="28"/>
        </w:rPr>
        <w:t xml:space="preserve">II. Порядок и условия оплаты труда работников </w:t>
      </w:r>
      <w:r w:rsidR="00A15A88" w:rsidRPr="0043005D">
        <w:rPr>
          <w:b/>
          <w:color w:val="000000" w:themeColor="text1"/>
          <w:sz w:val="28"/>
          <w:szCs w:val="28"/>
        </w:rPr>
        <w:t>У</w:t>
      </w:r>
      <w:r w:rsidRPr="0043005D">
        <w:rPr>
          <w:b/>
          <w:color w:val="000000" w:themeColor="text1"/>
          <w:sz w:val="28"/>
          <w:szCs w:val="28"/>
        </w:rPr>
        <w:t>чреждения</w:t>
      </w:r>
    </w:p>
    <w:p w:rsidR="00B26A55" w:rsidRPr="0043005D" w:rsidRDefault="00B26A55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3E57B5" w:rsidRPr="0043005D" w:rsidRDefault="00683CB1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>2.1</w:t>
      </w:r>
      <w:r w:rsidR="003E57B5" w:rsidRPr="0043005D">
        <w:rPr>
          <w:color w:val="000000" w:themeColor="text1"/>
          <w:sz w:val="28"/>
          <w:szCs w:val="28"/>
        </w:rPr>
        <w:t>. Систем</w:t>
      </w:r>
      <w:r w:rsidR="00AB3C6E">
        <w:rPr>
          <w:color w:val="000000" w:themeColor="text1"/>
          <w:sz w:val="28"/>
          <w:szCs w:val="28"/>
        </w:rPr>
        <w:t>ы</w:t>
      </w:r>
      <w:r w:rsidR="003E57B5" w:rsidRPr="0043005D">
        <w:rPr>
          <w:color w:val="000000" w:themeColor="text1"/>
          <w:sz w:val="28"/>
          <w:szCs w:val="28"/>
        </w:rPr>
        <w:t xml:space="preserve"> оплаты труда работников Учреждения устанавливаются с учетом:</w:t>
      </w:r>
    </w:p>
    <w:p w:rsidR="003E57B5" w:rsidRPr="0043005D" w:rsidRDefault="009E16AF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t xml:space="preserve">- </w:t>
      </w:r>
      <w:hyperlink r:id="rId8" w:anchor="/document/108186/entry/0" w:history="1">
        <w:r w:rsidR="003E57B5" w:rsidRPr="0043005D">
          <w:rPr>
            <w:rStyle w:val="ac"/>
            <w:color w:val="000000" w:themeColor="text1"/>
            <w:sz w:val="28"/>
            <w:szCs w:val="28"/>
            <w:u w:val="none"/>
          </w:rPr>
          <w:t>единого тарифно-квалификационного</w:t>
        </w:r>
        <w:r w:rsidR="00850013" w:rsidRPr="0043005D">
          <w:rPr>
            <w:rStyle w:val="ac"/>
            <w:color w:val="000000" w:themeColor="text1"/>
            <w:sz w:val="28"/>
            <w:szCs w:val="28"/>
            <w:u w:val="none"/>
          </w:rPr>
          <w:t xml:space="preserve"> </w:t>
        </w:r>
        <w:r w:rsidR="003E57B5" w:rsidRPr="0043005D">
          <w:rPr>
            <w:rStyle w:val="ac"/>
            <w:color w:val="000000" w:themeColor="text1"/>
            <w:sz w:val="28"/>
            <w:szCs w:val="28"/>
            <w:u w:val="none"/>
          </w:rPr>
          <w:t>справочника</w:t>
        </w:r>
      </w:hyperlink>
      <w:r w:rsidR="003E57B5" w:rsidRPr="0043005D">
        <w:rPr>
          <w:color w:val="000000" w:themeColor="text1"/>
          <w:sz w:val="28"/>
          <w:szCs w:val="28"/>
        </w:rPr>
        <w:t> работ и профессий рабочих, </w:t>
      </w:r>
      <w:hyperlink r:id="rId9" w:anchor="/document/57407515/entry/0" w:history="1">
        <w:r w:rsidR="003E57B5" w:rsidRPr="0043005D">
          <w:rPr>
            <w:rStyle w:val="ac"/>
            <w:color w:val="000000" w:themeColor="text1"/>
            <w:sz w:val="28"/>
            <w:szCs w:val="28"/>
            <w:u w:val="none"/>
          </w:rPr>
          <w:t>единого квалификационного справочника</w:t>
        </w:r>
      </w:hyperlink>
      <w:r w:rsidR="003E57B5" w:rsidRPr="0043005D">
        <w:rPr>
          <w:color w:val="000000" w:themeColor="text1"/>
          <w:sz w:val="28"/>
          <w:szCs w:val="28"/>
        </w:rPr>
        <w:t> должностей руководителей, специалистов и служащих или профессиональных стандартов;</w:t>
      </w:r>
    </w:p>
    <w:p w:rsidR="003E57B5" w:rsidRPr="0043005D" w:rsidRDefault="009E16AF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- </w:t>
      </w:r>
      <w:r w:rsidR="003E57B5" w:rsidRPr="0043005D">
        <w:rPr>
          <w:color w:val="000000" w:themeColor="text1"/>
          <w:sz w:val="28"/>
          <w:szCs w:val="28"/>
        </w:rPr>
        <w:t>государственных гарантий по оплате труда</w:t>
      </w:r>
      <w:r w:rsidR="00F7308E" w:rsidRPr="0043005D">
        <w:rPr>
          <w:color w:val="000000" w:themeColor="text1"/>
          <w:sz w:val="28"/>
          <w:szCs w:val="28"/>
        </w:rPr>
        <w:t>, в том числе с учетом правовых позиций Конституционного Суда Российской Федерации, а также утверждаемых Пр</w:t>
      </w:r>
      <w:r w:rsidR="00A6105A" w:rsidRPr="0043005D">
        <w:rPr>
          <w:color w:val="000000" w:themeColor="text1"/>
          <w:sz w:val="28"/>
          <w:szCs w:val="28"/>
        </w:rPr>
        <w:t>а</w:t>
      </w:r>
      <w:r w:rsidR="00F7308E" w:rsidRPr="0043005D">
        <w:rPr>
          <w:color w:val="000000" w:themeColor="text1"/>
          <w:sz w:val="28"/>
          <w:szCs w:val="28"/>
        </w:rPr>
        <w:t>вительством Российской Федерации требований к системам оплаты труда работников государственных и муниципальных учреждений</w:t>
      </w:r>
      <w:r w:rsidR="003E57B5" w:rsidRPr="0043005D">
        <w:rPr>
          <w:color w:val="000000" w:themeColor="text1"/>
          <w:sz w:val="28"/>
          <w:szCs w:val="28"/>
        </w:rPr>
        <w:t>;</w:t>
      </w:r>
    </w:p>
    <w:p w:rsidR="003E57B5" w:rsidRPr="0043005D" w:rsidRDefault="009E16AF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- </w:t>
      </w:r>
      <w:r w:rsidR="003E57B5" w:rsidRPr="0043005D">
        <w:rPr>
          <w:color w:val="000000" w:themeColor="text1"/>
          <w:sz w:val="28"/>
          <w:szCs w:val="28"/>
        </w:rPr>
        <w:t>наименований, условий осуществления и размера выплат компенсационного характера в соответствии с </w:t>
      </w:r>
      <w:hyperlink r:id="rId10" w:anchor="/document/192713/entry/1000" w:history="1">
        <w:r w:rsidR="003E57B5" w:rsidRPr="0043005D">
          <w:rPr>
            <w:rStyle w:val="ac"/>
            <w:color w:val="000000" w:themeColor="text1"/>
            <w:sz w:val="28"/>
            <w:szCs w:val="28"/>
            <w:u w:val="none"/>
          </w:rPr>
          <w:t>перечнем</w:t>
        </w:r>
      </w:hyperlink>
      <w:r w:rsidRPr="0043005D">
        <w:rPr>
          <w:color w:val="000000" w:themeColor="text1"/>
          <w:sz w:val="28"/>
          <w:szCs w:val="28"/>
        </w:rPr>
        <w:t xml:space="preserve"> видов </w:t>
      </w:r>
      <w:r w:rsidR="003E57B5" w:rsidRPr="0043005D">
        <w:rPr>
          <w:color w:val="000000" w:themeColor="text1"/>
          <w:sz w:val="28"/>
          <w:szCs w:val="28"/>
        </w:rPr>
        <w:t>выплат компенсационного характера,</w:t>
      </w:r>
      <w:r w:rsidR="00F7125A" w:rsidRPr="0043005D">
        <w:rPr>
          <w:color w:val="000000" w:themeColor="text1"/>
          <w:sz w:val="28"/>
          <w:szCs w:val="28"/>
        </w:rPr>
        <w:t xml:space="preserve"> утвержденным </w:t>
      </w:r>
      <w:r w:rsidR="00F7125A" w:rsidRPr="0043005D">
        <w:rPr>
          <w:sz w:val="28"/>
          <w:szCs w:val="28"/>
        </w:rPr>
        <w:t>постановление</w:t>
      </w:r>
      <w:r w:rsidR="00351FF8" w:rsidRPr="0043005D">
        <w:rPr>
          <w:sz w:val="28"/>
          <w:szCs w:val="28"/>
        </w:rPr>
        <w:t>м</w:t>
      </w:r>
      <w:r w:rsidR="00F7125A" w:rsidRPr="0043005D">
        <w:rPr>
          <w:sz w:val="28"/>
          <w:szCs w:val="28"/>
        </w:rPr>
        <w:t xml:space="preserve"> Правительства </w:t>
      </w:r>
      <w:r w:rsidR="00F7125A" w:rsidRPr="0043005D">
        <w:rPr>
          <w:sz w:val="28"/>
          <w:szCs w:val="28"/>
        </w:rPr>
        <w:lastRenderedPageBreak/>
        <w:t>Забайкальского края от 26 сентября 2024 года № 488</w:t>
      </w:r>
      <w:r w:rsidR="003E57B5" w:rsidRPr="0043005D">
        <w:rPr>
          <w:color w:val="000000" w:themeColor="text1"/>
          <w:sz w:val="28"/>
          <w:szCs w:val="28"/>
        </w:rPr>
        <w:t xml:space="preserve"> (далее - Перечень видов выплат компенсационного характера);</w:t>
      </w:r>
    </w:p>
    <w:p w:rsidR="00CE4CE0" w:rsidRPr="0043005D" w:rsidRDefault="00CE4CE0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>- наименований, условий осуществления и размера выплат стимулирующего характера в соответствии с перечнем видов выплат стимулирующего характера, утвержденным постановление Правительства Забайкальского края от 26 сентября 2024 года № 488 (далее - Перечень видов выплат стимулирующего характера);</w:t>
      </w:r>
    </w:p>
    <w:p w:rsidR="003E57B5" w:rsidRPr="0043005D" w:rsidRDefault="009E16AF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- </w:t>
      </w:r>
      <w:r w:rsidR="003E57B5" w:rsidRPr="0043005D">
        <w:rPr>
          <w:color w:val="000000" w:themeColor="text1"/>
          <w:sz w:val="28"/>
          <w:szCs w:val="28"/>
        </w:rPr>
        <w:t>настоящего Положения;</w:t>
      </w:r>
    </w:p>
    <w:p w:rsidR="00A6105A" w:rsidRPr="0043005D" w:rsidRDefault="009E16AF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- </w:t>
      </w:r>
      <w:r w:rsidR="00A6105A" w:rsidRPr="0043005D">
        <w:rPr>
          <w:color w:val="000000" w:themeColor="text1"/>
          <w:sz w:val="28"/>
          <w:szCs w:val="28"/>
        </w:rPr>
        <w:t xml:space="preserve">положений по оплате труда </w:t>
      </w:r>
      <w:r w:rsidR="00351FF8" w:rsidRPr="0043005D">
        <w:rPr>
          <w:color w:val="000000" w:themeColor="text1"/>
          <w:sz w:val="28"/>
          <w:szCs w:val="28"/>
        </w:rPr>
        <w:t>У</w:t>
      </w:r>
      <w:r w:rsidR="00A6105A" w:rsidRPr="0043005D">
        <w:rPr>
          <w:color w:val="000000" w:themeColor="text1"/>
          <w:sz w:val="28"/>
          <w:szCs w:val="28"/>
        </w:rPr>
        <w:t xml:space="preserve">чреждений; </w:t>
      </w:r>
    </w:p>
    <w:p w:rsidR="003E57B5" w:rsidRPr="0043005D" w:rsidRDefault="00930F2A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- </w:t>
      </w:r>
      <w:r w:rsidR="003E57B5" w:rsidRPr="0043005D">
        <w:rPr>
          <w:color w:val="000000" w:themeColor="text1"/>
          <w:sz w:val="28"/>
          <w:szCs w:val="28"/>
        </w:rPr>
        <w:t>рекомендаций по установлению на федеральном, региональном и местном уровнях систем оплаты труда работников государственных и муниципальных учреждений, утвержденных решением Российской трехсторонней комиссии по регулированию социально-трудовых отношений;</w:t>
      </w:r>
    </w:p>
    <w:p w:rsidR="003E57B5" w:rsidRPr="0043005D" w:rsidRDefault="002E1B73" w:rsidP="009040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- </w:t>
      </w:r>
      <w:r w:rsidR="003E57B5" w:rsidRPr="0043005D">
        <w:rPr>
          <w:color w:val="000000" w:themeColor="text1"/>
          <w:sz w:val="28"/>
          <w:szCs w:val="28"/>
        </w:rPr>
        <w:t xml:space="preserve">мнения </w:t>
      </w:r>
      <w:r w:rsidRPr="0043005D">
        <w:rPr>
          <w:sz w:val="28"/>
          <w:szCs w:val="28"/>
        </w:rPr>
        <w:t xml:space="preserve">профсоюзной </w:t>
      </w:r>
      <w:r w:rsidR="00F7308E" w:rsidRPr="0043005D">
        <w:rPr>
          <w:sz w:val="28"/>
          <w:szCs w:val="28"/>
        </w:rPr>
        <w:t>организации работников культуры</w:t>
      </w:r>
      <w:r w:rsidR="00F94B52" w:rsidRPr="0043005D">
        <w:rPr>
          <w:sz w:val="28"/>
          <w:szCs w:val="28"/>
        </w:rPr>
        <w:t xml:space="preserve"> Петровск-Забайкальского муниципального округа</w:t>
      </w:r>
      <w:r w:rsidR="003E57B5" w:rsidRPr="0043005D">
        <w:rPr>
          <w:color w:val="000000" w:themeColor="text1"/>
          <w:sz w:val="28"/>
          <w:szCs w:val="28"/>
        </w:rPr>
        <w:t>;</w:t>
      </w:r>
    </w:p>
    <w:p w:rsidR="003E57B5" w:rsidRPr="0043005D" w:rsidRDefault="002E1B73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- </w:t>
      </w:r>
      <w:r w:rsidR="003E57B5" w:rsidRPr="0043005D">
        <w:rPr>
          <w:color w:val="000000" w:themeColor="text1"/>
          <w:sz w:val="28"/>
          <w:szCs w:val="28"/>
        </w:rPr>
        <w:t xml:space="preserve">систем нормирования труда, определяемых работодателем с учетом мнения </w:t>
      </w:r>
      <w:r w:rsidRPr="0043005D">
        <w:rPr>
          <w:sz w:val="28"/>
          <w:szCs w:val="28"/>
        </w:rPr>
        <w:t xml:space="preserve">профсоюзной организации работников культуры </w:t>
      </w:r>
      <w:r w:rsidR="00CE4CE0" w:rsidRPr="0043005D">
        <w:rPr>
          <w:sz w:val="28"/>
          <w:szCs w:val="28"/>
        </w:rPr>
        <w:t xml:space="preserve">Петровск-Забайкальского муниципального округа </w:t>
      </w:r>
      <w:r w:rsidR="003E57B5" w:rsidRPr="0043005D">
        <w:rPr>
          <w:color w:val="000000" w:themeColor="text1"/>
          <w:sz w:val="28"/>
          <w:szCs w:val="28"/>
        </w:rPr>
        <w:t>или устанавливаемых коллективным договором на основе типовых норм труда для однородных работ (межотраслевых, отраслевых и иных норм труда, включая нормы времени, нормы выработки, нормативы численности, рекомендуемые штатные нормативы, нормы обслуживания и другие типовые нормы).</w:t>
      </w:r>
    </w:p>
    <w:p w:rsidR="00A54EE2" w:rsidRPr="0043005D" w:rsidRDefault="00683CB1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2.2. </w:t>
      </w:r>
      <w:hyperlink r:id="rId11" w:anchor="/document/70878632/entry/1000" w:history="1">
        <w:r w:rsidR="003E57B5" w:rsidRPr="0043005D">
          <w:rPr>
            <w:rStyle w:val="ac"/>
            <w:color w:val="000000" w:themeColor="text1"/>
            <w:sz w:val="28"/>
            <w:szCs w:val="28"/>
            <w:u w:val="none"/>
          </w:rPr>
          <w:t>Нормы часов</w:t>
        </w:r>
      </w:hyperlink>
      <w:r w:rsidR="003E57B5" w:rsidRPr="0043005D">
        <w:rPr>
          <w:color w:val="000000" w:themeColor="text1"/>
          <w:sz w:val="28"/>
          <w:szCs w:val="28"/>
        </w:rPr>
        <w:t> педагогической и (или) преподавательской работы за ставку заработной платы педагогических работников и порядок определения учебной нагрузки педагогических работников устанавливаются в соответствии с </w:t>
      </w:r>
      <w:hyperlink r:id="rId12" w:anchor="/document/70878632/entry/0" w:history="1">
        <w:r w:rsidR="003E57B5" w:rsidRPr="0043005D">
          <w:rPr>
            <w:rStyle w:val="ac"/>
            <w:color w:val="000000" w:themeColor="text1"/>
            <w:sz w:val="28"/>
            <w:szCs w:val="28"/>
            <w:u w:val="none"/>
          </w:rPr>
          <w:t>приказом</w:t>
        </w:r>
      </w:hyperlink>
      <w:r w:rsidR="003E57B5" w:rsidRPr="0043005D">
        <w:rPr>
          <w:color w:val="000000" w:themeColor="text1"/>
          <w:sz w:val="28"/>
          <w:szCs w:val="28"/>
        </w:rPr>
        <w:t xml:space="preserve"> Министерства </w:t>
      </w:r>
      <w:r w:rsidR="004D773D">
        <w:rPr>
          <w:color w:val="000000" w:themeColor="text1"/>
          <w:sz w:val="28"/>
          <w:szCs w:val="28"/>
        </w:rPr>
        <w:t>просвещения</w:t>
      </w:r>
      <w:r w:rsidR="003E57B5" w:rsidRPr="0043005D">
        <w:rPr>
          <w:color w:val="000000" w:themeColor="text1"/>
          <w:sz w:val="28"/>
          <w:szCs w:val="28"/>
        </w:rPr>
        <w:t xml:space="preserve"> Российской Федерации от </w:t>
      </w:r>
      <w:r w:rsidR="00A54EE2" w:rsidRPr="0043005D">
        <w:rPr>
          <w:color w:val="000000" w:themeColor="text1"/>
          <w:sz w:val="28"/>
          <w:szCs w:val="28"/>
        </w:rPr>
        <w:t xml:space="preserve">4 апреля 2025 года № 269 </w:t>
      </w:r>
      <w:r w:rsidR="003E57B5" w:rsidRPr="0043005D">
        <w:rPr>
          <w:color w:val="000000" w:themeColor="text1"/>
          <w:sz w:val="28"/>
          <w:szCs w:val="28"/>
        </w:rPr>
        <w:t xml:space="preserve"> </w:t>
      </w:r>
      <w:r w:rsidR="00A54EE2" w:rsidRPr="0043005D">
        <w:rPr>
          <w:color w:val="000000" w:themeColor="text1"/>
          <w:sz w:val="28"/>
          <w:szCs w:val="28"/>
        </w:rPr>
        <w:t>«О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трудовом договоре, основаниях ее изменения и случаях установления верхнего предела указанной учебной нагрузки».</w:t>
      </w:r>
      <w:bookmarkStart w:id="0" w:name="_GoBack"/>
      <w:bookmarkEnd w:id="0"/>
    </w:p>
    <w:p w:rsidR="00EF4D12" w:rsidRPr="0043005D" w:rsidRDefault="00973DA8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sz w:val="28"/>
          <w:szCs w:val="28"/>
        </w:rPr>
        <w:t xml:space="preserve">2.3. </w:t>
      </w:r>
      <w:r w:rsidR="00EF4D12" w:rsidRPr="0043005D">
        <w:rPr>
          <w:sz w:val="28"/>
          <w:szCs w:val="28"/>
        </w:rPr>
        <w:t>Условия оплаты труда, в том числе размер оклада (должностного оклада) работников, коэффициенты</w:t>
      </w:r>
      <w:r w:rsidR="00175AA2" w:rsidRPr="0043005D">
        <w:rPr>
          <w:sz w:val="28"/>
          <w:szCs w:val="28"/>
        </w:rPr>
        <w:t xml:space="preserve"> и</w:t>
      </w:r>
      <w:r w:rsidR="00351FF8" w:rsidRPr="0043005D">
        <w:rPr>
          <w:sz w:val="28"/>
          <w:szCs w:val="28"/>
        </w:rPr>
        <w:t xml:space="preserve"> </w:t>
      </w:r>
      <w:r w:rsidR="00EF4D12" w:rsidRPr="0043005D">
        <w:rPr>
          <w:sz w:val="28"/>
          <w:szCs w:val="28"/>
        </w:rPr>
        <w:t>надбавки к ни</w:t>
      </w:r>
      <w:r w:rsidR="00175AA2" w:rsidRPr="0043005D">
        <w:rPr>
          <w:sz w:val="28"/>
          <w:szCs w:val="28"/>
        </w:rPr>
        <w:t>м</w:t>
      </w:r>
      <w:r w:rsidR="00EF4D12" w:rsidRPr="0043005D">
        <w:rPr>
          <w:sz w:val="28"/>
          <w:szCs w:val="28"/>
        </w:rPr>
        <w:t>, виды выплат стимулирующего характера и компенсационного характера являются обязательными для включения в трудовой договор.</w:t>
      </w:r>
    </w:p>
    <w:p w:rsidR="00EF4D12" w:rsidRPr="0043005D" w:rsidRDefault="00973DA8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2.4. </w:t>
      </w:r>
      <w:r w:rsidR="00EF4D12" w:rsidRPr="0043005D">
        <w:rPr>
          <w:sz w:val="28"/>
          <w:szCs w:val="28"/>
        </w:rPr>
        <w:t>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времени, в зависимости от выработки, либо на других условиях, определенных трудовым договором</w:t>
      </w:r>
      <w:r w:rsidR="00351FF8" w:rsidRPr="0043005D">
        <w:rPr>
          <w:sz w:val="28"/>
          <w:szCs w:val="28"/>
        </w:rPr>
        <w:t>,</w:t>
      </w:r>
      <w:r w:rsidR="00EF4D12" w:rsidRPr="0043005D">
        <w:rPr>
          <w:sz w:val="28"/>
          <w:szCs w:val="28"/>
        </w:rPr>
        <w:t xml:space="preserve"> в соответствии с нормами трудового права.</w:t>
      </w:r>
    </w:p>
    <w:p w:rsidR="00EF4D12" w:rsidRPr="0043005D" w:rsidRDefault="00973DA8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lastRenderedPageBreak/>
        <w:t>2.5.</w:t>
      </w:r>
      <w:r w:rsidR="008069DD" w:rsidRPr="0043005D">
        <w:rPr>
          <w:sz w:val="28"/>
          <w:szCs w:val="28"/>
        </w:rPr>
        <w:t xml:space="preserve"> </w:t>
      </w:r>
      <w:r w:rsidR="00EF4D12" w:rsidRPr="0043005D">
        <w:rPr>
          <w:sz w:val="28"/>
          <w:szCs w:val="28"/>
        </w:rPr>
        <w:t>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4E06A4" w:rsidRPr="0043005D" w:rsidRDefault="00973DA8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2.6. </w:t>
      </w:r>
      <w:r w:rsidR="002E1B73" w:rsidRPr="0043005D">
        <w:rPr>
          <w:sz w:val="28"/>
          <w:szCs w:val="28"/>
        </w:rPr>
        <w:t>Руководитель У</w:t>
      </w:r>
      <w:r w:rsidR="00EF4D12" w:rsidRPr="0043005D">
        <w:rPr>
          <w:sz w:val="28"/>
          <w:szCs w:val="28"/>
        </w:rPr>
        <w:t xml:space="preserve">чреждения формирует и утверждает штатное расписание в пределах фонда оплаты труда. </w:t>
      </w:r>
    </w:p>
    <w:p w:rsidR="00EF4D12" w:rsidRPr="0043005D" w:rsidRDefault="00EF4D12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В случае изменения структуры </w:t>
      </w:r>
      <w:r w:rsidR="00914AF4" w:rsidRPr="0043005D">
        <w:rPr>
          <w:sz w:val="28"/>
          <w:szCs w:val="28"/>
        </w:rPr>
        <w:t>У</w:t>
      </w:r>
      <w:r w:rsidRPr="0043005D">
        <w:rPr>
          <w:sz w:val="28"/>
          <w:szCs w:val="28"/>
        </w:rPr>
        <w:t>чреждения или штатной численности работников в штатное расписание вносятся необходимые изменения в установленном порядке.</w:t>
      </w:r>
    </w:p>
    <w:p w:rsidR="00EF4D12" w:rsidRPr="0043005D" w:rsidRDefault="00EF4D12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Порядок, размеры, виды и условия оплаты труда конкретизируются и закрепляются </w:t>
      </w:r>
      <w:r w:rsidR="00914AF4" w:rsidRPr="0043005D">
        <w:rPr>
          <w:sz w:val="28"/>
          <w:szCs w:val="28"/>
        </w:rPr>
        <w:t>У</w:t>
      </w:r>
      <w:r w:rsidRPr="0043005D">
        <w:rPr>
          <w:sz w:val="28"/>
          <w:szCs w:val="28"/>
        </w:rPr>
        <w:t xml:space="preserve">чреждением в коллективном договоре и положении об оплате и стимулировании труда работников </w:t>
      </w:r>
      <w:r w:rsidR="007232DF" w:rsidRPr="0043005D">
        <w:rPr>
          <w:sz w:val="28"/>
          <w:szCs w:val="28"/>
        </w:rPr>
        <w:t>У</w:t>
      </w:r>
      <w:r w:rsidRPr="0043005D">
        <w:rPr>
          <w:sz w:val="28"/>
          <w:szCs w:val="28"/>
        </w:rPr>
        <w:t xml:space="preserve">чреждения </w:t>
      </w:r>
      <w:r w:rsidR="00AC0591" w:rsidRPr="0043005D">
        <w:rPr>
          <w:sz w:val="28"/>
          <w:szCs w:val="28"/>
        </w:rPr>
        <w:t>с</w:t>
      </w:r>
      <w:r w:rsidRPr="0043005D">
        <w:rPr>
          <w:sz w:val="28"/>
          <w:szCs w:val="28"/>
        </w:rPr>
        <w:t xml:space="preserve"> согласовани</w:t>
      </w:r>
      <w:r w:rsidR="00AC0591" w:rsidRPr="0043005D">
        <w:rPr>
          <w:sz w:val="28"/>
          <w:szCs w:val="28"/>
        </w:rPr>
        <w:t>ем</w:t>
      </w:r>
      <w:r w:rsidRPr="0043005D">
        <w:rPr>
          <w:sz w:val="28"/>
          <w:szCs w:val="28"/>
        </w:rPr>
        <w:t xml:space="preserve"> с </w:t>
      </w:r>
      <w:r w:rsidR="002E1B73" w:rsidRPr="0043005D">
        <w:rPr>
          <w:sz w:val="28"/>
          <w:szCs w:val="28"/>
        </w:rPr>
        <w:t>профсоюзной организации работников культуры</w:t>
      </w:r>
      <w:r w:rsidR="00A54EE2" w:rsidRPr="0043005D">
        <w:t xml:space="preserve"> </w:t>
      </w:r>
      <w:r w:rsidR="00A54EE2" w:rsidRPr="0043005D">
        <w:rPr>
          <w:sz w:val="28"/>
          <w:szCs w:val="28"/>
        </w:rPr>
        <w:t>Петровск-Забайкальского муниципального округа</w:t>
      </w:r>
      <w:r w:rsidRPr="0043005D">
        <w:rPr>
          <w:sz w:val="28"/>
          <w:szCs w:val="28"/>
        </w:rPr>
        <w:t>.</w:t>
      </w:r>
    </w:p>
    <w:p w:rsidR="00EF4D12" w:rsidRPr="0043005D" w:rsidRDefault="005B69D6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005D">
        <w:rPr>
          <w:sz w:val="28"/>
          <w:szCs w:val="28"/>
        </w:rPr>
        <w:t xml:space="preserve">2.7. </w:t>
      </w:r>
      <w:r w:rsidR="00BE23A0" w:rsidRPr="0043005D">
        <w:rPr>
          <w:sz w:val="28"/>
          <w:szCs w:val="28"/>
        </w:rPr>
        <w:t>З</w:t>
      </w:r>
      <w:r w:rsidR="00EF4D12" w:rsidRPr="0043005D">
        <w:rPr>
          <w:sz w:val="28"/>
          <w:szCs w:val="28"/>
        </w:rPr>
        <w:t xml:space="preserve">аработная плата работников </w:t>
      </w:r>
      <w:r w:rsidR="00CA1FFB" w:rsidRPr="0043005D">
        <w:rPr>
          <w:sz w:val="28"/>
          <w:szCs w:val="28"/>
        </w:rPr>
        <w:t>У</w:t>
      </w:r>
      <w:r w:rsidR="00EF4D12" w:rsidRPr="0043005D">
        <w:rPr>
          <w:sz w:val="28"/>
          <w:szCs w:val="28"/>
        </w:rPr>
        <w:t>чреждени</w:t>
      </w:r>
      <w:r w:rsidR="00914AF4" w:rsidRPr="0043005D">
        <w:rPr>
          <w:sz w:val="28"/>
          <w:szCs w:val="28"/>
        </w:rPr>
        <w:t>я</w:t>
      </w:r>
      <w:r w:rsidR="00EF4D12" w:rsidRPr="0043005D">
        <w:rPr>
          <w:sz w:val="28"/>
          <w:szCs w:val="28"/>
        </w:rPr>
        <w:t>, устан</w:t>
      </w:r>
      <w:r w:rsidR="00F97538" w:rsidRPr="0043005D">
        <w:rPr>
          <w:sz w:val="28"/>
          <w:szCs w:val="28"/>
        </w:rPr>
        <w:t>а</w:t>
      </w:r>
      <w:r w:rsidR="00EF4D12" w:rsidRPr="0043005D">
        <w:rPr>
          <w:sz w:val="28"/>
          <w:szCs w:val="28"/>
        </w:rPr>
        <w:t>вл</w:t>
      </w:r>
      <w:r w:rsidR="00F97538" w:rsidRPr="0043005D">
        <w:rPr>
          <w:sz w:val="28"/>
          <w:szCs w:val="28"/>
        </w:rPr>
        <w:t>иваемая</w:t>
      </w:r>
      <w:r w:rsidR="00190656" w:rsidRPr="0043005D">
        <w:rPr>
          <w:sz w:val="28"/>
          <w:szCs w:val="28"/>
        </w:rPr>
        <w:t xml:space="preserve"> </w:t>
      </w:r>
      <w:r w:rsidR="00EF4D12" w:rsidRPr="0043005D">
        <w:rPr>
          <w:sz w:val="28"/>
          <w:szCs w:val="28"/>
        </w:rPr>
        <w:t xml:space="preserve">в соответствии с </w:t>
      </w:r>
      <w:r w:rsidR="00F97538" w:rsidRPr="0043005D">
        <w:rPr>
          <w:sz w:val="28"/>
          <w:szCs w:val="28"/>
        </w:rPr>
        <w:t>изменениями, предусмотренными настоящи</w:t>
      </w:r>
      <w:r w:rsidR="00EF4D12" w:rsidRPr="0043005D">
        <w:rPr>
          <w:sz w:val="28"/>
          <w:szCs w:val="28"/>
        </w:rPr>
        <w:t xml:space="preserve">м Положением, не может быть меньше заработной платы, выплачиваемой </w:t>
      </w:r>
      <w:r w:rsidR="00F97538" w:rsidRPr="0043005D">
        <w:rPr>
          <w:sz w:val="28"/>
          <w:szCs w:val="28"/>
        </w:rPr>
        <w:t>до вступления в силу настоящего Положения, при условии сохранения объема должностных обязанностей и выполнения работ той же квалификации</w:t>
      </w:r>
      <w:r w:rsidR="00EF4D12" w:rsidRPr="0043005D">
        <w:rPr>
          <w:sz w:val="28"/>
          <w:szCs w:val="28"/>
        </w:rPr>
        <w:t>.</w:t>
      </w:r>
    </w:p>
    <w:p w:rsidR="00665C0D" w:rsidRPr="0043005D" w:rsidRDefault="00F97538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>2.</w:t>
      </w:r>
      <w:r w:rsidR="00284502" w:rsidRPr="0043005D">
        <w:rPr>
          <w:color w:val="000000" w:themeColor="text1"/>
          <w:sz w:val="28"/>
          <w:szCs w:val="28"/>
        </w:rPr>
        <w:t>8</w:t>
      </w:r>
      <w:r w:rsidR="00665C0D" w:rsidRPr="0043005D">
        <w:rPr>
          <w:color w:val="000000" w:themeColor="text1"/>
          <w:sz w:val="28"/>
          <w:szCs w:val="28"/>
        </w:rPr>
        <w:t>. В составе зара</w:t>
      </w:r>
      <w:r w:rsidR="002E1B73" w:rsidRPr="0043005D">
        <w:rPr>
          <w:color w:val="000000" w:themeColor="text1"/>
          <w:sz w:val="28"/>
          <w:szCs w:val="28"/>
        </w:rPr>
        <w:t>ботной платы работников У</w:t>
      </w:r>
      <w:r w:rsidR="00665C0D" w:rsidRPr="0043005D">
        <w:rPr>
          <w:color w:val="000000" w:themeColor="text1"/>
          <w:sz w:val="28"/>
          <w:szCs w:val="28"/>
        </w:rPr>
        <w:t>чреждений, размер которой не превышает </w:t>
      </w:r>
      <w:r w:rsidR="00991F8C" w:rsidRPr="0043005D">
        <w:rPr>
          <w:color w:val="000000" w:themeColor="text1"/>
          <w:sz w:val="28"/>
          <w:szCs w:val="28"/>
        </w:rPr>
        <w:t xml:space="preserve">размер </w:t>
      </w:r>
      <w:hyperlink r:id="rId13" w:anchor="/document/10180093/entry/0" w:history="1">
        <w:r w:rsidR="00665C0D" w:rsidRPr="0043005D">
          <w:rPr>
            <w:rStyle w:val="ac"/>
            <w:color w:val="000000" w:themeColor="text1"/>
            <w:sz w:val="28"/>
            <w:szCs w:val="28"/>
            <w:u w:val="none"/>
          </w:rPr>
          <w:t>минимального размера оплаты труда</w:t>
        </w:r>
      </w:hyperlink>
      <w:r w:rsidR="00665C0D" w:rsidRPr="0043005D">
        <w:rPr>
          <w:color w:val="000000" w:themeColor="text1"/>
          <w:sz w:val="28"/>
          <w:szCs w:val="28"/>
        </w:rPr>
        <w:t>, уст</w:t>
      </w:r>
      <w:r w:rsidR="00A54EE2" w:rsidRPr="0043005D">
        <w:rPr>
          <w:color w:val="000000" w:themeColor="text1"/>
          <w:sz w:val="28"/>
          <w:szCs w:val="28"/>
        </w:rPr>
        <w:t>ановленного федеральным законом и минимальным значением размера заработной платы, установленной Законом Забайкальского края</w:t>
      </w:r>
      <w:r w:rsidR="00A700AC" w:rsidRPr="0043005D">
        <w:rPr>
          <w:color w:val="000000" w:themeColor="text1"/>
          <w:sz w:val="28"/>
          <w:szCs w:val="28"/>
        </w:rPr>
        <w:t xml:space="preserve"> от 29 июня 2023 года</w:t>
      </w:r>
      <w:r w:rsidR="00A54EE2" w:rsidRPr="0043005D">
        <w:rPr>
          <w:color w:val="000000" w:themeColor="text1"/>
          <w:sz w:val="28"/>
          <w:szCs w:val="28"/>
        </w:rPr>
        <w:t xml:space="preserve"> </w:t>
      </w:r>
      <w:r w:rsidR="00A700AC" w:rsidRPr="0043005D">
        <w:rPr>
          <w:color w:val="000000" w:themeColor="text1"/>
          <w:sz w:val="28"/>
          <w:szCs w:val="28"/>
        </w:rPr>
        <w:t xml:space="preserve">№ 2222-ЗЗК </w:t>
      </w:r>
      <w:r w:rsidR="00A54EE2" w:rsidRPr="0043005D">
        <w:rPr>
          <w:color w:val="000000" w:themeColor="text1"/>
          <w:sz w:val="28"/>
          <w:szCs w:val="28"/>
        </w:rPr>
        <w:t>«Об обеспечении роста заработной платы в Забайкаль</w:t>
      </w:r>
      <w:r w:rsidR="00A700AC" w:rsidRPr="0043005D">
        <w:rPr>
          <w:color w:val="000000" w:themeColor="text1"/>
          <w:sz w:val="28"/>
          <w:szCs w:val="28"/>
        </w:rPr>
        <w:t xml:space="preserve">ском крае и о внесении изменений в отдельные законы Забайкальского края», </w:t>
      </w:r>
      <w:r w:rsidR="00665C0D" w:rsidRPr="0043005D">
        <w:rPr>
          <w:color w:val="000000" w:themeColor="text1"/>
          <w:sz w:val="28"/>
          <w:szCs w:val="28"/>
        </w:rPr>
        <w:t>выплаты при выполнении работ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нормальных), не учитываются.</w:t>
      </w:r>
    </w:p>
    <w:p w:rsidR="00292834" w:rsidRPr="0043005D" w:rsidRDefault="00292834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588E" w:rsidRPr="0043005D" w:rsidRDefault="00026D00" w:rsidP="00904007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43005D">
        <w:rPr>
          <w:b/>
          <w:color w:val="000000" w:themeColor="text1"/>
          <w:sz w:val="28"/>
          <w:szCs w:val="28"/>
        </w:rPr>
        <w:t xml:space="preserve">III. Порядок установления окладов (должностных окладов) </w:t>
      </w:r>
    </w:p>
    <w:p w:rsidR="00C2588E" w:rsidRPr="0043005D" w:rsidRDefault="00026D00" w:rsidP="00904007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43005D">
        <w:rPr>
          <w:b/>
          <w:color w:val="000000" w:themeColor="text1"/>
          <w:sz w:val="28"/>
          <w:szCs w:val="28"/>
        </w:rPr>
        <w:t>работников Учреждения</w:t>
      </w:r>
    </w:p>
    <w:p w:rsidR="004D5862" w:rsidRPr="0043005D" w:rsidRDefault="00F97538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>3.1</w:t>
      </w:r>
      <w:r w:rsidR="00026D00" w:rsidRPr="0043005D">
        <w:rPr>
          <w:color w:val="000000" w:themeColor="text1"/>
          <w:sz w:val="28"/>
          <w:szCs w:val="28"/>
        </w:rPr>
        <w:t>.</w:t>
      </w:r>
      <w:r w:rsidR="00190656" w:rsidRPr="0043005D">
        <w:rPr>
          <w:color w:val="000000" w:themeColor="text1"/>
          <w:sz w:val="28"/>
          <w:szCs w:val="28"/>
        </w:rPr>
        <w:t xml:space="preserve"> </w:t>
      </w:r>
      <w:r w:rsidR="00026D00" w:rsidRPr="0043005D">
        <w:rPr>
          <w:color w:val="000000" w:themeColor="text1"/>
          <w:sz w:val="28"/>
          <w:szCs w:val="28"/>
        </w:rPr>
        <w:t xml:space="preserve">Размеры окладов (должностных окладов) работников </w:t>
      </w:r>
      <w:r w:rsidR="009E27D7" w:rsidRPr="0043005D">
        <w:rPr>
          <w:color w:val="000000" w:themeColor="text1"/>
          <w:sz w:val="28"/>
          <w:szCs w:val="28"/>
        </w:rPr>
        <w:t>У</w:t>
      </w:r>
      <w:r w:rsidR="00026D00" w:rsidRPr="0043005D">
        <w:rPr>
          <w:color w:val="000000" w:themeColor="text1"/>
          <w:sz w:val="28"/>
          <w:szCs w:val="28"/>
        </w:rPr>
        <w:t>чреждени</w:t>
      </w:r>
      <w:r w:rsidR="009E27D7" w:rsidRPr="0043005D">
        <w:rPr>
          <w:color w:val="000000" w:themeColor="text1"/>
          <w:sz w:val="28"/>
          <w:szCs w:val="28"/>
        </w:rPr>
        <w:t>я</w:t>
      </w:r>
      <w:r w:rsidR="00026D00" w:rsidRPr="0043005D">
        <w:rPr>
          <w:color w:val="000000" w:themeColor="text1"/>
          <w:sz w:val="28"/>
          <w:szCs w:val="28"/>
        </w:rPr>
        <w:t xml:space="preserve"> устанавливаются </w:t>
      </w:r>
      <w:r w:rsidR="007232DF" w:rsidRPr="0043005D">
        <w:rPr>
          <w:color w:val="000000" w:themeColor="text1"/>
          <w:sz w:val="28"/>
          <w:szCs w:val="28"/>
        </w:rPr>
        <w:t xml:space="preserve">локальными нормативными актами </w:t>
      </w:r>
      <w:r w:rsidR="00351FF8" w:rsidRPr="0043005D">
        <w:rPr>
          <w:color w:val="000000" w:themeColor="text1"/>
          <w:sz w:val="28"/>
          <w:szCs w:val="28"/>
        </w:rPr>
        <w:t>У</w:t>
      </w:r>
      <w:r w:rsidR="009E27D7" w:rsidRPr="0043005D">
        <w:rPr>
          <w:color w:val="000000" w:themeColor="text1"/>
          <w:sz w:val="28"/>
          <w:szCs w:val="28"/>
        </w:rPr>
        <w:t>чреждения</w:t>
      </w:r>
      <w:r w:rsidR="007232DF" w:rsidRPr="0043005D">
        <w:rPr>
          <w:color w:val="000000" w:themeColor="text1"/>
          <w:sz w:val="28"/>
          <w:szCs w:val="28"/>
        </w:rPr>
        <w:t xml:space="preserve"> в соотв</w:t>
      </w:r>
      <w:r w:rsidR="008F7911" w:rsidRPr="0043005D">
        <w:rPr>
          <w:color w:val="000000" w:themeColor="text1"/>
          <w:sz w:val="28"/>
          <w:szCs w:val="28"/>
        </w:rPr>
        <w:t>ет</w:t>
      </w:r>
      <w:r w:rsidR="007232DF" w:rsidRPr="0043005D">
        <w:rPr>
          <w:color w:val="000000" w:themeColor="text1"/>
          <w:sz w:val="28"/>
          <w:szCs w:val="28"/>
        </w:rPr>
        <w:t xml:space="preserve">ствии с трудовым законодательством и иными нормативными правовыми актами, содержащими нормы трудового права, и не могут быть ниже рекомендуемых размеров окладов (должностных окладов), установленных настоящим Положением </w:t>
      </w:r>
      <w:r w:rsidR="00026D00" w:rsidRPr="0043005D">
        <w:rPr>
          <w:color w:val="000000" w:themeColor="text1"/>
          <w:sz w:val="28"/>
          <w:szCs w:val="28"/>
        </w:rPr>
        <w:t>с учетом требований к профессиональной подготовке и уровню квалификации, необходимых для осуществления соответствующей профессиональной деятельности</w:t>
      </w:r>
      <w:r w:rsidR="004D5862" w:rsidRPr="0043005D">
        <w:rPr>
          <w:color w:val="000000" w:themeColor="text1"/>
          <w:sz w:val="28"/>
          <w:szCs w:val="28"/>
        </w:rPr>
        <w:t xml:space="preserve"> на основе отнесения </w:t>
      </w:r>
      <w:r w:rsidR="009E27D7" w:rsidRPr="0043005D">
        <w:rPr>
          <w:color w:val="000000" w:themeColor="text1"/>
          <w:sz w:val="28"/>
          <w:szCs w:val="28"/>
        </w:rPr>
        <w:t xml:space="preserve">к </w:t>
      </w:r>
      <w:r w:rsidR="004D5862" w:rsidRPr="0043005D">
        <w:rPr>
          <w:color w:val="000000" w:themeColor="text1"/>
          <w:sz w:val="28"/>
          <w:szCs w:val="28"/>
        </w:rPr>
        <w:t>занимаемы</w:t>
      </w:r>
      <w:r w:rsidR="009E27D7" w:rsidRPr="0043005D">
        <w:rPr>
          <w:color w:val="000000" w:themeColor="text1"/>
          <w:sz w:val="28"/>
          <w:szCs w:val="28"/>
        </w:rPr>
        <w:t>м</w:t>
      </w:r>
      <w:r w:rsidR="004D5862" w:rsidRPr="0043005D">
        <w:rPr>
          <w:color w:val="000000" w:themeColor="text1"/>
          <w:sz w:val="28"/>
          <w:szCs w:val="28"/>
        </w:rPr>
        <w:t xml:space="preserve"> ими должност</w:t>
      </w:r>
      <w:r w:rsidR="00351FF8" w:rsidRPr="0043005D">
        <w:rPr>
          <w:color w:val="000000" w:themeColor="text1"/>
          <w:sz w:val="28"/>
          <w:szCs w:val="28"/>
        </w:rPr>
        <w:t>ям</w:t>
      </w:r>
      <w:r w:rsidR="004D5862" w:rsidRPr="0043005D">
        <w:rPr>
          <w:color w:val="000000" w:themeColor="text1"/>
          <w:sz w:val="28"/>
          <w:szCs w:val="28"/>
        </w:rPr>
        <w:t xml:space="preserve"> к профессионально квалификационным группам  (далее – ПКГ):</w:t>
      </w:r>
    </w:p>
    <w:p w:rsidR="004D5862" w:rsidRPr="0043005D" w:rsidRDefault="002E1B73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- </w:t>
      </w:r>
      <w:r w:rsidR="00273F3A" w:rsidRPr="0043005D">
        <w:rPr>
          <w:color w:val="000000" w:themeColor="text1"/>
          <w:sz w:val="28"/>
          <w:szCs w:val="28"/>
        </w:rPr>
        <w:t>работников культуры и искусства,</w:t>
      </w:r>
    </w:p>
    <w:p w:rsidR="004D5862" w:rsidRPr="0043005D" w:rsidRDefault="002E1B73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- </w:t>
      </w:r>
      <w:r w:rsidR="00273F3A" w:rsidRPr="0043005D">
        <w:rPr>
          <w:color w:val="000000" w:themeColor="text1"/>
          <w:sz w:val="28"/>
          <w:szCs w:val="28"/>
        </w:rPr>
        <w:t xml:space="preserve">работников </w:t>
      </w:r>
      <w:r w:rsidR="006B01A1" w:rsidRPr="0043005D">
        <w:rPr>
          <w:color w:val="000000" w:themeColor="text1"/>
          <w:sz w:val="28"/>
          <w:szCs w:val="28"/>
        </w:rPr>
        <w:t xml:space="preserve">дополнительного </w:t>
      </w:r>
      <w:r w:rsidR="00273F3A" w:rsidRPr="0043005D">
        <w:rPr>
          <w:color w:val="000000" w:themeColor="text1"/>
          <w:sz w:val="28"/>
          <w:szCs w:val="28"/>
        </w:rPr>
        <w:t>образования</w:t>
      </w:r>
      <w:r w:rsidR="006035A6">
        <w:rPr>
          <w:color w:val="000000" w:themeColor="text1"/>
          <w:sz w:val="28"/>
          <w:szCs w:val="28"/>
        </w:rPr>
        <w:t xml:space="preserve"> </w:t>
      </w:r>
      <w:r w:rsidR="00CC368C">
        <w:rPr>
          <w:color w:val="000000" w:themeColor="text1"/>
          <w:sz w:val="28"/>
          <w:szCs w:val="28"/>
        </w:rPr>
        <w:t xml:space="preserve">в </w:t>
      </w:r>
      <w:r w:rsidR="006035A6">
        <w:rPr>
          <w:color w:val="000000" w:themeColor="text1"/>
          <w:sz w:val="28"/>
          <w:szCs w:val="28"/>
        </w:rPr>
        <w:t>сфер</w:t>
      </w:r>
      <w:r w:rsidR="00CC368C">
        <w:rPr>
          <w:color w:val="000000" w:themeColor="text1"/>
          <w:sz w:val="28"/>
          <w:szCs w:val="28"/>
        </w:rPr>
        <w:t xml:space="preserve">е </w:t>
      </w:r>
      <w:r w:rsidR="006035A6">
        <w:rPr>
          <w:color w:val="000000" w:themeColor="text1"/>
          <w:sz w:val="28"/>
          <w:szCs w:val="28"/>
        </w:rPr>
        <w:t>культуры</w:t>
      </w:r>
      <w:r w:rsidR="00273F3A" w:rsidRPr="0043005D">
        <w:rPr>
          <w:color w:val="000000" w:themeColor="text1"/>
          <w:sz w:val="28"/>
          <w:szCs w:val="28"/>
        </w:rPr>
        <w:t>,</w:t>
      </w:r>
    </w:p>
    <w:p w:rsidR="004D5862" w:rsidRPr="0043005D" w:rsidRDefault="002E1B73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- </w:t>
      </w:r>
      <w:r w:rsidR="004D5862" w:rsidRPr="0043005D">
        <w:rPr>
          <w:color w:val="000000" w:themeColor="text1"/>
          <w:sz w:val="28"/>
          <w:szCs w:val="28"/>
        </w:rPr>
        <w:t>работников сферы на</w:t>
      </w:r>
      <w:r w:rsidR="00273F3A" w:rsidRPr="0043005D">
        <w:rPr>
          <w:color w:val="000000" w:themeColor="text1"/>
          <w:sz w:val="28"/>
          <w:szCs w:val="28"/>
        </w:rPr>
        <w:t>учных исследований и разработок,</w:t>
      </w:r>
    </w:p>
    <w:p w:rsidR="00273F3A" w:rsidRPr="0043005D" w:rsidRDefault="002E1B73" w:rsidP="009040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lastRenderedPageBreak/>
        <w:t xml:space="preserve">- </w:t>
      </w:r>
      <w:r w:rsidR="004D5862" w:rsidRPr="0043005D">
        <w:rPr>
          <w:color w:val="000000" w:themeColor="text1"/>
          <w:sz w:val="28"/>
          <w:szCs w:val="28"/>
        </w:rPr>
        <w:t>руководителей, специалистов и служащих общеотраслевых должностей</w:t>
      </w:r>
      <w:r w:rsidR="008B0060" w:rsidRPr="0043005D">
        <w:rPr>
          <w:color w:val="000000" w:themeColor="text1"/>
          <w:sz w:val="28"/>
          <w:szCs w:val="28"/>
        </w:rPr>
        <w:t>,</w:t>
      </w:r>
    </w:p>
    <w:p w:rsidR="008B0060" w:rsidRPr="0043005D" w:rsidRDefault="009E27D7" w:rsidP="00904007">
      <w:pPr>
        <w:autoSpaceDE w:val="0"/>
        <w:autoSpaceDN w:val="0"/>
        <w:adjustRightInd w:val="0"/>
        <w:jc w:val="both"/>
        <w:rPr>
          <w:bCs/>
          <w:color w:val="000000" w:themeColor="text1"/>
          <w:spacing w:val="2"/>
          <w:kern w:val="36"/>
          <w:sz w:val="28"/>
          <w:szCs w:val="28"/>
        </w:rPr>
      </w:pPr>
      <w:r w:rsidRPr="0043005D">
        <w:rPr>
          <w:color w:val="000000" w:themeColor="text1"/>
          <w:sz w:val="28"/>
          <w:szCs w:val="28"/>
        </w:rPr>
        <w:t xml:space="preserve">а также ПКГ других отраслей, необходимых для выполнения целей и задач, определенных Уставом </w:t>
      </w:r>
      <w:r w:rsidR="001C6778" w:rsidRPr="0043005D">
        <w:rPr>
          <w:color w:val="000000" w:themeColor="text1"/>
          <w:sz w:val="28"/>
          <w:szCs w:val="28"/>
        </w:rPr>
        <w:t>у</w:t>
      </w:r>
      <w:r w:rsidRPr="0043005D">
        <w:rPr>
          <w:color w:val="000000" w:themeColor="text1"/>
          <w:sz w:val="28"/>
          <w:szCs w:val="28"/>
        </w:rPr>
        <w:t xml:space="preserve">чреждения, и выполнения </w:t>
      </w:r>
      <w:r w:rsidR="00F623F1" w:rsidRPr="0043005D">
        <w:rPr>
          <w:color w:val="000000" w:themeColor="text1"/>
          <w:sz w:val="28"/>
          <w:szCs w:val="28"/>
        </w:rPr>
        <w:t xml:space="preserve">муниципального </w:t>
      </w:r>
      <w:r w:rsidRPr="0043005D">
        <w:rPr>
          <w:color w:val="000000" w:themeColor="text1"/>
          <w:sz w:val="28"/>
          <w:szCs w:val="28"/>
        </w:rPr>
        <w:t xml:space="preserve">задания, с учетом обеспечения дифференциации размеров окладов по должностям служащих, относимых к основному персоналу, и по общеотраслевым должностям, </w:t>
      </w:r>
      <w:r w:rsidR="008B0060" w:rsidRPr="0043005D">
        <w:rPr>
          <w:color w:val="000000" w:themeColor="text1"/>
          <w:sz w:val="28"/>
          <w:szCs w:val="28"/>
        </w:rPr>
        <w:t xml:space="preserve">согласно рекомендуемым размерам окладов (должностных окладов) работников </w:t>
      </w:r>
      <w:r w:rsidRPr="0043005D">
        <w:rPr>
          <w:bCs/>
          <w:color w:val="000000" w:themeColor="text1"/>
          <w:spacing w:val="2"/>
          <w:kern w:val="36"/>
          <w:sz w:val="28"/>
          <w:szCs w:val="28"/>
        </w:rPr>
        <w:t>Учреждений</w:t>
      </w:r>
      <w:r w:rsidR="00685DF9" w:rsidRPr="0043005D">
        <w:rPr>
          <w:bCs/>
          <w:color w:val="000000" w:themeColor="text1"/>
          <w:spacing w:val="2"/>
          <w:kern w:val="36"/>
          <w:sz w:val="28"/>
          <w:szCs w:val="28"/>
        </w:rPr>
        <w:t xml:space="preserve"> </w:t>
      </w:r>
      <w:r w:rsidR="00720815" w:rsidRPr="0043005D">
        <w:rPr>
          <w:bCs/>
          <w:color w:val="000000" w:themeColor="text1"/>
          <w:spacing w:val="2"/>
          <w:kern w:val="36"/>
          <w:sz w:val="28"/>
          <w:szCs w:val="28"/>
        </w:rPr>
        <w:t>(П</w:t>
      </w:r>
      <w:r w:rsidR="008B0060" w:rsidRPr="0043005D">
        <w:rPr>
          <w:bCs/>
          <w:color w:val="000000" w:themeColor="text1"/>
          <w:spacing w:val="2"/>
          <w:kern w:val="36"/>
          <w:sz w:val="28"/>
          <w:szCs w:val="28"/>
        </w:rPr>
        <w:t xml:space="preserve">риложение </w:t>
      </w:r>
      <w:r w:rsidR="00157CCA" w:rsidRPr="0043005D">
        <w:rPr>
          <w:bCs/>
          <w:color w:val="000000" w:themeColor="text1"/>
          <w:spacing w:val="2"/>
          <w:kern w:val="36"/>
          <w:sz w:val="28"/>
          <w:szCs w:val="28"/>
        </w:rPr>
        <w:t xml:space="preserve">№ </w:t>
      </w:r>
      <w:r w:rsidR="008B0060" w:rsidRPr="0043005D">
        <w:rPr>
          <w:bCs/>
          <w:color w:val="000000" w:themeColor="text1"/>
          <w:spacing w:val="2"/>
          <w:kern w:val="36"/>
          <w:sz w:val="28"/>
          <w:szCs w:val="28"/>
        </w:rPr>
        <w:t>1</w:t>
      </w:r>
      <w:r w:rsidR="006D72C3" w:rsidRPr="0043005D">
        <w:t xml:space="preserve"> </w:t>
      </w:r>
      <w:r w:rsidR="006D72C3" w:rsidRPr="0043005D">
        <w:rPr>
          <w:bCs/>
          <w:color w:val="000000" w:themeColor="text1"/>
          <w:spacing w:val="2"/>
          <w:kern w:val="36"/>
          <w:sz w:val="28"/>
          <w:szCs w:val="28"/>
        </w:rPr>
        <w:t>к настоящему положению</w:t>
      </w:r>
      <w:r w:rsidR="00BF16A2" w:rsidRPr="0043005D">
        <w:rPr>
          <w:bCs/>
          <w:color w:val="000000" w:themeColor="text1"/>
          <w:spacing w:val="2"/>
          <w:kern w:val="36"/>
          <w:sz w:val="28"/>
          <w:szCs w:val="28"/>
        </w:rPr>
        <w:t>)</w:t>
      </w:r>
      <w:r w:rsidR="008B0060" w:rsidRPr="0043005D">
        <w:rPr>
          <w:bCs/>
          <w:color w:val="000000" w:themeColor="text1"/>
          <w:spacing w:val="2"/>
          <w:kern w:val="36"/>
          <w:sz w:val="28"/>
          <w:szCs w:val="28"/>
        </w:rPr>
        <w:t>.</w:t>
      </w:r>
    </w:p>
    <w:p w:rsidR="005D4E9E" w:rsidRPr="007A201E" w:rsidRDefault="005D4E9E" w:rsidP="00904007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pacing w:val="2"/>
          <w:kern w:val="36"/>
          <w:sz w:val="28"/>
          <w:szCs w:val="28"/>
        </w:rPr>
      </w:pPr>
      <w:r w:rsidRPr="0043005D">
        <w:rPr>
          <w:bCs/>
          <w:color w:val="000000" w:themeColor="text1"/>
          <w:spacing w:val="2"/>
          <w:kern w:val="36"/>
          <w:sz w:val="28"/>
          <w:szCs w:val="28"/>
        </w:rPr>
        <w:t>Для работников, осуществляющих трудовую деятельность по профессиям рабочих - в зависимости от разряда выполняемых работ в соотв</w:t>
      </w:r>
      <w:r w:rsidR="00315CE2" w:rsidRPr="0043005D">
        <w:rPr>
          <w:bCs/>
          <w:color w:val="000000" w:themeColor="text1"/>
          <w:spacing w:val="2"/>
          <w:kern w:val="36"/>
          <w:sz w:val="28"/>
          <w:szCs w:val="28"/>
        </w:rPr>
        <w:t>е</w:t>
      </w:r>
      <w:r w:rsidRPr="0043005D">
        <w:rPr>
          <w:bCs/>
          <w:color w:val="000000" w:themeColor="text1"/>
          <w:spacing w:val="2"/>
          <w:kern w:val="36"/>
          <w:sz w:val="28"/>
          <w:szCs w:val="28"/>
        </w:rPr>
        <w:t xml:space="preserve">тствии с Единым тарифно-квалификационным справочником работ и профессий </w:t>
      </w:r>
      <w:r w:rsidRPr="007A201E">
        <w:rPr>
          <w:bCs/>
          <w:color w:val="000000" w:themeColor="text1"/>
          <w:spacing w:val="2"/>
          <w:kern w:val="36"/>
          <w:sz w:val="28"/>
          <w:szCs w:val="28"/>
        </w:rPr>
        <w:t>рабочих</w:t>
      </w:r>
      <w:r w:rsidR="00315CE2" w:rsidRPr="007A201E">
        <w:rPr>
          <w:bCs/>
          <w:color w:val="000000" w:themeColor="text1"/>
          <w:spacing w:val="2"/>
          <w:kern w:val="36"/>
          <w:sz w:val="28"/>
          <w:szCs w:val="28"/>
        </w:rPr>
        <w:t>.</w:t>
      </w:r>
    </w:p>
    <w:p w:rsidR="00035875" w:rsidRPr="007A201E" w:rsidRDefault="00035875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3.</w:t>
      </w:r>
      <w:r w:rsidR="00E46694" w:rsidRPr="007A201E">
        <w:rPr>
          <w:sz w:val="28"/>
          <w:szCs w:val="28"/>
        </w:rPr>
        <w:t>2</w:t>
      </w:r>
      <w:r w:rsidR="00B61EA8" w:rsidRPr="007A201E">
        <w:t xml:space="preserve">. </w:t>
      </w:r>
      <w:r w:rsidR="0065392C" w:rsidRPr="007A201E">
        <w:rPr>
          <w:sz w:val="28"/>
          <w:szCs w:val="28"/>
        </w:rPr>
        <w:t>В оклады (должностные оклады) педагогических работников (в том числе руководящих работников, деятельность которых связана с образовательным процессом) включается ежемесячная денежная компенсация на обеспечение книгоиздательской продукцией и периодическими изданиями в размере 137 рублей. Данная денежная компенсация образует новый оклад.</w:t>
      </w:r>
    </w:p>
    <w:p w:rsidR="0065392C" w:rsidRPr="007A201E" w:rsidRDefault="00035875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3.</w:t>
      </w:r>
      <w:r w:rsidR="00E46694" w:rsidRPr="007A201E">
        <w:rPr>
          <w:sz w:val="28"/>
          <w:szCs w:val="28"/>
        </w:rPr>
        <w:t>3.</w:t>
      </w:r>
      <w:r w:rsidRPr="007A201E">
        <w:rPr>
          <w:sz w:val="28"/>
          <w:szCs w:val="28"/>
        </w:rPr>
        <w:t xml:space="preserve"> </w:t>
      </w:r>
      <w:r w:rsidR="0065392C" w:rsidRPr="007A201E">
        <w:rPr>
          <w:sz w:val="28"/>
          <w:szCs w:val="28"/>
        </w:rPr>
        <w:t>Оклады (должностные оклады), ставки заработной платы руководителей, заместителей и специалистов Учреждений, занятых на рабочих местах, находящихся в сельской местности, повышаются на 25 процентов.</w:t>
      </w:r>
    </w:p>
    <w:p w:rsidR="00665C0D" w:rsidRPr="007A201E" w:rsidRDefault="00991F8C" w:rsidP="009040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3.</w:t>
      </w:r>
      <w:r w:rsidR="002211D7" w:rsidRPr="007A201E">
        <w:rPr>
          <w:color w:val="000000" w:themeColor="text1"/>
          <w:sz w:val="28"/>
          <w:szCs w:val="28"/>
        </w:rPr>
        <w:t>4</w:t>
      </w:r>
      <w:r w:rsidRPr="007A201E">
        <w:rPr>
          <w:color w:val="000000" w:themeColor="text1"/>
          <w:sz w:val="28"/>
          <w:szCs w:val="28"/>
        </w:rPr>
        <w:t xml:space="preserve">. </w:t>
      </w:r>
      <w:r w:rsidR="00665C0D" w:rsidRPr="007A201E">
        <w:rPr>
          <w:color w:val="000000" w:themeColor="text1"/>
          <w:sz w:val="28"/>
          <w:szCs w:val="28"/>
        </w:rPr>
        <w:t>По должностям служащих, размеры должностных окладов по которым не определены </w:t>
      </w:r>
      <w:hyperlink r:id="rId14" w:anchor="/multilink/71498268/paragraph/45/number/0" w:history="1">
        <w:r w:rsidR="00665C0D" w:rsidRPr="007A201E">
          <w:rPr>
            <w:rStyle w:val="ac"/>
            <w:color w:val="000000" w:themeColor="text1"/>
            <w:sz w:val="28"/>
            <w:szCs w:val="28"/>
            <w:u w:val="none"/>
          </w:rPr>
          <w:t>ПКГ</w:t>
        </w:r>
      </w:hyperlink>
      <w:r w:rsidR="00665C0D" w:rsidRPr="007A201E">
        <w:rPr>
          <w:color w:val="000000" w:themeColor="text1"/>
          <w:sz w:val="28"/>
          <w:szCs w:val="28"/>
        </w:rPr>
        <w:t xml:space="preserve">, размеры должностных окладов устанавливаются коллективным договором, соглашением, локальным нормативным актом Учреждения с учетом мнения </w:t>
      </w:r>
      <w:r w:rsidR="00BF16A2" w:rsidRPr="007A201E">
        <w:rPr>
          <w:color w:val="000000" w:themeColor="text1"/>
          <w:sz w:val="28"/>
          <w:szCs w:val="28"/>
        </w:rPr>
        <w:t xml:space="preserve">профсоюзной организации работников культуры Петровск-Забайкальского муниципального округа </w:t>
      </w:r>
      <w:r w:rsidR="00665C0D" w:rsidRPr="007A201E">
        <w:rPr>
          <w:color w:val="000000" w:themeColor="text1"/>
          <w:sz w:val="28"/>
          <w:szCs w:val="28"/>
        </w:rPr>
        <w:t>в зависимости от сложности труда данных работников.</w:t>
      </w:r>
    </w:p>
    <w:p w:rsidR="008E454B" w:rsidRPr="007A201E" w:rsidRDefault="0097114E" w:rsidP="009040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bCs/>
          <w:color w:val="000000" w:themeColor="text1"/>
          <w:spacing w:val="2"/>
          <w:kern w:val="36"/>
          <w:sz w:val="28"/>
          <w:szCs w:val="28"/>
        </w:rPr>
        <w:t>3.</w:t>
      </w:r>
      <w:r w:rsidR="002211D7" w:rsidRPr="007A201E">
        <w:rPr>
          <w:bCs/>
          <w:color w:val="000000" w:themeColor="text1"/>
          <w:spacing w:val="2"/>
          <w:kern w:val="36"/>
          <w:sz w:val="28"/>
          <w:szCs w:val="28"/>
        </w:rPr>
        <w:t>5</w:t>
      </w:r>
      <w:r w:rsidRPr="007A201E">
        <w:rPr>
          <w:bCs/>
          <w:color w:val="000000" w:themeColor="text1"/>
          <w:spacing w:val="2"/>
          <w:kern w:val="36"/>
          <w:sz w:val="28"/>
          <w:szCs w:val="28"/>
        </w:rPr>
        <w:t xml:space="preserve">. </w:t>
      </w:r>
      <w:r w:rsidR="008E454B" w:rsidRPr="007A201E">
        <w:rPr>
          <w:bCs/>
          <w:color w:val="000000" w:themeColor="text1"/>
          <w:spacing w:val="2"/>
          <w:kern w:val="36"/>
          <w:sz w:val="28"/>
          <w:szCs w:val="28"/>
        </w:rPr>
        <w:t>При увеличении (индексации) окладов (</w:t>
      </w:r>
      <w:r w:rsidR="008E454B" w:rsidRPr="007A201E">
        <w:rPr>
          <w:color w:val="000000" w:themeColor="text1"/>
          <w:sz w:val="28"/>
          <w:szCs w:val="28"/>
        </w:rPr>
        <w:t xml:space="preserve">должностных окладов) работников </w:t>
      </w:r>
      <w:r w:rsidR="002E1B73" w:rsidRPr="007A201E">
        <w:rPr>
          <w:color w:val="000000" w:themeColor="text1"/>
          <w:sz w:val="28"/>
          <w:szCs w:val="28"/>
        </w:rPr>
        <w:t>У</w:t>
      </w:r>
      <w:r w:rsidR="008E454B" w:rsidRPr="007A201E">
        <w:rPr>
          <w:color w:val="000000" w:themeColor="text1"/>
          <w:sz w:val="28"/>
          <w:szCs w:val="28"/>
        </w:rPr>
        <w:t>чреждения их размеры подлежат округлению до цел</w:t>
      </w:r>
      <w:r w:rsidR="00CA1FFB" w:rsidRPr="007A201E">
        <w:rPr>
          <w:color w:val="000000" w:themeColor="text1"/>
          <w:sz w:val="28"/>
          <w:szCs w:val="28"/>
        </w:rPr>
        <w:t>о</w:t>
      </w:r>
      <w:r w:rsidR="008E454B" w:rsidRPr="007A201E">
        <w:rPr>
          <w:color w:val="000000" w:themeColor="text1"/>
          <w:sz w:val="28"/>
          <w:szCs w:val="28"/>
        </w:rPr>
        <w:t>г</w:t>
      </w:r>
      <w:r w:rsidR="00CA1FFB" w:rsidRPr="007A201E">
        <w:rPr>
          <w:color w:val="000000" w:themeColor="text1"/>
          <w:sz w:val="28"/>
          <w:szCs w:val="28"/>
        </w:rPr>
        <w:t>о</w:t>
      </w:r>
      <w:r w:rsidR="008E454B" w:rsidRPr="007A201E">
        <w:rPr>
          <w:color w:val="000000" w:themeColor="text1"/>
          <w:sz w:val="28"/>
          <w:szCs w:val="28"/>
        </w:rPr>
        <w:t xml:space="preserve"> рубля в сторону увеличения.</w:t>
      </w:r>
    </w:p>
    <w:p w:rsidR="00665C0D" w:rsidRPr="007A201E" w:rsidRDefault="0097114E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3.</w:t>
      </w:r>
      <w:r w:rsidR="002E1B73" w:rsidRPr="007A201E">
        <w:rPr>
          <w:color w:val="000000" w:themeColor="text1"/>
          <w:sz w:val="28"/>
          <w:szCs w:val="28"/>
        </w:rPr>
        <w:t>6</w:t>
      </w:r>
      <w:r w:rsidRPr="007A201E">
        <w:rPr>
          <w:color w:val="000000" w:themeColor="text1"/>
          <w:sz w:val="28"/>
          <w:szCs w:val="28"/>
        </w:rPr>
        <w:t>.</w:t>
      </w:r>
      <w:r w:rsidR="00665C0D" w:rsidRPr="007A201E">
        <w:rPr>
          <w:color w:val="000000" w:themeColor="text1"/>
          <w:sz w:val="28"/>
          <w:szCs w:val="28"/>
        </w:rPr>
        <w:t xml:space="preserve"> Должностные оклады заместителей руководителей (начальников, заведующих) структурных подразделений</w:t>
      </w:r>
      <w:r w:rsidR="00EE1BA9" w:rsidRPr="007A201E">
        <w:rPr>
          <w:color w:val="000000" w:themeColor="text1"/>
          <w:sz w:val="28"/>
          <w:szCs w:val="28"/>
        </w:rPr>
        <w:t>, филиалов</w:t>
      </w:r>
      <w:r w:rsidR="00665C0D" w:rsidRPr="007A201E">
        <w:rPr>
          <w:color w:val="000000" w:themeColor="text1"/>
          <w:sz w:val="28"/>
          <w:szCs w:val="28"/>
        </w:rPr>
        <w:t xml:space="preserve"> Учреждения, устанавливаются на </w:t>
      </w:r>
      <w:r w:rsidR="00C96184" w:rsidRPr="007A201E">
        <w:rPr>
          <w:color w:val="000000" w:themeColor="text1"/>
          <w:sz w:val="28"/>
          <w:szCs w:val="28"/>
        </w:rPr>
        <w:t>15-30</w:t>
      </w:r>
      <w:r w:rsidR="00351FF8" w:rsidRPr="007A201E">
        <w:rPr>
          <w:color w:val="000000" w:themeColor="text1"/>
          <w:sz w:val="28"/>
          <w:szCs w:val="28"/>
        </w:rPr>
        <w:t xml:space="preserve"> процентов</w:t>
      </w:r>
      <w:r w:rsidR="00665C0D" w:rsidRPr="007A201E">
        <w:rPr>
          <w:color w:val="000000" w:themeColor="text1"/>
          <w:sz w:val="28"/>
          <w:szCs w:val="28"/>
        </w:rPr>
        <w:t xml:space="preserve"> ниже окладов (должностных окладов) руководителей (начальников, заведующих) соответствующих структурных подразделений.</w:t>
      </w:r>
    </w:p>
    <w:p w:rsidR="00157CCA" w:rsidRPr="007A201E" w:rsidRDefault="004E0C9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3.</w:t>
      </w:r>
      <w:r w:rsidR="002E1B73" w:rsidRPr="007A201E">
        <w:rPr>
          <w:sz w:val="28"/>
          <w:szCs w:val="28"/>
        </w:rPr>
        <w:t>7</w:t>
      </w:r>
      <w:r w:rsidRPr="007A201E">
        <w:rPr>
          <w:sz w:val="28"/>
          <w:szCs w:val="28"/>
        </w:rPr>
        <w:t xml:space="preserve">. </w:t>
      </w:r>
      <w:r w:rsidR="00157CCA" w:rsidRPr="007A201E">
        <w:rPr>
          <w:sz w:val="28"/>
          <w:szCs w:val="28"/>
        </w:rPr>
        <w:t xml:space="preserve">Учреждения вправе устанавливать в пределах фонда оплаты труда, определенного исходя из объема бюджетных ассигнований на очередной финансовый год и плановый период, доведенных до учреждений на возмещение нормативных затрат, связанных с оказанием им в соответствии с </w:t>
      </w:r>
      <w:r w:rsidR="002E1B73" w:rsidRPr="007A201E">
        <w:rPr>
          <w:sz w:val="28"/>
          <w:szCs w:val="28"/>
        </w:rPr>
        <w:t>муниципальным</w:t>
      </w:r>
      <w:r w:rsidR="00157CCA" w:rsidRPr="007A201E">
        <w:rPr>
          <w:sz w:val="28"/>
          <w:szCs w:val="28"/>
        </w:rPr>
        <w:t xml:space="preserve"> заданием </w:t>
      </w:r>
      <w:r w:rsidR="002E1B73" w:rsidRPr="007A201E">
        <w:rPr>
          <w:sz w:val="28"/>
          <w:szCs w:val="28"/>
        </w:rPr>
        <w:t>муниципальных</w:t>
      </w:r>
      <w:r w:rsidR="00157CCA" w:rsidRPr="007A201E">
        <w:rPr>
          <w:sz w:val="28"/>
          <w:szCs w:val="28"/>
        </w:rPr>
        <w:t xml:space="preserve"> услуг, и средств, поступающих от приносящей доход деятельности, оклады (должностные оклады), ставки заработной платы в повышенном размере с учетом объема и специфики работы.</w:t>
      </w:r>
    </w:p>
    <w:p w:rsidR="00157CCA" w:rsidRPr="007A201E" w:rsidRDefault="004E0C91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3.</w:t>
      </w:r>
      <w:r w:rsidR="002E1B73" w:rsidRPr="007A201E">
        <w:rPr>
          <w:sz w:val="28"/>
          <w:szCs w:val="28"/>
        </w:rPr>
        <w:t>8</w:t>
      </w:r>
      <w:r w:rsidRPr="007A201E">
        <w:rPr>
          <w:sz w:val="28"/>
          <w:szCs w:val="28"/>
        </w:rPr>
        <w:t xml:space="preserve">. </w:t>
      </w:r>
      <w:r w:rsidR="00157CCA" w:rsidRPr="007A201E">
        <w:rPr>
          <w:sz w:val="28"/>
          <w:szCs w:val="28"/>
        </w:rPr>
        <w:t xml:space="preserve">Размеры окладов (должностных окладов) устанавливаются с учетом обеспечения их дифференциации в зависимости от требований к профессиональной подготовке и уровню квалификации, сложности выполняемых работ, либо на основе профессиональных квалификационных </w:t>
      </w:r>
      <w:r w:rsidR="00157CCA" w:rsidRPr="007A201E">
        <w:rPr>
          <w:bCs/>
          <w:sz w:val="28"/>
          <w:szCs w:val="28"/>
        </w:rPr>
        <w:lastRenderedPageBreak/>
        <w:t xml:space="preserve">групп с обязательным применением </w:t>
      </w:r>
      <w:r w:rsidR="002E1B73" w:rsidRPr="007A201E">
        <w:rPr>
          <w:bCs/>
          <w:sz w:val="28"/>
          <w:szCs w:val="28"/>
        </w:rPr>
        <w:t>внутридолжностного</w:t>
      </w:r>
      <w:r w:rsidR="00157CCA" w:rsidRPr="007A201E">
        <w:rPr>
          <w:bCs/>
          <w:sz w:val="28"/>
          <w:szCs w:val="28"/>
        </w:rPr>
        <w:t xml:space="preserve"> категорирования и </w:t>
      </w:r>
      <w:r w:rsidR="00157CCA" w:rsidRPr="007A201E">
        <w:rPr>
          <w:sz w:val="28"/>
          <w:szCs w:val="28"/>
        </w:rPr>
        <w:t xml:space="preserve">не допуская снижения </w:t>
      </w:r>
      <w:r w:rsidR="002E1B73" w:rsidRPr="007A201E">
        <w:rPr>
          <w:sz w:val="28"/>
          <w:szCs w:val="28"/>
        </w:rPr>
        <w:t>междолжностной</w:t>
      </w:r>
      <w:r w:rsidRPr="007A201E">
        <w:rPr>
          <w:sz w:val="28"/>
          <w:szCs w:val="28"/>
        </w:rPr>
        <w:t xml:space="preserve"> (межпрофессиональной) разницы</w:t>
      </w:r>
      <w:r w:rsidR="00157CCA" w:rsidRPr="007A201E">
        <w:rPr>
          <w:sz w:val="28"/>
          <w:szCs w:val="28"/>
        </w:rPr>
        <w:t>.</w:t>
      </w:r>
    </w:p>
    <w:p w:rsidR="0065392C" w:rsidRPr="007A201E" w:rsidRDefault="0065392C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3.9.</w:t>
      </w:r>
      <w:r w:rsidRPr="007A201E">
        <w:t xml:space="preserve"> </w:t>
      </w:r>
      <w:r w:rsidRPr="007A201E">
        <w:rPr>
          <w:sz w:val="28"/>
          <w:szCs w:val="28"/>
        </w:rPr>
        <w:t>Размер оклада (должностного оклада) работников Учреждения увеличивается в следующих случаях:</w:t>
      </w:r>
    </w:p>
    <w:p w:rsidR="0065392C" w:rsidRPr="007A201E" w:rsidRDefault="0065392C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а) в учреждениях дополнительного образования детей:</w:t>
      </w:r>
    </w:p>
    <w:p w:rsidR="0065392C" w:rsidRPr="007A201E" w:rsidRDefault="0065392C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педагогическим работникам за наличие установленной первой квалификационной категории - на коэффициент 1,10; </w:t>
      </w:r>
    </w:p>
    <w:p w:rsidR="0065392C" w:rsidRPr="007A201E" w:rsidRDefault="0065392C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педагогическим работникам за наличие установленной высшей квалификационной категории - на коэффициент 1,15.</w:t>
      </w:r>
      <w:r w:rsidRPr="007A201E">
        <w:rPr>
          <w:sz w:val="28"/>
          <w:szCs w:val="28"/>
        </w:rPr>
        <w:tab/>
      </w:r>
    </w:p>
    <w:p w:rsidR="0065392C" w:rsidRPr="007A201E" w:rsidRDefault="0065392C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б) в учреждениях культуры:</w:t>
      </w:r>
    </w:p>
    <w:p w:rsidR="00094D88" w:rsidRPr="007A201E" w:rsidRDefault="00094D88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-артистическому и художественному персоналу творческих коллективов, представляющих Забайкальский край в имиджевых мероприятиях международного, всероссийского, межрегионального, регионального уровней устанавливается в размере 50 процентов оклада (должностного оклада), ставки заработной платы.</w:t>
      </w:r>
    </w:p>
    <w:p w:rsidR="00094D88" w:rsidRPr="007A201E" w:rsidRDefault="00094D88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Начисление других компенсационных и стимулирующих надбавок производится от оклада (должностного оклада), ставки заработной платы с учетом данной надбавки.</w:t>
      </w:r>
    </w:p>
    <w:p w:rsidR="0065392C" w:rsidRPr="007A201E" w:rsidRDefault="0065392C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Перечень творческих коллективов утверждается приказом Министерства культуры Забайкальского края. </w:t>
      </w:r>
    </w:p>
    <w:p w:rsidR="00AF560C" w:rsidRPr="007A201E" w:rsidRDefault="00AF560C" w:rsidP="0090400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E2BA3" w:rsidRPr="007A201E" w:rsidRDefault="000F27BC" w:rsidP="0090400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201E">
        <w:rPr>
          <w:b/>
          <w:bCs/>
          <w:sz w:val="26"/>
          <w:szCs w:val="26"/>
        </w:rPr>
        <w:t>IV</w:t>
      </w:r>
      <w:r w:rsidR="00AF560C" w:rsidRPr="007A201E">
        <w:rPr>
          <w:b/>
          <w:bCs/>
          <w:sz w:val="28"/>
          <w:szCs w:val="28"/>
        </w:rPr>
        <w:t>. Порядок и условия установления выплат компенсационного</w:t>
      </w:r>
    </w:p>
    <w:p w:rsidR="00AF560C" w:rsidRPr="007A201E" w:rsidRDefault="00AF560C" w:rsidP="0090400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201E">
        <w:rPr>
          <w:b/>
          <w:bCs/>
          <w:sz w:val="28"/>
          <w:szCs w:val="28"/>
        </w:rPr>
        <w:t xml:space="preserve"> характера</w:t>
      </w:r>
    </w:p>
    <w:p w:rsidR="00AF560C" w:rsidRPr="007A201E" w:rsidRDefault="00AF560C" w:rsidP="00904007">
      <w:pPr>
        <w:autoSpaceDE w:val="0"/>
        <w:autoSpaceDN w:val="0"/>
        <w:adjustRightInd w:val="0"/>
        <w:rPr>
          <w:sz w:val="28"/>
          <w:szCs w:val="28"/>
        </w:rPr>
      </w:pPr>
    </w:p>
    <w:p w:rsidR="00B60448" w:rsidRPr="007A201E" w:rsidRDefault="000F27B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4.1.</w:t>
      </w:r>
      <w:r w:rsidR="00B60448" w:rsidRPr="007A201E">
        <w:rPr>
          <w:color w:val="000000" w:themeColor="text1"/>
          <w:sz w:val="28"/>
          <w:szCs w:val="28"/>
        </w:rPr>
        <w:t xml:space="preserve"> Работникам Учреждения в соответствии с </w:t>
      </w:r>
      <w:hyperlink r:id="rId15" w:anchor="/document/192713/entry/1000" w:history="1">
        <w:r w:rsidR="00B60448" w:rsidRPr="007A201E">
          <w:rPr>
            <w:rStyle w:val="ac"/>
            <w:color w:val="000000" w:themeColor="text1"/>
            <w:sz w:val="28"/>
            <w:szCs w:val="28"/>
            <w:u w:val="none"/>
          </w:rPr>
          <w:t>Перечнем</w:t>
        </w:r>
      </w:hyperlink>
      <w:r w:rsidR="00B60448" w:rsidRPr="007A201E">
        <w:rPr>
          <w:color w:val="000000" w:themeColor="text1"/>
          <w:sz w:val="28"/>
          <w:szCs w:val="28"/>
        </w:rPr>
        <w:t> видов выплат компенсационного характера могут устанавливаться следующие выплаты компенсационного характера</w:t>
      </w:r>
      <w:r w:rsidR="00002151" w:rsidRPr="007A201E">
        <w:rPr>
          <w:color w:val="000000" w:themeColor="text1"/>
          <w:sz w:val="28"/>
          <w:szCs w:val="28"/>
        </w:rPr>
        <w:t>:</w:t>
      </w:r>
    </w:p>
    <w:p w:rsidR="00BF16A2" w:rsidRPr="007A201E" w:rsidRDefault="00BF16A2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1) выплаты работникам, занятым на работах с вредными и (или) опасными условиями труда;</w:t>
      </w:r>
    </w:p>
    <w:p w:rsidR="00BF16A2" w:rsidRPr="007A201E" w:rsidRDefault="00BF16A2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2) выплаты за работу в местностях с особыми климатическими условиями (районный коэффициент, процентная надбавка за стаж работы в районах Крайнего Севера и приравненных к ним местностям);</w:t>
      </w:r>
    </w:p>
    <w:p w:rsidR="00BF16A2" w:rsidRPr="007A201E" w:rsidRDefault="00BF16A2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3) 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нормальных);</w:t>
      </w:r>
    </w:p>
    <w:p w:rsidR="00BF16A2" w:rsidRPr="007A201E" w:rsidRDefault="00BF16A2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4) надбавка за работу со сведениями, составляющими государственную тайну;</w:t>
      </w:r>
    </w:p>
    <w:p w:rsidR="00002151" w:rsidRPr="007A201E" w:rsidRDefault="00BF16A2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5) иные выплаты компенсационного характера, устанавливаемые в соответствии с трудовым законодательством и иными нормативными правовыми актами, содержащими нормы трудового законодательства.</w:t>
      </w:r>
    </w:p>
    <w:p w:rsidR="007C530C" w:rsidRPr="007A201E" w:rsidRDefault="00002151" w:rsidP="0090400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 xml:space="preserve">4.2. </w:t>
      </w:r>
      <w:r w:rsidR="007C530C" w:rsidRPr="007A201E">
        <w:rPr>
          <w:color w:val="000000" w:themeColor="text1"/>
          <w:sz w:val="28"/>
          <w:szCs w:val="28"/>
        </w:rPr>
        <w:t xml:space="preserve">Выплаты работникам, занятым на работах с вредными и (или) опасными условиями труда производится в повышенном размере по </w:t>
      </w:r>
      <w:r w:rsidR="007C530C" w:rsidRPr="007A201E">
        <w:rPr>
          <w:color w:val="000000" w:themeColor="text1"/>
          <w:sz w:val="28"/>
          <w:szCs w:val="28"/>
        </w:rPr>
        <w:lastRenderedPageBreak/>
        <w:t xml:space="preserve">результатам специальной оценки условий труда. </w:t>
      </w:r>
      <w:r w:rsidR="007C530C" w:rsidRPr="007A201E">
        <w:rPr>
          <w:sz w:val="28"/>
          <w:szCs w:val="28"/>
        </w:rPr>
        <w:t xml:space="preserve">Рекомендуемые минимальные размеры выплат - </w:t>
      </w:r>
      <w:r w:rsidR="007C530C" w:rsidRPr="007A201E">
        <w:rPr>
          <w:bCs/>
          <w:iCs/>
          <w:sz w:val="28"/>
          <w:szCs w:val="28"/>
        </w:rPr>
        <w:t xml:space="preserve">4 процента </w:t>
      </w:r>
      <w:r w:rsidR="007C530C" w:rsidRPr="007A201E">
        <w:rPr>
          <w:sz w:val="28"/>
          <w:szCs w:val="28"/>
        </w:rPr>
        <w:t>от оклада.</w:t>
      </w:r>
    </w:p>
    <w:p w:rsidR="007C530C" w:rsidRPr="007A201E" w:rsidRDefault="007C530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Если по итогам специальной оценки условий труда рабочее место признается безопасным, то оплата труда в повышенном размере не производится.</w:t>
      </w:r>
    </w:p>
    <w:p w:rsidR="007C530C" w:rsidRPr="007A201E" w:rsidRDefault="007C530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4.3. Выплаты за работу в местностях с особыми климатическими условиями, за стаж работы в районах Крайнего Севера и приравненных к ним местностям:</w:t>
      </w:r>
    </w:p>
    <w:p w:rsidR="007C530C" w:rsidRPr="007A201E" w:rsidRDefault="007C530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 xml:space="preserve">-  районный коэффициент, </w:t>
      </w:r>
    </w:p>
    <w:p w:rsidR="007C530C" w:rsidRPr="007A201E" w:rsidRDefault="007C530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- процентная надбавка за стаж работы в районах Крайнего Севера и приравненных к ним местностям (далее - процентная надбавка), в соответствии с Законом Забайкальского края от 26 сентября 2008 года № 39-ЗЗК.</w:t>
      </w:r>
    </w:p>
    <w:p w:rsidR="007C530C" w:rsidRPr="007A201E" w:rsidRDefault="007C530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Районный коэффициент и процентная надбавка устанавливаются к фактически начисленной заработной плате.</w:t>
      </w:r>
    </w:p>
    <w:p w:rsidR="007C530C" w:rsidRPr="007A201E" w:rsidRDefault="007C530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4.4. Выплата за сверхурочную работу производится в соответствии со </w:t>
      </w:r>
      <w:hyperlink r:id="rId16" w:anchor="/document/12125268/entry/152" w:history="1">
        <w:r w:rsidRPr="007A201E">
          <w:rPr>
            <w:rStyle w:val="ac"/>
            <w:color w:val="000000" w:themeColor="text1"/>
            <w:sz w:val="28"/>
            <w:szCs w:val="28"/>
            <w:u w:val="none"/>
          </w:rPr>
          <w:t>статьей 152</w:t>
        </w:r>
      </w:hyperlink>
      <w:r w:rsidRPr="007A201E">
        <w:rPr>
          <w:color w:val="000000" w:themeColor="text1"/>
          <w:sz w:val="28"/>
          <w:szCs w:val="28"/>
        </w:rPr>
        <w:t> ТК РФ. Данные о продолжительности сверхурочной работы отражаются в табелях учета рабочего времени.</w:t>
      </w:r>
    </w:p>
    <w:p w:rsidR="007C530C" w:rsidRPr="007A201E" w:rsidRDefault="007C530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19"/>
          <w:szCs w:val="19"/>
        </w:rPr>
      </w:pPr>
      <w:r w:rsidRPr="007A201E">
        <w:rPr>
          <w:color w:val="000000" w:themeColor="text1"/>
          <w:sz w:val="28"/>
          <w:szCs w:val="28"/>
        </w:rPr>
        <w:t xml:space="preserve">Повышенная оплата за сверхурочную работу составляет за первые два часа работы не менее полуторного размера, за последующие часы - двойного размера. </w:t>
      </w:r>
    </w:p>
    <w:p w:rsidR="007C530C" w:rsidRPr="007A201E" w:rsidRDefault="007C530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 xml:space="preserve">4.5. Выплата за работу в ночное время устанавливается в соответствии со </w:t>
      </w:r>
      <w:hyperlink r:id="rId17" w:anchor="/document/12125268/entry/154" w:history="1">
        <w:r w:rsidRPr="007A201E">
          <w:rPr>
            <w:rStyle w:val="ac"/>
            <w:color w:val="000000" w:themeColor="text1"/>
            <w:sz w:val="28"/>
            <w:szCs w:val="28"/>
            <w:u w:val="none"/>
          </w:rPr>
          <w:t>статьей 154</w:t>
        </w:r>
      </w:hyperlink>
      <w:r w:rsidRPr="007A201E">
        <w:t xml:space="preserve"> </w:t>
      </w:r>
      <w:r w:rsidRPr="007A201E">
        <w:rPr>
          <w:color w:val="000000" w:themeColor="text1"/>
          <w:sz w:val="28"/>
          <w:szCs w:val="28"/>
        </w:rPr>
        <w:t xml:space="preserve">ТК РФ и </w:t>
      </w:r>
      <w:hyperlink r:id="rId18" w:anchor="/document/12161618/entry/0" w:history="1">
        <w:r w:rsidRPr="007A201E">
          <w:rPr>
            <w:rStyle w:val="ac"/>
            <w:color w:val="000000" w:themeColor="text1"/>
            <w:sz w:val="28"/>
            <w:szCs w:val="28"/>
            <w:u w:val="none"/>
          </w:rPr>
          <w:t>постановлением</w:t>
        </w:r>
      </w:hyperlink>
      <w:r w:rsidRPr="007A201E">
        <w:rPr>
          <w:color w:val="000000" w:themeColor="text1"/>
          <w:sz w:val="28"/>
          <w:szCs w:val="28"/>
        </w:rPr>
        <w:t> Правительства Российской Федерации от 4 апреля 2025 года № 436 «О минимальном размере повышения оплаты труда за работу в ночное время».</w:t>
      </w:r>
    </w:p>
    <w:p w:rsidR="00D10055" w:rsidRPr="007A201E" w:rsidRDefault="00D10055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4.</w:t>
      </w:r>
      <w:r w:rsidR="007C530C" w:rsidRPr="007A201E">
        <w:rPr>
          <w:color w:val="000000" w:themeColor="text1"/>
          <w:sz w:val="28"/>
          <w:szCs w:val="28"/>
        </w:rPr>
        <w:t>6</w:t>
      </w:r>
      <w:r w:rsidRPr="007A201E">
        <w:rPr>
          <w:color w:val="000000" w:themeColor="text1"/>
          <w:sz w:val="28"/>
          <w:szCs w:val="28"/>
        </w:rPr>
        <w:t>. Выплата за работу в выходные и нерабочие праздничные дни производится в размере не менее одинарной дневной или часовой ставки (должностного оклада за день или час работы) сверх должностного оклада, если работа производилась в пределах месячной нормы рабочего времени, и в размере не менее двойной дневной или часовой ставки (должностного оклада за день или час работы) сверх должностного оклада, если работа производилась сверх месячной нормы рабочего времени в соответствии со </w:t>
      </w:r>
      <w:hyperlink r:id="rId19" w:anchor="/document/12125268/entry/153" w:history="1">
        <w:r w:rsidRPr="007A201E">
          <w:rPr>
            <w:rStyle w:val="ac"/>
            <w:color w:val="000000" w:themeColor="text1"/>
            <w:sz w:val="28"/>
            <w:szCs w:val="28"/>
            <w:u w:val="none"/>
          </w:rPr>
          <w:t>статьей 153</w:t>
        </w:r>
      </w:hyperlink>
      <w:r w:rsidRPr="007A201E">
        <w:rPr>
          <w:color w:val="000000" w:themeColor="text1"/>
          <w:sz w:val="28"/>
          <w:szCs w:val="28"/>
        </w:rPr>
        <w:t> ТК РФ. Данные о продолжительности работы в выходные и нерабочие праздничные дни отражаются в табелях учета рабочего времени.</w:t>
      </w:r>
    </w:p>
    <w:p w:rsidR="00D10055" w:rsidRPr="007A201E" w:rsidRDefault="00D10055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 xml:space="preserve">Доплата за работу в выходные и нерабочие праздничные дни производится работникам Учреждения, </w:t>
      </w:r>
      <w:r w:rsidR="00EE1BA9" w:rsidRPr="007A201E">
        <w:rPr>
          <w:color w:val="000000" w:themeColor="text1"/>
          <w:sz w:val="28"/>
          <w:szCs w:val="28"/>
        </w:rPr>
        <w:t>привлекающимся</w:t>
      </w:r>
      <w:r w:rsidRPr="007A201E">
        <w:rPr>
          <w:color w:val="000000" w:themeColor="text1"/>
          <w:sz w:val="28"/>
          <w:szCs w:val="28"/>
        </w:rPr>
        <w:t xml:space="preserve"> к работе в выходные и нерабочие праздничные дни. Размер доплаты составляет:</w:t>
      </w:r>
    </w:p>
    <w:p w:rsidR="00D10055" w:rsidRPr="007A201E" w:rsidRDefault="00681858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 xml:space="preserve">- </w:t>
      </w:r>
      <w:r w:rsidR="00D10055" w:rsidRPr="007A201E">
        <w:rPr>
          <w:color w:val="000000" w:themeColor="text1"/>
          <w:sz w:val="28"/>
          <w:szCs w:val="28"/>
        </w:rPr>
        <w:t>при работе полный рабочий день - не менее одинарной дневной ставки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ставки сверх оклада (должностного оклада), если работа производилась сверх месячной нормы рабочего времени;</w:t>
      </w:r>
    </w:p>
    <w:p w:rsidR="00D10055" w:rsidRPr="007A201E" w:rsidRDefault="00681858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 xml:space="preserve">- </w:t>
      </w:r>
      <w:r w:rsidR="00D10055" w:rsidRPr="007A201E">
        <w:rPr>
          <w:color w:val="000000" w:themeColor="text1"/>
          <w:sz w:val="28"/>
          <w:szCs w:val="28"/>
        </w:rPr>
        <w:t xml:space="preserve">при работе неполный рабочий день - не менее одинарной части оклада (должностного оклада) сверх оклада (должностного оклада) за каждый час работы, если работа в выходной или нерабочий праздничный день </w:t>
      </w:r>
      <w:r w:rsidR="00D10055" w:rsidRPr="007A201E">
        <w:rPr>
          <w:color w:val="000000" w:themeColor="text1"/>
          <w:sz w:val="28"/>
          <w:szCs w:val="28"/>
        </w:rPr>
        <w:lastRenderedPageBreak/>
        <w:t>производилась в пределах месячной нормы рабочего времени, и в размере не менее двойной части оклада (должностного оклада) сверх оклада (должностного оклада) за каждый час работы, если работа производилась сверх месячной нормы рабочего времени.</w:t>
      </w:r>
    </w:p>
    <w:p w:rsidR="00D83BB0" w:rsidRPr="007A201E" w:rsidRDefault="00D83BB0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4.</w:t>
      </w:r>
      <w:r w:rsidR="007C530C" w:rsidRPr="007A201E">
        <w:rPr>
          <w:color w:val="000000" w:themeColor="text1"/>
          <w:sz w:val="28"/>
          <w:szCs w:val="28"/>
        </w:rPr>
        <w:t>7</w:t>
      </w:r>
      <w:r w:rsidRPr="007A201E">
        <w:rPr>
          <w:color w:val="000000" w:themeColor="text1"/>
          <w:sz w:val="28"/>
          <w:szCs w:val="28"/>
        </w:rPr>
        <w:t>. Выплата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устанавливается работникам в соответствии со </w:t>
      </w:r>
      <w:hyperlink r:id="rId20" w:anchor="/document/12125268/entry/151" w:history="1">
        <w:r w:rsidRPr="007A201E">
          <w:rPr>
            <w:rStyle w:val="ac"/>
            <w:color w:val="000000" w:themeColor="text1"/>
            <w:sz w:val="28"/>
            <w:szCs w:val="28"/>
            <w:u w:val="none"/>
          </w:rPr>
          <w:t>статьей 151</w:t>
        </w:r>
      </w:hyperlink>
      <w:r w:rsidRPr="007A201E">
        <w:rPr>
          <w:color w:val="000000" w:themeColor="text1"/>
          <w:sz w:val="28"/>
          <w:szCs w:val="28"/>
        </w:rPr>
        <w:t> ТК РФ.</w:t>
      </w:r>
    </w:p>
    <w:p w:rsidR="00D83BB0" w:rsidRPr="007A201E" w:rsidRDefault="00D83BB0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Размер доплаты за совмещение профессий (должностей), за расширение зон обслуживания,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и срок, на который она устанавливается, определяются по соглашению сторон трудового договора с учетом содержания и (или) объема дополнительной работы.</w:t>
      </w:r>
    </w:p>
    <w:p w:rsidR="004F220F" w:rsidRPr="007A201E" w:rsidRDefault="0059127E" w:rsidP="0090400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4.8. Надбавка к должностному окладу за работу со сведениями, составляющими государственную тайну, назначается работникам, имеющим доступ к сведениям соответствующей степени секретности, оформленный в установленном законодательство</w:t>
      </w:r>
      <w:r w:rsidR="004F220F" w:rsidRPr="007A201E">
        <w:rPr>
          <w:sz w:val="28"/>
          <w:szCs w:val="28"/>
        </w:rPr>
        <w:t>м Российской Федерации порядке, и на которых по решению руководителя Учреждения возложена обязанность работать с указанными сведениями в силу должностных обязанностей.</w:t>
      </w:r>
    </w:p>
    <w:p w:rsidR="00EF3A7A" w:rsidRPr="007A201E" w:rsidRDefault="004F220F" w:rsidP="0090400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Размер ежемесячной процентной надбавки устанавливается в соответствии с постановлением Правительства Российской Федерации от 18 сентября 2006 года № 573 «О предоставлении социальных гарантий граждан, допущенным к государственной тайне на постоянной основе, и сотрудникам структурных подразделений по защите государственной тайны» и составляет</w:t>
      </w:r>
      <w:r w:rsidR="00EF3A7A" w:rsidRPr="007A201E">
        <w:rPr>
          <w:sz w:val="28"/>
          <w:szCs w:val="28"/>
        </w:rPr>
        <w:t>:</w:t>
      </w:r>
    </w:p>
    <w:p w:rsidR="00EF3A7A" w:rsidRPr="007A201E" w:rsidRDefault="00EF3A7A" w:rsidP="0090400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</w:t>
      </w:r>
      <w:r w:rsidR="004F220F" w:rsidRPr="007A201E">
        <w:rPr>
          <w:sz w:val="28"/>
          <w:szCs w:val="28"/>
        </w:rPr>
        <w:t xml:space="preserve"> 50</w:t>
      </w:r>
      <w:r w:rsidRPr="007A201E">
        <w:rPr>
          <w:sz w:val="28"/>
          <w:szCs w:val="28"/>
        </w:rPr>
        <w:t xml:space="preserve"> </w:t>
      </w:r>
      <w:r w:rsidR="004F220F" w:rsidRPr="007A201E">
        <w:rPr>
          <w:sz w:val="28"/>
          <w:szCs w:val="28"/>
        </w:rPr>
        <w:t>-</w:t>
      </w:r>
      <w:r w:rsidRPr="007A201E">
        <w:rPr>
          <w:sz w:val="28"/>
          <w:szCs w:val="28"/>
        </w:rPr>
        <w:t xml:space="preserve"> </w:t>
      </w:r>
      <w:r w:rsidR="004F220F" w:rsidRPr="007A201E">
        <w:rPr>
          <w:sz w:val="28"/>
          <w:szCs w:val="28"/>
        </w:rPr>
        <w:t>75 процентов, имеющим степень секретности «совершенно секретно»</w:t>
      </w:r>
      <w:r w:rsidRPr="007A201E">
        <w:rPr>
          <w:sz w:val="28"/>
          <w:szCs w:val="28"/>
        </w:rPr>
        <w:t>;</w:t>
      </w:r>
    </w:p>
    <w:p w:rsidR="00EF3A7A" w:rsidRPr="007A201E" w:rsidRDefault="00EF3A7A" w:rsidP="0090400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4F220F" w:rsidRPr="007A201E">
        <w:rPr>
          <w:sz w:val="28"/>
          <w:szCs w:val="28"/>
        </w:rPr>
        <w:t>30</w:t>
      </w:r>
      <w:r w:rsidRPr="007A201E">
        <w:rPr>
          <w:sz w:val="28"/>
          <w:szCs w:val="28"/>
        </w:rPr>
        <w:t xml:space="preserve"> </w:t>
      </w:r>
      <w:r w:rsidR="004F220F" w:rsidRPr="007A201E">
        <w:rPr>
          <w:sz w:val="28"/>
          <w:szCs w:val="28"/>
        </w:rPr>
        <w:t>-</w:t>
      </w:r>
      <w:r w:rsidRPr="007A201E">
        <w:rPr>
          <w:sz w:val="28"/>
          <w:szCs w:val="28"/>
        </w:rPr>
        <w:t xml:space="preserve"> </w:t>
      </w:r>
      <w:r w:rsidR="004F220F" w:rsidRPr="007A201E">
        <w:rPr>
          <w:sz w:val="28"/>
          <w:szCs w:val="28"/>
        </w:rPr>
        <w:t>50 процентов, имеющим степень секретности «секретно»</w:t>
      </w:r>
      <w:r w:rsidRPr="007A201E">
        <w:rPr>
          <w:sz w:val="28"/>
          <w:szCs w:val="28"/>
        </w:rPr>
        <w:t>;</w:t>
      </w:r>
    </w:p>
    <w:p w:rsidR="00EF3A7A" w:rsidRPr="007A201E" w:rsidRDefault="00EF3A7A" w:rsidP="0090400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</w:t>
      </w:r>
      <w:r w:rsidR="004F220F" w:rsidRPr="007A201E">
        <w:rPr>
          <w:sz w:val="28"/>
          <w:szCs w:val="28"/>
        </w:rPr>
        <w:t xml:space="preserve"> </w:t>
      </w:r>
      <w:r w:rsidRPr="007A201E">
        <w:rPr>
          <w:sz w:val="28"/>
          <w:szCs w:val="28"/>
        </w:rPr>
        <w:t xml:space="preserve">10 - 15 процентов </w:t>
      </w:r>
      <w:r w:rsidR="004F220F" w:rsidRPr="007A201E">
        <w:rPr>
          <w:sz w:val="28"/>
          <w:szCs w:val="28"/>
        </w:rPr>
        <w:t>при оформлении допуска с проведением проверочных мероприятий</w:t>
      </w:r>
      <w:r w:rsidRPr="007A201E">
        <w:rPr>
          <w:sz w:val="28"/>
          <w:szCs w:val="28"/>
        </w:rPr>
        <w:t>;</w:t>
      </w:r>
    </w:p>
    <w:p w:rsidR="004F220F" w:rsidRPr="007A201E" w:rsidRDefault="00EF3A7A" w:rsidP="0090400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</w:t>
      </w:r>
      <w:r w:rsidR="004F220F" w:rsidRPr="007A201E">
        <w:rPr>
          <w:sz w:val="28"/>
          <w:szCs w:val="28"/>
        </w:rPr>
        <w:t xml:space="preserve"> </w:t>
      </w:r>
      <w:r w:rsidRPr="007A201E">
        <w:rPr>
          <w:sz w:val="28"/>
          <w:szCs w:val="28"/>
        </w:rPr>
        <w:t xml:space="preserve">5 - 10 процентов </w:t>
      </w:r>
      <w:r w:rsidR="004F220F" w:rsidRPr="007A201E">
        <w:rPr>
          <w:sz w:val="28"/>
          <w:szCs w:val="28"/>
        </w:rPr>
        <w:t>без проведения проверочных мероприятий</w:t>
      </w:r>
      <w:r w:rsidRPr="007A201E">
        <w:rPr>
          <w:sz w:val="28"/>
          <w:szCs w:val="28"/>
        </w:rPr>
        <w:t xml:space="preserve">. </w:t>
      </w:r>
    </w:p>
    <w:p w:rsidR="00AF560C" w:rsidRPr="007A201E" w:rsidRDefault="00DE1CFF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4.</w:t>
      </w:r>
      <w:r w:rsidR="0059127E" w:rsidRPr="007A201E">
        <w:rPr>
          <w:color w:val="000000" w:themeColor="text1"/>
          <w:sz w:val="28"/>
          <w:szCs w:val="28"/>
        </w:rPr>
        <w:t>9</w:t>
      </w:r>
      <w:r w:rsidR="00927F58" w:rsidRPr="007A201E">
        <w:rPr>
          <w:color w:val="000000" w:themeColor="text1"/>
          <w:sz w:val="28"/>
          <w:szCs w:val="28"/>
        </w:rPr>
        <w:t xml:space="preserve">. </w:t>
      </w:r>
      <w:r w:rsidR="0065392C" w:rsidRPr="007A201E">
        <w:rPr>
          <w:color w:val="000000" w:themeColor="text1"/>
          <w:sz w:val="28"/>
          <w:szCs w:val="28"/>
        </w:rPr>
        <w:t>Обеспечить доведение месячной заработной платы работника, полностью отработавшего за этот период норму рабочего времени и выполнившего нормы труда (трудовые обязанности), до уровня не ниже минимального размера оплаты труда (ст. 133 ТК РФ).</w:t>
      </w:r>
    </w:p>
    <w:p w:rsidR="0065392C" w:rsidRPr="007A201E" w:rsidRDefault="0065392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560C" w:rsidRPr="007A201E" w:rsidRDefault="00AF560C" w:rsidP="0090400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A201E">
        <w:rPr>
          <w:b/>
          <w:bCs/>
          <w:sz w:val="26"/>
          <w:szCs w:val="26"/>
        </w:rPr>
        <w:t xml:space="preserve">V. Порядок и условия </w:t>
      </w:r>
      <w:r w:rsidR="00AA048D" w:rsidRPr="007A201E">
        <w:rPr>
          <w:b/>
          <w:bCs/>
          <w:sz w:val="26"/>
          <w:szCs w:val="26"/>
        </w:rPr>
        <w:t xml:space="preserve">выплат </w:t>
      </w:r>
      <w:r w:rsidRPr="007A201E">
        <w:rPr>
          <w:b/>
          <w:bCs/>
          <w:sz w:val="26"/>
          <w:szCs w:val="26"/>
        </w:rPr>
        <w:t>стимулир</w:t>
      </w:r>
      <w:r w:rsidR="00AA048D" w:rsidRPr="007A201E">
        <w:rPr>
          <w:b/>
          <w:bCs/>
          <w:sz w:val="26"/>
          <w:szCs w:val="26"/>
        </w:rPr>
        <w:t>ующего характера</w:t>
      </w:r>
    </w:p>
    <w:p w:rsidR="00212D30" w:rsidRPr="007A201E" w:rsidRDefault="00212D30" w:rsidP="0090400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2766DD" w:rsidRPr="007A201E" w:rsidRDefault="009162AA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5.1.</w:t>
      </w:r>
      <w:r w:rsidR="00AA048D" w:rsidRPr="007A201E">
        <w:rPr>
          <w:color w:val="000000" w:themeColor="text1"/>
          <w:sz w:val="28"/>
          <w:szCs w:val="28"/>
        </w:rPr>
        <w:t xml:space="preserve"> В соответствии с Перечнем видов выплат стимулирующего характера работникам Учреждения могут устанавливаться </w:t>
      </w:r>
      <w:r w:rsidR="002D5C01" w:rsidRPr="007A201E">
        <w:rPr>
          <w:color w:val="000000" w:themeColor="text1"/>
          <w:sz w:val="28"/>
          <w:szCs w:val="28"/>
        </w:rPr>
        <w:t xml:space="preserve">следующие </w:t>
      </w:r>
      <w:r w:rsidR="00AA048D" w:rsidRPr="007A201E">
        <w:rPr>
          <w:color w:val="000000" w:themeColor="text1"/>
          <w:sz w:val="28"/>
          <w:szCs w:val="28"/>
        </w:rPr>
        <w:t>в</w:t>
      </w:r>
      <w:r w:rsidR="00412EDC" w:rsidRPr="007A201E">
        <w:rPr>
          <w:color w:val="000000" w:themeColor="text1"/>
          <w:sz w:val="28"/>
          <w:szCs w:val="28"/>
        </w:rPr>
        <w:t xml:space="preserve">ыплаты стимулирующего </w:t>
      </w:r>
      <w:r w:rsidR="00722BA8" w:rsidRPr="007A201E">
        <w:rPr>
          <w:color w:val="000000" w:themeColor="text1"/>
          <w:sz w:val="28"/>
          <w:szCs w:val="28"/>
        </w:rPr>
        <w:t>характера:</w:t>
      </w:r>
    </w:p>
    <w:p w:rsidR="00C05166" w:rsidRPr="007A201E" w:rsidRDefault="00C05166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 за специфику.</w:t>
      </w:r>
    </w:p>
    <w:p w:rsidR="0065392C" w:rsidRPr="007A201E" w:rsidRDefault="007C530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 за интенсивность</w:t>
      </w:r>
      <w:r w:rsidR="0065392C" w:rsidRPr="007A201E">
        <w:rPr>
          <w:sz w:val="28"/>
          <w:szCs w:val="28"/>
        </w:rPr>
        <w:t>, высокие результаты работы</w:t>
      </w:r>
      <w:r w:rsidR="00C05166" w:rsidRPr="007A201E">
        <w:rPr>
          <w:sz w:val="28"/>
          <w:szCs w:val="28"/>
        </w:rPr>
        <w:t xml:space="preserve"> и</w:t>
      </w:r>
      <w:r w:rsidR="0065392C" w:rsidRPr="007A201E">
        <w:rPr>
          <w:sz w:val="28"/>
          <w:szCs w:val="28"/>
        </w:rPr>
        <w:t xml:space="preserve"> качество выполняемых работ;</w:t>
      </w:r>
    </w:p>
    <w:p w:rsidR="00CC0CF7" w:rsidRPr="007A201E" w:rsidRDefault="00CC0CF7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lastRenderedPageBreak/>
        <w:t>- за выслугу лет;</w:t>
      </w:r>
    </w:p>
    <w:p w:rsidR="007C530C" w:rsidRPr="007A201E" w:rsidRDefault="007C530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 водителям за классность;</w:t>
      </w:r>
    </w:p>
    <w:p w:rsidR="007C530C" w:rsidRPr="007A201E" w:rsidRDefault="007C530C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 молодым специалистам;</w:t>
      </w:r>
    </w:p>
    <w:p w:rsidR="00722BA8" w:rsidRPr="007A201E" w:rsidRDefault="00681858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722BA8" w:rsidRPr="007A201E">
        <w:rPr>
          <w:sz w:val="28"/>
          <w:szCs w:val="28"/>
        </w:rPr>
        <w:t xml:space="preserve">за почетное звание, </w:t>
      </w:r>
      <w:r w:rsidR="00AB7960" w:rsidRPr="007A201E">
        <w:rPr>
          <w:sz w:val="28"/>
          <w:szCs w:val="28"/>
        </w:rPr>
        <w:t xml:space="preserve">ведомственный знак отличия, </w:t>
      </w:r>
      <w:r w:rsidR="00722BA8" w:rsidRPr="007A201E">
        <w:rPr>
          <w:sz w:val="28"/>
          <w:szCs w:val="28"/>
        </w:rPr>
        <w:t>ученую степень, ученое звание;</w:t>
      </w:r>
    </w:p>
    <w:p w:rsidR="00CC0CF7" w:rsidRPr="007A201E" w:rsidRDefault="00CC0CF7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 работникам, занятым на рабочих местах, находящихся в малых населенных пунктах Забайкальского края;</w:t>
      </w:r>
    </w:p>
    <w:p w:rsidR="00CC0CF7" w:rsidRPr="007A201E" w:rsidRDefault="00C05166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CC0CF7" w:rsidRPr="007A201E">
        <w:rPr>
          <w:sz w:val="28"/>
          <w:szCs w:val="28"/>
        </w:rPr>
        <w:t>работникам, осуществляющим деятельность по наиболее востребованным должностям (профессиям, специальностям);</w:t>
      </w:r>
    </w:p>
    <w:p w:rsidR="004A7424" w:rsidRPr="007A201E" w:rsidRDefault="004A7424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 за наставничество;</w:t>
      </w:r>
    </w:p>
    <w:p w:rsidR="00C05166" w:rsidRPr="007A201E" w:rsidRDefault="00AB7960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C05166" w:rsidRPr="007A201E">
        <w:rPr>
          <w:sz w:val="28"/>
          <w:szCs w:val="28"/>
        </w:rPr>
        <w:t>система премирования</w:t>
      </w:r>
      <w:r w:rsidR="004A7424" w:rsidRPr="007A201E">
        <w:rPr>
          <w:sz w:val="28"/>
          <w:szCs w:val="28"/>
        </w:rPr>
        <w:t>.</w:t>
      </w:r>
    </w:p>
    <w:p w:rsidR="00C05166" w:rsidRPr="007A201E" w:rsidRDefault="009162AA" w:rsidP="00904007">
      <w:pPr>
        <w:pStyle w:val="af4"/>
        <w:ind w:left="0"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5.</w:t>
      </w:r>
      <w:r w:rsidR="0057621B" w:rsidRPr="007A201E">
        <w:rPr>
          <w:sz w:val="28"/>
          <w:szCs w:val="28"/>
        </w:rPr>
        <w:t>2.</w:t>
      </w:r>
      <w:r w:rsidR="00675232" w:rsidRPr="007A201E">
        <w:t xml:space="preserve"> </w:t>
      </w:r>
      <w:r w:rsidR="00C05166" w:rsidRPr="007A201E">
        <w:rPr>
          <w:sz w:val="28"/>
          <w:szCs w:val="28"/>
        </w:rPr>
        <w:t xml:space="preserve">Надбавка за специфику устанавливается в следующих случаях: </w:t>
      </w:r>
    </w:p>
    <w:p w:rsidR="00C05166" w:rsidRPr="007A201E" w:rsidRDefault="00C05166" w:rsidP="00904007">
      <w:pPr>
        <w:pStyle w:val="af4"/>
        <w:ind w:left="0"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а) работникам специализированных библиотек для слабовидящих и незрячих - в размере 20 процентов к окладу (должностному окладу), ставке заработной платы; </w:t>
      </w:r>
    </w:p>
    <w:p w:rsidR="00C05166" w:rsidRPr="007A201E" w:rsidRDefault="00C05166" w:rsidP="00904007">
      <w:pPr>
        <w:pStyle w:val="af4"/>
        <w:ind w:left="0"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б) библиотечным работникам и экскурсоводам муниципальных учреждений, владеющим иностранными языками и применяющим их по роду своей деятельности в практической работе: за знание и применение одного иностранного языка - в размере 10 процентов оклада (должностного оклада), ставки заработной платы; за знание и применение двух и более иностранных языков - в размере 15 процентов оклада (должностного оклада), ставки заработной платы;</w:t>
      </w:r>
    </w:p>
    <w:p w:rsidR="00034A80" w:rsidRPr="00034A80" w:rsidRDefault="00C05166" w:rsidP="00904007">
      <w:pPr>
        <w:pStyle w:val="af4"/>
        <w:ind w:left="0"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в)</w:t>
      </w:r>
      <w:r w:rsidR="00034A80" w:rsidRPr="00034A80">
        <w:t xml:space="preserve"> </w:t>
      </w:r>
      <w:r w:rsidR="00034A80" w:rsidRPr="00034A80">
        <w:rPr>
          <w:sz w:val="28"/>
          <w:szCs w:val="28"/>
        </w:rPr>
        <w:t>педагогическим работникам образовательных организаций,</w:t>
      </w:r>
      <w:r w:rsidR="00034A80">
        <w:rPr>
          <w:sz w:val="28"/>
          <w:szCs w:val="28"/>
        </w:rPr>
        <w:t xml:space="preserve"> </w:t>
      </w:r>
      <w:r w:rsidR="00034A80" w:rsidRPr="00034A80">
        <w:rPr>
          <w:sz w:val="28"/>
          <w:szCs w:val="28"/>
        </w:rPr>
        <w:t>реализующих дополнительные предпрофессиональные программы в области искусств (в детских школах искусств по видам искусств) - в размере 15 процентов к окладу (должностному окладу), ставке заработной платы;</w:t>
      </w:r>
    </w:p>
    <w:p w:rsidR="00C05166" w:rsidRPr="007A201E" w:rsidRDefault="00034A80" w:rsidP="00904007">
      <w:pPr>
        <w:pStyle w:val="af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7A201E">
        <w:rPr>
          <w:sz w:val="28"/>
          <w:szCs w:val="28"/>
        </w:rPr>
        <w:t>иным</w:t>
      </w:r>
      <w:r w:rsidR="00C05166" w:rsidRPr="007A201E">
        <w:rPr>
          <w:sz w:val="28"/>
          <w:szCs w:val="28"/>
        </w:rPr>
        <w:t xml:space="preserve"> работникам учреждений – до 30 % к окладу (должностному окладу), ставке заработной платы. Размер данной надбавки, порядок и условия ее выплаты устанавливаются, с учетом разъездного характера работы, ее режима и напряженности.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5.3.</w:t>
      </w:r>
      <w:r w:rsidRPr="007A201E">
        <w:t xml:space="preserve"> </w:t>
      </w:r>
      <w:r w:rsidRPr="007A201E">
        <w:rPr>
          <w:sz w:val="28"/>
          <w:szCs w:val="28"/>
        </w:rPr>
        <w:t>Надбавка за интенсивность, высокие результаты работы и качество выполняемых работ устанавливается при достижении показателей эффективности деятельности работника (приложение № 2</w:t>
      </w:r>
      <w:r w:rsidR="00CC368C">
        <w:rPr>
          <w:sz w:val="28"/>
          <w:szCs w:val="28"/>
        </w:rPr>
        <w:t xml:space="preserve"> к настоящему Положению)</w:t>
      </w:r>
      <w:r w:rsidRPr="007A201E">
        <w:rPr>
          <w:sz w:val="28"/>
          <w:szCs w:val="28"/>
        </w:rPr>
        <w:t>.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Показатели эффективности деятельности работника формируются на основе показателей эффективности деятельности Учреждения, показателей качества и объема оказываемых муниципальных услуг (выполнения работ) и утверждаются локальным нормативным актом Учреждения, определяющим систему оплаты труда (систему премирования), либо коллективным договором.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Решение о введении и условиях осуществления выплат за интенсивность, высокие результаты и качество, особые условия выполняемых работ Учреждением принимается самостоятельно с учетом обеспечения указанной доплаты финансовыми средствами в пределах доли в фонде оплаты труда, выделенной на выплаты стимулирующего характера.</w:t>
      </w:r>
    </w:p>
    <w:p w:rsidR="00C05166" w:rsidRPr="007A201E" w:rsidRDefault="00C05166" w:rsidP="00904007">
      <w:pPr>
        <w:pStyle w:val="af4"/>
        <w:numPr>
          <w:ilvl w:val="1"/>
          <w:numId w:val="12"/>
        </w:numPr>
        <w:ind w:left="0"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lastRenderedPageBreak/>
        <w:t>Надбавка за выслугу лет устанавливается работникам в зависимости от общего количества полных лет, проработанных в учреждениях культуры, образования.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Размеры в процентах (от оклада (должностного оклада), ставки заработной платы):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 при выслуге лет от 1 до 5 лет –10 процентов;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 при выслуге лет от 5 до 10 лет –15 процентов;</w:t>
      </w:r>
    </w:p>
    <w:p w:rsidR="00C05166" w:rsidRPr="007A201E" w:rsidRDefault="00C05166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- при выслуге лет от 10 лет без ограничения срока действия – 30   процентов.</w:t>
      </w:r>
      <w:r w:rsidR="009162AA" w:rsidRPr="007A201E">
        <w:rPr>
          <w:sz w:val="28"/>
          <w:szCs w:val="28"/>
        </w:rPr>
        <w:tab/>
      </w:r>
    </w:p>
    <w:p w:rsidR="00D27D63" w:rsidRPr="007A201E" w:rsidRDefault="009162AA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5.</w:t>
      </w:r>
      <w:r w:rsidR="004A7424" w:rsidRPr="007A201E">
        <w:rPr>
          <w:sz w:val="28"/>
          <w:szCs w:val="28"/>
        </w:rPr>
        <w:t>5</w:t>
      </w:r>
      <w:r w:rsidRPr="007A201E">
        <w:rPr>
          <w:sz w:val="28"/>
          <w:szCs w:val="28"/>
        </w:rPr>
        <w:t>. Н</w:t>
      </w:r>
      <w:r w:rsidR="002D5C01" w:rsidRPr="007A201E">
        <w:rPr>
          <w:sz w:val="28"/>
          <w:szCs w:val="28"/>
        </w:rPr>
        <w:t>адбавка водителям за классность</w:t>
      </w:r>
      <w:r w:rsidR="00DE1386" w:rsidRPr="007A201E">
        <w:rPr>
          <w:sz w:val="28"/>
          <w:szCs w:val="28"/>
        </w:rPr>
        <w:t xml:space="preserve"> </w:t>
      </w:r>
      <w:r w:rsidR="00D27D63" w:rsidRPr="007A201E">
        <w:rPr>
          <w:sz w:val="28"/>
          <w:szCs w:val="28"/>
        </w:rPr>
        <w:t>устанавливается в следующих</w:t>
      </w:r>
      <w:r w:rsidR="00DE1386" w:rsidRPr="007A201E">
        <w:rPr>
          <w:sz w:val="28"/>
          <w:szCs w:val="28"/>
        </w:rPr>
        <w:t xml:space="preserve"> </w:t>
      </w:r>
      <w:r w:rsidR="00D27D63" w:rsidRPr="007A201E">
        <w:rPr>
          <w:sz w:val="28"/>
          <w:szCs w:val="28"/>
        </w:rPr>
        <w:t>размерах:</w:t>
      </w:r>
    </w:p>
    <w:p w:rsidR="00D27D63" w:rsidRPr="007A201E" w:rsidRDefault="00D27D63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ab/>
        <w:t>2 класс - 10</w:t>
      </w:r>
      <w:r w:rsidR="000B6FC9" w:rsidRPr="007A201E">
        <w:rPr>
          <w:sz w:val="28"/>
          <w:szCs w:val="28"/>
        </w:rPr>
        <w:t xml:space="preserve"> процентов</w:t>
      </w:r>
      <w:r w:rsidRPr="007A201E">
        <w:rPr>
          <w:sz w:val="28"/>
          <w:szCs w:val="28"/>
        </w:rPr>
        <w:t>;</w:t>
      </w:r>
    </w:p>
    <w:p w:rsidR="00D27D63" w:rsidRPr="007A201E" w:rsidRDefault="00D27D63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ab/>
        <w:t>1 класс - 25</w:t>
      </w:r>
      <w:r w:rsidR="000B6FC9" w:rsidRPr="007A201E">
        <w:rPr>
          <w:sz w:val="28"/>
          <w:szCs w:val="28"/>
        </w:rPr>
        <w:t xml:space="preserve"> процентов</w:t>
      </w:r>
      <w:r w:rsidRPr="007A201E">
        <w:rPr>
          <w:sz w:val="28"/>
          <w:szCs w:val="28"/>
        </w:rPr>
        <w:t>.</w:t>
      </w:r>
    </w:p>
    <w:p w:rsidR="00675232" w:rsidRPr="007A201E" w:rsidRDefault="00904007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 w:rsidR="00CC0CF7" w:rsidRPr="007A201E">
        <w:rPr>
          <w:sz w:val="28"/>
          <w:szCs w:val="28"/>
        </w:rPr>
        <w:t xml:space="preserve">. </w:t>
      </w:r>
      <w:r w:rsidR="00675232" w:rsidRPr="007A201E">
        <w:rPr>
          <w:sz w:val="28"/>
          <w:szCs w:val="28"/>
        </w:rPr>
        <w:t>Надбавка молодым специалистам Указных категорий работников, являющихся лицами в возрасте до 35 лет включительно, завершившим обучение по основным профессиональным образовательным программам и (или) по программам профессионального обучения, впервые заключившим в течение пяти лет после завершения обучения с государственным учреждением трудовой договор в соответствии с полученной квалификацией, в том числе имеющим трудовой стаж, полученный в период обучения по основным профессиональным образовательным программам и (или) по программам профессионального обучения, дополнительно устанавливается к окладу (должностному окладу), ставке заработной платы в первые три года в размере 80 процентов, в течение четвертого года работы в размере 60 процентов, в течение пятого года работы в размере 30 процентов.</w:t>
      </w:r>
    </w:p>
    <w:p w:rsidR="00675232" w:rsidRPr="007A201E" w:rsidRDefault="00675232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Надбавка молодому специалисту Указной категории устанавливается на срок пять лет с даты заключения с государственным учреждением трудового договора, но не более чем до достижения им возраста 35 лет включительно.</w:t>
      </w:r>
    </w:p>
    <w:p w:rsidR="00675232" w:rsidRPr="007A201E" w:rsidRDefault="00675232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При трудоустройстве (в том числе в порядке перевода) молодого специалиста Указной категории в период действия надбавки после заключения с Учреждением трудового договора, в другое Учреждение ранее установленная надбавка сохраняется.</w:t>
      </w:r>
    </w:p>
    <w:p w:rsidR="00C05166" w:rsidRPr="007A201E" w:rsidRDefault="00622125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5.</w:t>
      </w:r>
      <w:r w:rsidR="00904007">
        <w:rPr>
          <w:sz w:val="28"/>
          <w:szCs w:val="28"/>
        </w:rPr>
        <w:t>7</w:t>
      </w:r>
      <w:r w:rsidRPr="007A201E">
        <w:rPr>
          <w:sz w:val="28"/>
          <w:szCs w:val="28"/>
        </w:rPr>
        <w:t xml:space="preserve">. </w:t>
      </w:r>
      <w:r w:rsidR="00C05166" w:rsidRPr="007A201E">
        <w:rPr>
          <w:sz w:val="28"/>
          <w:szCs w:val="28"/>
        </w:rPr>
        <w:t>Надбавка за почетное звание, ученую степень, ученое звание устанавливается: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1) в размере 20 процентов оклада (должностного оклада), ставки заработной платы работникам учреждений, имеющим: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а) почетные звания СССР, Российской Федерации и союзных республик, входивших в состав СССР, установленные для работников различных отраслей, название которых начинается со слова «Народный»;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б) ученую степень доктора наук по профилю учреждения или деятельности;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2)  в размере 10 процентов оклада (должностного оклада), ставки заработной платы работникам учреждений, имеющим: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а) почетные звания «Заслуженный деятель искусств», «Заслуженный артист», «Заслуженный мастер производственного обучения», «Заслуженный </w:t>
      </w:r>
      <w:r w:rsidRPr="007A201E">
        <w:rPr>
          <w:sz w:val="28"/>
          <w:szCs w:val="28"/>
        </w:rPr>
        <w:lastRenderedPageBreak/>
        <w:t>работник культуры» и другие почетные звания СССР, Российской Федерации, союзных республик, входивших в состав СССР, установленные для работников различных отраслей, название которых начинается со слова «Заслуженный», при условии соответствия почетного звания профилю учреждения, либо его деятельности, либо его специализации;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б) ученую степень кандидата наук по профилю учреждения или деятельности, кроме научно-педагогических работников учреждений дополнительного профессионального образования;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3) в размере 5 процентов оклада (должностного оклада), ставки заработной платы работникам Учреждения, имеющим: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а) почетные звания профессиональных работников Читинской области, Агинского Бурятского автономного округа, Забайкальского края, при условии соответствия почетного звания профилю учреждения, либо его деятельности, либо его специализации.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Работникам краевых учреждений, имеющим два и более почетных звания, надбавка за почетное звание выплачивается по одному из оснований по выбору работника.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Работникам краевых учреждений, имеющим почетное звание и ученую степень, надбавка выплачивается по каждому из оснований.</w:t>
      </w:r>
    </w:p>
    <w:p w:rsidR="00C05166" w:rsidRPr="007A201E" w:rsidRDefault="00C05166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Надбавка не образует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:rsidR="0092302A" w:rsidRPr="007A201E" w:rsidRDefault="00904007" w:rsidP="009040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</w:t>
      </w:r>
      <w:r w:rsidR="00675232" w:rsidRPr="007A201E">
        <w:rPr>
          <w:sz w:val="28"/>
          <w:szCs w:val="28"/>
        </w:rPr>
        <w:t xml:space="preserve">. </w:t>
      </w:r>
      <w:r w:rsidR="0092302A" w:rsidRPr="007A201E">
        <w:rPr>
          <w:sz w:val="28"/>
          <w:szCs w:val="28"/>
        </w:rPr>
        <w:t xml:space="preserve">Надбавка работникам, занятым на рабочих местах, находящихся в малых населенных пунктах Забайкальского края, определенных в соответствии с Постановлением Правительства Забайкальского края от 24 июля 2024 года № 368, - ежемесячную надбавку к окладу (должностному окладу), ставке заработной платы в следующих размерах: </w:t>
      </w:r>
    </w:p>
    <w:p w:rsidR="0092302A" w:rsidRPr="007A201E" w:rsidRDefault="0092302A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а) работникам, занятым на рабочих местах, находящихся в малых населенных пунктах Забайкальского края с численностью населения до 300 человек включительно, - в размере 35 процентов; </w:t>
      </w:r>
    </w:p>
    <w:p w:rsidR="0092302A" w:rsidRPr="007A201E" w:rsidRDefault="0092302A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б) работникам, занятым на рабочих местах, находящихся в малых населенных пунктах Забайкальского края с численностью населения от 301 до 800 человек включительно, - в размере 30 процентов; </w:t>
      </w:r>
    </w:p>
    <w:p w:rsidR="0092302A" w:rsidRPr="007A201E" w:rsidRDefault="0092302A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в) работникам, занятым на рабочих местах, находящихся в малых населенных пунктах Забайкальского края с численностью населения от 801 до 1 500 человек включительно, - в размере 25 процентов;</w:t>
      </w:r>
    </w:p>
    <w:p w:rsidR="00622125" w:rsidRPr="007A201E" w:rsidRDefault="0092302A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 г) работникам, занятым на рабочих местах, находящихся в малых населенных пунктах Забайкальского края с численностью населения от 1 501 до 3 000 человек включительно, - в размере 20 процентов.</w:t>
      </w:r>
    </w:p>
    <w:p w:rsidR="004A7424" w:rsidRPr="007A201E" w:rsidRDefault="00904007" w:rsidP="009040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</w:t>
      </w:r>
      <w:r w:rsidR="004A7424" w:rsidRPr="007A201E">
        <w:rPr>
          <w:sz w:val="28"/>
          <w:szCs w:val="28"/>
        </w:rPr>
        <w:t xml:space="preserve">. Надбавка Указным категориям работников, осуществляющих деятельность по наиболее востребованным должностям (профессиям, специальностям) устанавливается в размере 50 процентов минимального размера оплаты труда, в соответствии с Федеральным законом от 19 июня 2000 года № 82-ФЗ «О минимальном размере оплаты труда» и начисляется работникам должностей (профессий, специальностей), предусмотренных </w:t>
      </w:r>
      <w:r w:rsidR="004A7424" w:rsidRPr="007A201E">
        <w:rPr>
          <w:sz w:val="28"/>
          <w:szCs w:val="28"/>
        </w:rPr>
        <w:lastRenderedPageBreak/>
        <w:t>перечнем наиболее востребованных должностей (профессий, специальностей) утвержденных приказом Министерства культуры Забайкальского края.</w:t>
      </w:r>
    </w:p>
    <w:p w:rsidR="004A7424" w:rsidRPr="007A201E" w:rsidRDefault="00904007" w:rsidP="009040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="004A7424" w:rsidRPr="007A201E">
        <w:rPr>
          <w:sz w:val="28"/>
          <w:szCs w:val="28"/>
        </w:rPr>
        <w:t>. Надбавка за наставничество устанавливается в соответствии со статьей 351.8 ТК РФ за выполнение работником учреждения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(или) рабочем месте по полученной (получаемой) другим работником профессии (специальности), в целях повышения качества подготовки молодых специалистов и передачи опыта работникам учреждения.</w:t>
      </w:r>
    </w:p>
    <w:p w:rsidR="004A7424" w:rsidRPr="007A201E" w:rsidRDefault="004A7424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Наставничество определяется как выполнение работником по поручению работодателя работы по оказанию другому работнику помощи в овладении навыками работы на производстве и, или рабочем месте по полученной (получаемой) другим работником профессии (специальности).</w:t>
      </w:r>
    </w:p>
    <w:p w:rsidR="004A7424" w:rsidRPr="007A201E" w:rsidRDefault="004A7424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Надбавка за наставничество устанавливается наставникам, назначенным приказом руководителя учреждения, на период закрепления за ними наставляемых.</w:t>
      </w:r>
    </w:p>
    <w:p w:rsidR="004A7424" w:rsidRPr="007A201E" w:rsidRDefault="004A7424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В трудовом договоре или дополнительном соглашении к трудовому договору с работником, которому работодатель поручает работу по наставничеству, указываются содержание, сроки и форма выполнения такой работы.</w:t>
      </w:r>
    </w:p>
    <w:p w:rsidR="004A7424" w:rsidRPr="007A201E" w:rsidRDefault="004A7424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Размер стимулирующей выплаты за наставничество устанавливается в процентах от размера оклада (должностного оклада), ставки заработной платы на срок от 1 до 6 месяцев - в размере 30 процентов за одного наставляемого;</w:t>
      </w:r>
    </w:p>
    <w:p w:rsidR="004A7424" w:rsidRPr="007A201E" w:rsidRDefault="004A7424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за наставляемых в количестве двух и более работников одновременно – в размере 20 процентов за каждого, но не более 50 процентов.</w:t>
      </w:r>
    </w:p>
    <w:p w:rsidR="004A7424" w:rsidRPr="007A201E" w:rsidRDefault="004A7424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Выплата осуществляется ежемесячно на основании приказа руководителя учреждения.</w:t>
      </w:r>
    </w:p>
    <w:p w:rsidR="004A7424" w:rsidRPr="007A201E" w:rsidRDefault="004A7424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у работодателя системами оплаты труда с учетом содержания и (или) объема работы по наставничеству.</w:t>
      </w:r>
    </w:p>
    <w:p w:rsidR="004A7424" w:rsidRPr="007A201E" w:rsidRDefault="004A7424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Указанные размеры и условия осуществления выплат за наставничество должны соответствовать размерам и условиям осуществления выплат за наставничество, установленным настоящим Положением. Работник имеет право досрочно отказаться от осуществления им наставничества, а работодатель - досрочно отменить поручение об осуществлении наставничества, предупредив об этом работника не менее чем за три рабочих дня.</w:t>
      </w:r>
    </w:p>
    <w:p w:rsidR="00AF560C" w:rsidRPr="007A201E" w:rsidRDefault="00AF7ED4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5.</w:t>
      </w:r>
      <w:r w:rsidR="00904007">
        <w:rPr>
          <w:sz w:val="28"/>
          <w:szCs w:val="28"/>
        </w:rPr>
        <w:t>11</w:t>
      </w:r>
      <w:r w:rsidRPr="007A201E">
        <w:rPr>
          <w:sz w:val="28"/>
          <w:szCs w:val="28"/>
        </w:rPr>
        <w:t xml:space="preserve">. </w:t>
      </w:r>
      <w:r w:rsidR="00AF560C" w:rsidRPr="007A201E">
        <w:rPr>
          <w:sz w:val="28"/>
          <w:szCs w:val="28"/>
        </w:rPr>
        <w:t>При наличии взысканий, упущений в работе, ненадлежащего исполнения своих должностных обязанностей размеры выплат стимулирующего характера пересматриваются в индивидуальном порядке.</w:t>
      </w:r>
    </w:p>
    <w:p w:rsidR="0092302A" w:rsidRPr="007A201E" w:rsidRDefault="00AF7ED4" w:rsidP="00904007">
      <w:pPr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5.</w:t>
      </w:r>
      <w:r w:rsidR="006049C4" w:rsidRPr="007A201E">
        <w:rPr>
          <w:sz w:val="28"/>
          <w:szCs w:val="28"/>
        </w:rPr>
        <w:t>1</w:t>
      </w:r>
      <w:r w:rsidR="00904007">
        <w:rPr>
          <w:sz w:val="28"/>
          <w:szCs w:val="28"/>
        </w:rPr>
        <w:t>2</w:t>
      </w:r>
      <w:r w:rsidRPr="007A201E">
        <w:rPr>
          <w:sz w:val="28"/>
          <w:szCs w:val="28"/>
        </w:rPr>
        <w:t xml:space="preserve">. </w:t>
      </w:r>
      <w:r w:rsidR="00AF560C" w:rsidRPr="007A201E">
        <w:rPr>
          <w:sz w:val="28"/>
          <w:szCs w:val="28"/>
        </w:rPr>
        <w:t xml:space="preserve">Стимулирующие надбавки </w:t>
      </w:r>
      <w:r w:rsidR="0092302A" w:rsidRPr="007A201E">
        <w:rPr>
          <w:sz w:val="28"/>
          <w:szCs w:val="28"/>
        </w:rPr>
        <w:t>не образуют новый оклад и начисляются работнику по основному месту работы пропорционально отработанному времени.</w:t>
      </w:r>
    </w:p>
    <w:p w:rsidR="000818DD" w:rsidRPr="007A201E" w:rsidRDefault="000818DD" w:rsidP="0090400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818DD" w:rsidRPr="007A201E" w:rsidRDefault="000818DD" w:rsidP="00904007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7A201E">
        <w:rPr>
          <w:b/>
          <w:bCs/>
          <w:color w:val="000000" w:themeColor="text1"/>
          <w:sz w:val="28"/>
          <w:szCs w:val="28"/>
        </w:rPr>
        <w:lastRenderedPageBreak/>
        <w:t>V</w:t>
      </w:r>
      <w:r w:rsidR="00AF7ED4" w:rsidRPr="007A201E">
        <w:rPr>
          <w:b/>
          <w:bCs/>
          <w:color w:val="000000" w:themeColor="text1"/>
          <w:sz w:val="28"/>
          <w:szCs w:val="28"/>
          <w:lang w:val="en-US"/>
        </w:rPr>
        <w:t>I</w:t>
      </w:r>
      <w:r w:rsidR="00AF7ED4" w:rsidRPr="007A201E">
        <w:rPr>
          <w:b/>
          <w:bCs/>
          <w:color w:val="000000" w:themeColor="text1"/>
          <w:sz w:val="28"/>
          <w:szCs w:val="28"/>
        </w:rPr>
        <w:t xml:space="preserve">. </w:t>
      </w:r>
      <w:r w:rsidRPr="007A201E">
        <w:rPr>
          <w:b/>
          <w:color w:val="000000" w:themeColor="text1"/>
          <w:sz w:val="28"/>
          <w:szCs w:val="28"/>
        </w:rPr>
        <w:t xml:space="preserve">Порядок формирования фонда оплаты труда </w:t>
      </w:r>
    </w:p>
    <w:p w:rsidR="000818DD" w:rsidRPr="007A201E" w:rsidRDefault="000818DD" w:rsidP="00904007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7A201E">
        <w:rPr>
          <w:b/>
          <w:color w:val="000000" w:themeColor="text1"/>
          <w:sz w:val="28"/>
          <w:szCs w:val="28"/>
        </w:rPr>
        <w:t>работников Учреждения</w:t>
      </w:r>
    </w:p>
    <w:p w:rsidR="007E1A6E" w:rsidRPr="007A201E" w:rsidRDefault="007E1A6E" w:rsidP="00904007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7E1A6E" w:rsidRPr="007A201E" w:rsidRDefault="00AF7ED4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6</w:t>
      </w:r>
      <w:r w:rsidR="002874E2" w:rsidRPr="007A201E">
        <w:rPr>
          <w:color w:val="000000" w:themeColor="text1"/>
          <w:sz w:val="28"/>
          <w:szCs w:val="28"/>
        </w:rPr>
        <w:t xml:space="preserve">.1. </w:t>
      </w:r>
      <w:r w:rsidR="007E1A6E" w:rsidRPr="007A201E">
        <w:rPr>
          <w:color w:val="000000" w:themeColor="text1"/>
          <w:sz w:val="28"/>
          <w:szCs w:val="28"/>
        </w:rPr>
        <w:t>Фонд оплаты труда работников Учреждени</w:t>
      </w:r>
      <w:r w:rsidR="00E92F01" w:rsidRPr="007A201E">
        <w:rPr>
          <w:color w:val="000000" w:themeColor="text1"/>
          <w:sz w:val="28"/>
          <w:szCs w:val="28"/>
        </w:rPr>
        <w:t>й</w:t>
      </w:r>
      <w:r w:rsidR="007E1A6E" w:rsidRPr="007A201E">
        <w:rPr>
          <w:color w:val="000000" w:themeColor="text1"/>
          <w:sz w:val="28"/>
          <w:szCs w:val="28"/>
        </w:rPr>
        <w:t xml:space="preserve"> формируется ежегодно, устанавливается на календарный год.</w:t>
      </w:r>
    </w:p>
    <w:p w:rsidR="00A501E1" w:rsidRPr="007A201E" w:rsidRDefault="00AF7ED4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6</w:t>
      </w:r>
      <w:r w:rsidR="002874E2" w:rsidRPr="007A201E">
        <w:rPr>
          <w:sz w:val="28"/>
          <w:szCs w:val="28"/>
        </w:rPr>
        <w:t xml:space="preserve">.2. </w:t>
      </w:r>
      <w:r w:rsidR="00A501E1" w:rsidRPr="007A201E">
        <w:rPr>
          <w:sz w:val="28"/>
          <w:szCs w:val="28"/>
        </w:rPr>
        <w:t>Фонд оплаты труда работников Учреждения формируется исходя из объем</w:t>
      </w:r>
      <w:r w:rsidR="006049C4" w:rsidRPr="007A201E">
        <w:rPr>
          <w:sz w:val="28"/>
          <w:szCs w:val="28"/>
        </w:rPr>
        <w:t>а</w:t>
      </w:r>
      <w:r w:rsidR="00A501E1" w:rsidRPr="007A201E">
        <w:rPr>
          <w:sz w:val="28"/>
          <w:szCs w:val="28"/>
        </w:rPr>
        <w:t xml:space="preserve"> субсидий, поступающих в установленном порядке из </w:t>
      </w:r>
      <w:r w:rsidR="00057B00" w:rsidRPr="007A201E">
        <w:rPr>
          <w:sz w:val="28"/>
          <w:szCs w:val="28"/>
        </w:rPr>
        <w:t>бюджета</w:t>
      </w:r>
      <w:r w:rsidR="00A501E1" w:rsidRPr="007A201E">
        <w:rPr>
          <w:sz w:val="28"/>
          <w:szCs w:val="28"/>
        </w:rPr>
        <w:t xml:space="preserve"> </w:t>
      </w:r>
      <w:r w:rsidR="00851F2B" w:rsidRPr="007A201E">
        <w:rPr>
          <w:sz w:val="28"/>
          <w:szCs w:val="28"/>
        </w:rPr>
        <w:t>Петровск-Забайкальского муниципального округа</w:t>
      </w:r>
      <w:r w:rsidR="00A501E1" w:rsidRPr="007A201E">
        <w:rPr>
          <w:sz w:val="28"/>
          <w:szCs w:val="28"/>
        </w:rPr>
        <w:t xml:space="preserve"> и средств, поступающих от иной приносящей доход деятельности с учетом гарантированного выполнения функций и задач уставной деятельности и </w:t>
      </w:r>
      <w:r w:rsidR="00327F05" w:rsidRPr="007A201E">
        <w:rPr>
          <w:sz w:val="28"/>
          <w:szCs w:val="28"/>
        </w:rPr>
        <w:t xml:space="preserve">муниципального </w:t>
      </w:r>
      <w:r w:rsidR="00A501E1" w:rsidRPr="007A201E">
        <w:rPr>
          <w:sz w:val="28"/>
          <w:szCs w:val="28"/>
        </w:rPr>
        <w:t xml:space="preserve">задания, утвержденного </w:t>
      </w:r>
      <w:r w:rsidR="0092302A" w:rsidRPr="007A201E">
        <w:rPr>
          <w:sz w:val="28"/>
          <w:szCs w:val="28"/>
        </w:rPr>
        <w:t xml:space="preserve">Комитетом культуры, </w:t>
      </w:r>
      <w:r w:rsidR="00327F05" w:rsidRPr="007A201E">
        <w:rPr>
          <w:sz w:val="28"/>
          <w:szCs w:val="28"/>
        </w:rPr>
        <w:t xml:space="preserve">спорта </w:t>
      </w:r>
      <w:r w:rsidR="0092302A" w:rsidRPr="007A201E">
        <w:rPr>
          <w:sz w:val="28"/>
          <w:szCs w:val="28"/>
        </w:rPr>
        <w:t xml:space="preserve">и туризма </w:t>
      </w:r>
      <w:r w:rsidR="00327F05" w:rsidRPr="007A201E">
        <w:rPr>
          <w:sz w:val="28"/>
          <w:szCs w:val="28"/>
        </w:rPr>
        <w:t xml:space="preserve">администрации </w:t>
      </w:r>
      <w:r w:rsidR="0092302A" w:rsidRPr="007A201E">
        <w:rPr>
          <w:sz w:val="28"/>
          <w:szCs w:val="28"/>
        </w:rPr>
        <w:t>Петровск-Забайкальского муниципального округа.</w:t>
      </w:r>
    </w:p>
    <w:p w:rsidR="00A501E1" w:rsidRPr="007A201E" w:rsidRDefault="00AF7ED4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6</w:t>
      </w:r>
      <w:r w:rsidR="002874E2" w:rsidRPr="007A201E">
        <w:rPr>
          <w:sz w:val="28"/>
          <w:szCs w:val="28"/>
        </w:rPr>
        <w:t xml:space="preserve">.3. </w:t>
      </w:r>
      <w:r w:rsidR="00A501E1" w:rsidRPr="007A201E">
        <w:rPr>
          <w:sz w:val="28"/>
          <w:szCs w:val="28"/>
        </w:rPr>
        <w:t xml:space="preserve">При формировании расходов Учреждения размер фонда оплаты труда определяется исходя из объема бюджетных ассигнований на очередной финансовый год и плановый период, доведенных до Учреждения на возмещение нормативных затрат, связанных с оказанием им в соответствии с государственным заданием государственных услуг, и средств, поступающих от приносящей доход деятельности, и рассчитывается исходя из штатной численности работников Учреждения, размеров должностных окладов, тарифных ставок, </w:t>
      </w:r>
      <w:r w:rsidR="002874E2" w:rsidRPr="007A201E">
        <w:rPr>
          <w:sz w:val="28"/>
          <w:szCs w:val="28"/>
        </w:rPr>
        <w:t>коэффициентов,</w:t>
      </w:r>
      <w:r w:rsidR="00E92F01" w:rsidRPr="007A201E">
        <w:rPr>
          <w:sz w:val="28"/>
          <w:szCs w:val="28"/>
        </w:rPr>
        <w:t xml:space="preserve"> </w:t>
      </w:r>
      <w:r w:rsidR="00A501E1" w:rsidRPr="007A201E">
        <w:rPr>
          <w:sz w:val="28"/>
          <w:szCs w:val="28"/>
        </w:rPr>
        <w:t xml:space="preserve">выплат компенсационного и стимулирующего характера, установленных настоящим Положением. </w:t>
      </w:r>
    </w:p>
    <w:p w:rsidR="00A501E1" w:rsidRPr="007A201E" w:rsidRDefault="00AF7ED4" w:rsidP="009040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6</w:t>
      </w:r>
      <w:r w:rsidR="002874E2" w:rsidRPr="007A201E">
        <w:rPr>
          <w:sz w:val="28"/>
          <w:szCs w:val="28"/>
        </w:rPr>
        <w:t xml:space="preserve">.4. </w:t>
      </w:r>
      <w:r w:rsidR="00A501E1" w:rsidRPr="007A201E">
        <w:rPr>
          <w:sz w:val="28"/>
          <w:szCs w:val="28"/>
        </w:rPr>
        <w:t xml:space="preserve">Размер фонда оплаты труда определенный исходя из объема бюджетных ассигнований на очередной финансовый год и </w:t>
      </w:r>
      <w:r w:rsidR="00327F05" w:rsidRPr="007A201E">
        <w:rPr>
          <w:sz w:val="28"/>
          <w:szCs w:val="28"/>
        </w:rPr>
        <w:t>плановый период, доведенных до У</w:t>
      </w:r>
      <w:r w:rsidR="00A501E1" w:rsidRPr="007A201E">
        <w:rPr>
          <w:sz w:val="28"/>
          <w:szCs w:val="28"/>
        </w:rPr>
        <w:t xml:space="preserve">чреждения на возмещение нормативных затрат, связанных с оказанием им в соответствии с </w:t>
      </w:r>
      <w:r w:rsidR="00327F05" w:rsidRPr="007A201E">
        <w:rPr>
          <w:sz w:val="28"/>
          <w:szCs w:val="28"/>
        </w:rPr>
        <w:t>муниципальным</w:t>
      </w:r>
      <w:r w:rsidR="00A501E1" w:rsidRPr="007A201E">
        <w:rPr>
          <w:sz w:val="28"/>
          <w:szCs w:val="28"/>
        </w:rPr>
        <w:t xml:space="preserve"> заданием </w:t>
      </w:r>
      <w:r w:rsidR="00327F05" w:rsidRPr="007A201E">
        <w:rPr>
          <w:sz w:val="28"/>
          <w:szCs w:val="28"/>
        </w:rPr>
        <w:t>муниципальных</w:t>
      </w:r>
      <w:r w:rsidR="00A501E1" w:rsidRPr="007A201E">
        <w:rPr>
          <w:sz w:val="28"/>
          <w:szCs w:val="28"/>
        </w:rPr>
        <w:t xml:space="preserve"> услуг, и средств, поступающих от приносящей доход деятельности, утверж</w:t>
      </w:r>
      <w:r w:rsidR="00AA0247" w:rsidRPr="007A201E">
        <w:rPr>
          <w:sz w:val="28"/>
          <w:szCs w:val="28"/>
        </w:rPr>
        <w:t>дается руководителем учреждения и проходит процедуру согласования с руководителем</w:t>
      </w:r>
      <w:r w:rsidR="00327F05" w:rsidRPr="007A201E">
        <w:rPr>
          <w:sz w:val="28"/>
          <w:szCs w:val="28"/>
        </w:rPr>
        <w:t xml:space="preserve"> Комитета культуры</w:t>
      </w:r>
      <w:r w:rsidR="00A13875" w:rsidRPr="007A201E">
        <w:rPr>
          <w:sz w:val="28"/>
          <w:szCs w:val="28"/>
        </w:rPr>
        <w:t>,</w:t>
      </w:r>
      <w:r w:rsidR="00327F05" w:rsidRPr="007A201E">
        <w:rPr>
          <w:sz w:val="28"/>
          <w:szCs w:val="28"/>
        </w:rPr>
        <w:t xml:space="preserve"> спорта</w:t>
      </w:r>
      <w:r w:rsidR="00A13875" w:rsidRPr="007A201E">
        <w:rPr>
          <w:sz w:val="28"/>
          <w:szCs w:val="28"/>
        </w:rPr>
        <w:t xml:space="preserve"> и туризма</w:t>
      </w:r>
      <w:r w:rsidR="00327F05" w:rsidRPr="007A201E">
        <w:rPr>
          <w:sz w:val="28"/>
          <w:szCs w:val="28"/>
        </w:rPr>
        <w:t xml:space="preserve"> администрации </w:t>
      </w:r>
      <w:r w:rsidR="00A13875" w:rsidRPr="007A201E">
        <w:rPr>
          <w:sz w:val="28"/>
          <w:szCs w:val="28"/>
        </w:rPr>
        <w:t>Петровск-Забайкальского муниципального округа.</w:t>
      </w:r>
    </w:p>
    <w:p w:rsidR="00AF560C" w:rsidRPr="007A201E" w:rsidRDefault="00AF7ED4" w:rsidP="0090400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A201E">
        <w:rPr>
          <w:color w:val="000000" w:themeColor="text1"/>
          <w:sz w:val="28"/>
          <w:szCs w:val="28"/>
        </w:rPr>
        <w:t>6</w:t>
      </w:r>
      <w:r w:rsidR="009E7D24" w:rsidRPr="007A201E">
        <w:rPr>
          <w:color w:val="000000" w:themeColor="text1"/>
          <w:sz w:val="28"/>
          <w:szCs w:val="28"/>
        </w:rPr>
        <w:t>.</w:t>
      </w:r>
      <w:r w:rsidR="00327F05" w:rsidRPr="007A201E">
        <w:rPr>
          <w:color w:val="000000" w:themeColor="text1"/>
          <w:sz w:val="28"/>
          <w:szCs w:val="28"/>
        </w:rPr>
        <w:t>5</w:t>
      </w:r>
      <w:r w:rsidR="007E1A6E" w:rsidRPr="007A201E">
        <w:rPr>
          <w:color w:val="000000" w:themeColor="text1"/>
          <w:sz w:val="28"/>
          <w:szCs w:val="28"/>
        </w:rPr>
        <w:t>.</w:t>
      </w:r>
      <w:r w:rsidR="00C03BCC" w:rsidRPr="007A201E">
        <w:rPr>
          <w:color w:val="000000" w:themeColor="text1"/>
          <w:sz w:val="28"/>
          <w:szCs w:val="28"/>
        </w:rPr>
        <w:t xml:space="preserve"> У</w:t>
      </w:r>
      <w:r w:rsidR="007E1A6E" w:rsidRPr="007A201E">
        <w:rPr>
          <w:color w:val="000000" w:themeColor="text1"/>
          <w:sz w:val="28"/>
          <w:szCs w:val="28"/>
        </w:rPr>
        <w:t>стан</w:t>
      </w:r>
      <w:r w:rsidR="00C03BCC" w:rsidRPr="007A201E">
        <w:rPr>
          <w:color w:val="000000" w:themeColor="text1"/>
          <w:sz w:val="28"/>
          <w:szCs w:val="28"/>
        </w:rPr>
        <w:t>о</w:t>
      </w:r>
      <w:r w:rsidR="007E1A6E" w:rsidRPr="007A201E">
        <w:rPr>
          <w:color w:val="000000" w:themeColor="text1"/>
          <w:sz w:val="28"/>
          <w:szCs w:val="28"/>
        </w:rPr>
        <w:t>в</w:t>
      </w:r>
      <w:r w:rsidR="00C03BCC" w:rsidRPr="007A201E">
        <w:rPr>
          <w:color w:val="000000" w:themeColor="text1"/>
          <w:sz w:val="28"/>
          <w:szCs w:val="28"/>
        </w:rPr>
        <w:t>и</w:t>
      </w:r>
      <w:r w:rsidR="007E1A6E" w:rsidRPr="007A201E">
        <w:rPr>
          <w:color w:val="000000" w:themeColor="text1"/>
          <w:sz w:val="28"/>
          <w:szCs w:val="28"/>
        </w:rPr>
        <w:t>т</w:t>
      </w:r>
      <w:r w:rsidR="00C03BCC" w:rsidRPr="007A201E">
        <w:rPr>
          <w:color w:val="000000" w:themeColor="text1"/>
          <w:sz w:val="28"/>
          <w:szCs w:val="28"/>
        </w:rPr>
        <w:t>ь, что</w:t>
      </w:r>
      <w:r w:rsidR="007E1A6E" w:rsidRPr="007A201E">
        <w:rPr>
          <w:color w:val="000000" w:themeColor="text1"/>
          <w:sz w:val="28"/>
          <w:szCs w:val="28"/>
        </w:rPr>
        <w:t xml:space="preserve"> предельн</w:t>
      </w:r>
      <w:r w:rsidR="00C03BCC" w:rsidRPr="007A201E">
        <w:rPr>
          <w:color w:val="000000" w:themeColor="text1"/>
          <w:sz w:val="28"/>
          <w:szCs w:val="28"/>
        </w:rPr>
        <w:t>ая</w:t>
      </w:r>
      <w:r w:rsidR="007E1A6E" w:rsidRPr="007A201E">
        <w:rPr>
          <w:color w:val="000000" w:themeColor="text1"/>
          <w:sz w:val="28"/>
          <w:szCs w:val="28"/>
        </w:rPr>
        <w:t xml:space="preserve"> дол</w:t>
      </w:r>
      <w:r w:rsidR="00C03BCC" w:rsidRPr="007A201E">
        <w:rPr>
          <w:color w:val="000000" w:themeColor="text1"/>
          <w:sz w:val="28"/>
          <w:szCs w:val="28"/>
        </w:rPr>
        <w:t>я</w:t>
      </w:r>
      <w:r w:rsidR="007E1A6E" w:rsidRPr="007A201E">
        <w:rPr>
          <w:color w:val="000000" w:themeColor="text1"/>
          <w:sz w:val="28"/>
          <w:szCs w:val="28"/>
        </w:rPr>
        <w:t xml:space="preserve"> оплаты труда работников административно-управленческого и вспомогательного персонала в фонде оплаты труда </w:t>
      </w:r>
      <w:r w:rsidR="009D6B70" w:rsidRPr="007A201E">
        <w:rPr>
          <w:color w:val="000000" w:themeColor="text1"/>
          <w:sz w:val="28"/>
          <w:szCs w:val="28"/>
        </w:rPr>
        <w:t xml:space="preserve">работников </w:t>
      </w:r>
      <w:r w:rsidR="00C03BCC" w:rsidRPr="007A201E">
        <w:rPr>
          <w:color w:val="000000" w:themeColor="text1"/>
          <w:sz w:val="28"/>
          <w:szCs w:val="28"/>
        </w:rPr>
        <w:t>У</w:t>
      </w:r>
      <w:r w:rsidR="007E1A6E" w:rsidRPr="007A201E">
        <w:rPr>
          <w:color w:val="000000" w:themeColor="text1"/>
          <w:sz w:val="28"/>
          <w:szCs w:val="28"/>
        </w:rPr>
        <w:t>чреждени</w:t>
      </w:r>
      <w:r w:rsidR="009D6B70" w:rsidRPr="007A201E">
        <w:rPr>
          <w:color w:val="000000" w:themeColor="text1"/>
          <w:sz w:val="28"/>
          <w:szCs w:val="28"/>
        </w:rPr>
        <w:t>я</w:t>
      </w:r>
      <w:r w:rsidR="00CD5EB8" w:rsidRPr="007A201E">
        <w:rPr>
          <w:color w:val="000000" w:themeColor="text1"/>
          <w:sz w:val="28"/>
          <w:szCs w:val="28"/>
        </w:rPr>
        <w:t xml:space="preserve"> </w:t>
      </w:r>
      <w:r w:rsidR="00C03BCC" w:rsidRPr="007A201E">
        <w:rPr>
          <w:color w:val="000000" w:themeColor="text1"/>
          <w:sz w:val="28"/>
          <w:szCs w:val="28"/>
        </w:rPr>
        <w:t xml:space="preserve">должна </w:t>
      </w:r>
      <w:r w:rsidR="00144FB1" w:rsidRPr="007A201E">
        <w:rPr>
          <w:color w:val="000000" w:themeColor="text1"/>
          <w:sz w:val="28"/>
          <w:szCs w:val="28"/>
        </w:rPr>
        <w:t>составлять</w:t>
      </w:r>
      <w:r w:rsidR="00CD5EB8" w:rsidRPr="007A201E">
        <w:rPr>
          <w:color w:val="000000" w:themeColor="text1"/>
          <w:sz w:val="28"/>
          <w:szCs w:val="28"/>
        </w:rPr>
        <w:t xml:space="preserve"> </w:t>
      </w:r>
      <w:r w:rsidR="007E1A6E" w:rsidRPr="007A201E">
        <w:rPr>
          <w:color w:val="000000" w:themeColor="text1"/>
          <w:sz w:val="28"/>
          <w:szCs w:val="28"/>
        </w:rPr>
        <w:t xml:space="preserve">не более </w:t>
      </w:r>
      <w:r w:rsidR="007E1A6E" w:rsidRPr="007A201E">
        <w:rPr>
          <w:sz w:val="28"/>
          <w:szCs w:val="28"/>
        </w:rPr>
        <w:t>40 процентов</w:t>
      </w:r>
      <w:r w:rsidR="00034A80">
        <w:rPr>
          <w:sz w:val="28"/>
          <w:szCs w:val="28"/>
        </w:rPr>
        <w:t>.</w:t>
      </w:r>
    </w:p>
    <w:p w:rsidR="00CA7D87" w:rsidRPr="007A201E" w:rsidRDefault="00CA7D87" w:rsidP="0090400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F560C" w:rsidRPr="007A201E" w:rsidRDefault="00AF560C" w:rsidP="0090400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201E">
        <w:rPr>
          <w:b/>
          <w:bCs/>
          <w:sz w:val="28"/>
          <w:szCs w:val="28"/>
        </w:rPr>
        <w:t>VI</w:t>
      </w:r>
      <w:r w:rsidR="00DB2935" w:rsidRPr="007A201E">
        <w:rPr>
          <w:b/>
          <w:bCs/>
          <w:sz w:val="28"/>
          <w:szCs w:val="28"/>
        </w:rPr>
        <w:t>I</w:t>
      </w:r>
      <w:r w:rsidRPr="007A201E">
        <w:rPr>
          <w:b/>
          <w:bCs/>
          <w:sz w:val="28"/>
          <w:szCs w:val="28"/>
        </w:rPr>
        <w:t>. Порядок и условия премирования работников</w:t>
      </w:r>
    </w:p>
    <w:p w:rsidR="00CA7D87" w:rsidRPr="007A201E" w:rsidRDefault="00CA7D87" w:rsidP="0090400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F560C" w:rsidRPr="007A201E" w:rsidRDefault="005122BE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7</w:t>
      </w:r>
      <w:r w:rsidR="00935797" w:rsidRPr="007A201E">
        <w:rPr>
          <w:sz w:val="28"/>
          <w:szCs w:val="28"/>
        </w:rPr>
        <w:t xml:space="preserve">.1. </w:t>
      </w:r>
      <w:r w:rsidR="00AF560C" w:rsidRPr="007A201E">
        <w:rPr>
          <w:sz w:val="28"/>
          <w:szCs w:val="28"/>
        </w:rPr>
        <w:t>В целях поощрения работников за выполнение показателей эффективности деятельности учреждения им могут быть установлены премии:</w:t>
      </w:r>
    </w:p>
    <w:p w:rsidR="00AF560C" w:rsidRPr="007A201E" w:rsidRDefault="00CC0F57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AF560C" w:rsidRPr="007A201E">
        <w:rPr>
          <w:sz w:val="28"/>
          <w:szCs w:val="28"/>
        </w:rPr>
        <w:t>премия по итогам работы (за месяц, квартал, полугодие, год);</w:t>
      </w:r>
    </w:p>
    <w:p w:rsidR="00AF560C" w:rsidRPr="007A201E" w:rsidRDefault="00CC0F57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AF560C" w:rsidRPr="007A201E">
        <w:rPr>
          <w:sz w:val="28"/>
          <w:szCs w:val="28"/>
        </w:rPr>
        <w:t>единовременные премии за выполнение особо важных и срочных работ, интенсивность, высокие результаты, качество выполняемых работ.</w:t>
      </w:r>
    </w:p>
    <w:p w:rsidR="00AF560C" w:rsidRPr="007A201E" w:rsidRDefault="005122BE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7</w:t>
      </w:r>
      <w:r w:rsidR="00935797" w:rsidRPr="007A201E">
        <w:rPr>
          <w:sz w:val="28"/>
          <w:szCs w:val="28"/>
        </w:rPr>
        <w:t xml:space="preserve">.2. </w:t>
      </w:r>
      <w:r w:rsidR="00AF560C" w:rsidRPr="007A201E">
        <w:rPr>
          <w:sz w:val="28"/>
          <w:szCs w:val="28"/>
        </w:rPr>
        <w:t xml:space="preserve">Премирование осуществляется по решению руководителя </w:t>
      </w:r>
      <w:r w:rsidR="00935797" w:rsidRPr="007A201E">
        <w:rPr>
          <w:sz w:val="28"/>
          <w:szCs w:val="28"/>
        </w:rPr>
        <w:t xml:space="preserve">Учреждения </w:t>
      </w:r>
      <w:r w:rsidR="00AF560C" w:rsidRPr="007A201E">
        <w:rPr>
          <w:sz w:val="28"/>
          <w:szCs w:val="28"/>
        </w:rPr>
        <w:t>в пределах утвержденного фонда на основании коллективного договора и Положения об</w:t>
      </w:r>
      <w:r w:rsidR="00A20279" w:rsidRPr="007A201E">
        <w:rPr>
          <w:sz w:val="28"/>
          <w:szCs w:val="28"/>
        </w:rPr>
        <w:t xml:space="preserve"> </w:t>
      </w:r>
      <w:r w:rsidR="00AF560C" w:rsidRPr="007A201E">
        <w:rPr>
          <w:sz w:val="28"/>
          <w:szCs w:val="28"/>
        </w:rPr>
        <w:t>оплате и стимулировании труда</w:t>
      </w:r>
      <w:r w:rsidR="00E54AEB" w:rsidRPr="007A201E">
        <w:rPr>
          <w:sz w:val="28"/>
          <w:szCs w:val="28"/>
        </w:rPr>
        <w:t xml:space="preserve"> Учреждения</w:t>
      </w:r>
      <w:r w:rsidR="00AF560C" w:rsidRPr="007A201E">
        <w:rPr>
          <w:sz w:val="28"/>
          <w:szCs w:val="28"/>
        </w:rPr>
        <w:t xml:space="preserve">. </w:t>
      </w:r>
    </w:p>
    <w:p w:rsidR="00AF560C" w:rsidRPr="007A201E" w:rsidRDefault="005122BE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lastRenderedPageBreak/>
        <w:t>7</w:t>
      </w:r>
      <w:r w:rsidR="00935797" w:rsidRPr="007A201E">
        <w:rPr>
          <w:sz w:val="28"/>
          <w:szCs w:val="28"/>
        </w:rPr>
        <w:t xml:space="preserve">.3. </w:t>
      </w:r>
      <w:r w:rsidR="00AF560C" w:rsidRPr="007A201E">
        <w:rPr>
          <w:sz w:val="28"/>
          <w:szCs w:val="28"/>
        </w:rPr>
        <w:t xml:space="preserve">В целях обеспечения </w:t>
      </w:r>
      <w:r w:rsidR="00CC0F57" w:rsidRPr="007A201E">
        <w:rPr>
          <w:sz w:val="28"/>
          <w:szCs w:val="28"/>
        </w:rPr>
        <w:t>системы премирования, принятой У</w:t>
      </w:r>
      <w:r w:rsidR="00AF560C" w:rsidRPr="007A201E">
        <w:rPr>
          <w:sz w:val="28"/>
          <w:szCs w:val="28"/>
        </w:rPr>
        <w:t>чреждением, средства на осуществление премирования формируются в пределах не более</w:t>
      </w:r>
      <w:r w:rsidR="00DE1386" w:rsidRPr="007A201E">
        <w:rPr>
          <w:sz w:val="28"/>
          <w:szCs w:val="28"/>
        </w:rPr>
        <w:t xml:space="preserve"> </w:t>
      </w:r>
      <w:r w:rsidR="00AF560C" w:rsidRPr="007A201E">
        <w:rPr>
          <w:sz w:val="28"/>
          <w:szCs w:val="28"/>
        </w:rPr>
        <w:t>10</w:t>
      </w:r>
      <w:r w:rsidR="00A20279" w:rsidRPr="007A201E">
        <w:rPr>
          <w:sz w:val="28"/>
          <w:szCs w:val="28"/>
        </w:rPr>
        <w:t xml:space="preserve"> процентов</w:t>
      </w:r>
      <w:r w:rsidR="00AF560C" w:rsidRPr="007A201E">
        <w:rPr>
          <w:sz w:val="28"/>
          <w:szCs w:val="28"/>
        </w:rPr>
        <w:t xml:space="preserve"> фонда оплаты труда. </w:t>
      </w:r>
    </w:p>
    <w:p w:rsidR="00AF560C" w:rsidRPr="007A201E" w:rsidRDefault="005122BE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7</w:t>
      </w:r>
      <w:r w:rsidR="00935797" w:rsidRPr="007A201E">
        <w:rPr>
          <w:sz w:val="28"/>
          <w:szCs w:val="28"/>
        </w:rPr>
        <w:t xml:space="preserve">.4. </w:t>
      </w:r>
      <w:r w:rsidR="00AF560C" w:rsidRPr="007A201E">
        <w:rPr>
          <w:sz w:val="28"/>
          <w:szCs w:val="28"/>
        </w:rPr>
        <w:t>При премировании учитывается:</w:t>
      </w:r>
    </w:p>
    <w:p w:rsidR="00AF560C" w:rsidRPr="007A201E" w:rsidRDefault="00CC0F57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AF560C" w:rsidRPr="007A201E">
        <w:rPr>
          <w:sz w:val="28"/>
          <w:szCs w:val="28"/>
        </w:rPr>
        <w:t>успешное и добросовестное исполнение работником своих должностных обязанностей в соответствующем периоде;</w:t>
      </w:r>
    </w:p>
    <w:p w:rsidR="00AF560C" w:rsidRPr="007A201E" w:rsidRDefault="00CC0F57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935797" w:rsidRPr="007A201E">
        <w:rPr>
          <w:sz w:val="28"/>
          <w:szCs w:val="28"/>
        </w:rPr>
        <w:t>и</w:t>
      </w:r>
      <w:r w:rsidR="00AF560C" w:rsidRPr="007A201E">
        <w:rPr>
          <w:sz w:val="28"/>
          <w:szCs w:val="28"/>
        </w:rPr>
        <w:t>нициатива, творчество и применение в работе современных форм и</w:t>
      </w:r>
      <w:r w:rsidR="00E54AEB" w:rsidRPr="007A201E">
        <w:rPr>
          <w:sz w:val="28"/>
          <w:szCs w:val="28"/>
        </w:rPr>
        <w:t xml:space="preserve"> </w:t>
      </w:r>
      <w:r w:rsidR="00AF560C" w:rsidRPr="007A201E">
        <w:rPr>
          <w:sz w:val="28"/>
          <w:szCs w:val="28"/>
        </w:rPr>
        <w:t xml:space="preserve">методов организации труда; </w:t>
      </w:r>
    </w:p>
    <w:p w:rsidR="00AF560C" w:rsidRPr="007A201E" w:rsidRDefault="00CC0F57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AF560C" w:rsidRPr="007A201E">
        <w:rPr>
          <w:sz w:val="28"/>
          <w:szCs w:val="28"/>
        </w:rPr>
        <w:t>качественная подготовка и проведение мероприятий, связанных с уставной деятельностью учреждения;</w:t>
      </w:r>
    </w:p>
    <w:p w:rsidR="00E54AEB" w:rsidRPr="007A201E" w:rsidRDefault="00CC0F57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AF560C" w:rsidRPr="007A201E">
        <w:rPr>
          <w:sz w:val="28"/>
          <w:szCs w:val="28"/>
        </w:rPr>
        <w:t>участие в течение учетного периода в выполнении важных работ, мероприятий.</w:t>
      </w:r>
    </w:p>
    <w:p w:rsidR="00AF560C" w:rsidRPr="007A201E" w:rsidRDefault="005122BE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7</w:t>
      </w:r>
      <w:r w:rsidR="00935797" w:rsidRPr="007A201E">
        <w:rPr>
          <w:sz w:val="28"/>
          <w:szCs w:val="28"/>
        </w:rPr>
        <w:t xml:space="preserve">.5. </w:t>
      </w:r>
      <w:r w:rsidR="00AF560C" w:rsidRPr="007A201E">
        <w:rPr>
          <w:sz w:val="28"/>
          <w:szCs w:val="28"/>
        </w:rPr>
        <w:t xml:space="preserve">Размер премии может устанавливаться как в абсолютном значении, так и в процентном отношении </w:t>
      </w:r>
      <w:r w:rsidR="00851F2B" w:rsidRPr="007A201E">
        <w:rPr>
          <w:sz w:val="28"/>
          <w:szCs w:val="28"/>
        </w:rPr>
        <w:t>к окладу (должностному окладу) и осуществляется в пределах бюджетных ассигнований.</w:t>
      </w:r>
    </w:p>
    <w:p w:rsidR="00AF560C" w:rsidRPr="007A201E" w:rsidRDefault="00AF560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Конкретный порядок, показатели, условия, размеры и иные элементы премирования определяются </w:t>
      </w:r>
      <w:r w:rsidR="00CC0F57" w:rsidRPr="007A201E">
        <w:rPr>
          <w:sz w:val="28"/>
          <w:szCs w:val="28"/>
        </w:rPr>
        <w:t>локальным нормативным актом Учреждения</w:t>
      </w:r>
      <w:r w:rsidRPr="007A201E">
        <w:rPr>
          <w:sz w:val="28"/>
          <w:szCs w:val="28"/>
        </w:rPr>
        <w:t>.</w:t>
      </w:r>
    </w:p>
    <w:p w:rsidR="00AF560C" w:rsidRPr="007A201E" w:rsidRDefault="005122BE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7</w:t>
      </w:r>
      <w:r w:rsidR="00AF560C" w:rsidRPr="007A201E">
        <w:rPr>
          <w:sz w:val="28"/>
          <w:szCs w:val="28"/>
        </w:rPr>
        <w:t>.</w:t>
      </w:r>
      <w:r w:rsidR="00935797" w:rsidRPr="007A201E">
        <w:rPr>
          <w:sz w:val="28"/>
          <w:szCs w:val="28"/>
        </w:rPr>
        <w:t>6</w:t>
      </w:r>
      <w:r w:rsidR="00AF560C" w:rsidRPr="007A201E">
        <w:rPr>
          <w:sz w:val="28"/>
          <w:szCs w:val="28"/>
        </w:rPr>
        <w:t>. Размер премии по итогам работы за период (</w:t>
      </w:r>
      <w:r w:rsidR="00E54AEB" w:rsidRPr="007A201E">
        <w:rPr>
          <w:sz w:val="28"/>
          <w:szCs w:val="28"/>
        </w:rPr>
        <w:t xml:space="preserve">месяц, </w:t>
      </w:r>
      <w:r w:rsidR="00AF560C" w:rsidRPr="007A201E">
        <w:rPr>
          <w:sz w:val="28"/>
          <w:szCs w:val="28"/>
        </w:rPr>
        <w:t>квартал, полугодие, год) определяется пропорционально отработанному времени.</w:t>
      </w:r>
    </w:p>
    <w:p w:rsidR="00AF560C" w:rsidRPr="007A201E" w:rsidRDefault="00AF560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При наличии взысканий, упущений в работе за отчетный период, ненадлежащего исполнения своих должностных обязанностей, основание для</w:t>
      </w:r>
      <w:r w:rsidR="00A20279" w:rsidRPr="007A201E">
        <w:rPr>
          <w:sz w:val="28"/>
          <w:szCs w:val="28"/>
        </w:rPr>
        <w:t xml:space="preserve"> </w:t>
      </w:r>
      <w:r w:rsidRPr="007A201E">
        <w:rPr>
          <w:sz w:val="28"/>
          <w:szCs w:val="28"/>
        </w:rPr>
        <w:t>выплаты премии отсутствует.</w:t>
      </w:r>
    </w:p>
    <w:p w:rsidR="00AF560C" w:rsidRPr="007A201E" w:rsidRDefault="005122BE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7</w:t>
      </w:r>
      <w:r w:rsidR="00935797" w:rsidRPr="007A201E">
        <w:rPr>
          <w:sz w:val="28"/>
          <w:szCs w:val="28"/>
        </w:rPr>
        <w:t>.7.</w:t>
      </w:r>
      <w:r w:rsidR="00AF560C" w:rsidRPr="007A201E">
        <w:rPr>
          <w:sz w:val="28"/>
          <w:szCs w:val="28"/>
        </w:rPr>
        <w:t xml:space="preserve"> Премия может быть выплачена работникам единовременно.</w:t>
      </w:r>
    </w:p>
    <w:p w:rsidR="00AF560C" w:rsidRPr="007A201E" w:rsidRDefault="005122BE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7</w:t>
      </w:r>
      <w:r w:rsidR="00935797" w:rsidRPr="007A201E">
        <w:rPr>
          <w:sz w:val="28"/>
          <w:szCs w:val="28"/>
        </w:rPr>
        <w:t>.7.1</w:t>
      </w:r>
      <w:r w:rsidR="00AF560C" w:rsidRPr="007A201E">
        <w:rPr>
          <w:sz w:val="28"/>
          <w:szCs w:val="28"/>
        </w:rPr>
        <w:t xml:space="preserve">. Премия за выполнение особо важных и срочных </w:t>
      </w:r>
      <w:r w:rsidR="00E54AEB" w:rsidRPr="007A201E">
        <w:rPr>
          <w:sz w:val="28"/>
          <w:szCs w:val="28"/>
        </w:rPr>
        <w:t>работ выплачивается</w:t>
      </w:r>
      <w:r w:rsidR="00AF560C" w:rsidRPr="007A201E">
        <w:rPr>
          <w:sz w:val="28"/>
          <w:szCs w:val="28"/>
        </w:rPr>
        <w:t xml:space="preserve"> работникам единовременно по итогам выполнения особо важных срочных работ с целью поощрения работников за оперативность и качественный результат труда.</w:t>
      </w:r>
    </w:p>
    <w:p w:rsidR="00AF560C" w:rsidRPr="007A201E" w:rsidRDefault="00AF560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Перечень особо важных и срочных работ (мероприятий) определяется</w:t>
      </w:r>
      <w:r w:rsidR="00A20279" w:rsidRPr="007A201E">
        <w:rPr>
          <w:sz w:val="28"/>
          <w:szCs w:val="28"/>
        </w:rPr>
        <w:t xml:space="preserve"> </w:t>
      </w:r>
      <w:r w:rsidRPr="007A201E">
        <w:rPr>
          <w:sz w:val="28"/>
          <w:szCs w:val="28"/>
        </w:rPr>
        <w:t xml:space="preserve">руководителем </w:t>
      </w:r>
      <w:r w:rsidR="00A20279" w:rsidRPr="007A201E">
        <w:rPr>
          <w:sz w:val="28"/>
          <w:szCs w:val="28"/>
        </w:rPr>
        <w:t>У</w:t>
      </w:r>
      <w:r w:rsidRPr="007A201E">
        <w:rPr>
          <w:sz w:val="28"/>
          <w:szCs w:val="28"/>
        </w:rPr>
        <w:t xml:space="preserve">чреждения. </w:t>
      </w:r>
    </w:p>
    <w:p w:rsidR="00AF560C" w:rsidRPr="007A201E" w:rsidRDefault="00AF560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Премиальные выплаты за выполнение особо важных и срочных работ не выплачиваются работникам, которым установлена надбавка к окладу за </w:t>
      </w:r>
      <w:r w:rsidRPr="007A201E">
        <w:rPr>
          <w:bCs/>
          <w:sz w:val="28"/>
          <w:szCs w:val="28"/>
        </w:rPr>
        <w:t xml:space="preserve">выполнение важных (особо важных) </w:t>
      </w:r>
      <w:r w:rsidRPr="007A201E">
        <w:rPr>
          <w:sz w:val="28"/>
          <w:szCs w:val="28"/>
        </w:rPr>
        <w:t xml:space="preserve">и </w:t>
      </w:r>
      <w:r w:rsidRPr="007A201E">
        <w:rPr>
          <w:bCs/>
          <w:sz w:val="28"/>
          <w:szCs w:val="28"/>
        </w:rPr>
        <w:t>ответственных (особо ответственных</w:t>
      </w:r>
      <w:r w:rsidRPr="007A201E">
        <w:rPr>
          <w:b/>
          <w:bCs/>
          <w:sz w:val="23"/>
          <w:szCs w:val="23"/>
        </w:rPr>
        <w:t xml:space="preserve">) </w:t>
      </w:r>
      <w:r w:rsidRPr="007A201E">
        <w:rPr>
          <w:sz w:val="28"/>
          <w:szCs w:val="28"/>
        </w:rPr>
        <w:t>работ.</w:t>
      </w:r>
    </w:p>
    <w:p w:rsidR="00AF560C" w:rsidRPr="007A201E" w:rsidRDefault="005122BE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7</w:t>
      </w:r>
      <w:r w:rsidR="00935797" w:rsidRPr="007A201E">
        <w:rPr>
          <w:sz w:val="28"/>
          <w:szCs w:val="28"/>
        </w:rPr>
        <w:t>.7.</w:t>
      </w:r>
      <w:r w:rsidR="00AF560C" w:rsidRPr="007A201E">
        <w:rPr>
          <w:sz w:val="28"/>
          <w:szCs w:val="28"/>
        </w:rPr>
        <w:t xml:space="preserve">2. Единовременная премия может выплачиваться при:    </w:t>
      </w:r>
    </w:p>
    <w:p w:rsidR="00AF560C" w:rsidRPr="007A201E" w:rsidRDefault="0009367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AF560C" w:rsidRPr="007A201E">
        <w:rPr>
          <w:sz w:val="28"/>
          <w:szCs w:val="28"/>
        </w:rPr>
        <w:t>присвоении почетных званий Российской Федерации и награждении</w:t>
      </w:r>
      <w:r w:rsidR="00A20279" w:rsidRPr="007A201E">
        <w:rPr>
          <w:sz w:val="28"/>
          <w:szCs w:val="28"/>
        </w:rPr>
        <w:t xml:space="preserve"> </w:t>
      </w:r>
      <w:r w:rsidR="00AF560C" w:rsidRPr="007A201E">
        <w:rPr>
          <w:sz w:val="28"/>
          <w:szCs w:val="28"/>
        </w:rPr>
        <w:t xml:space="preserve">знаками отличия Российской Федерации и Забайкальского края, </w:t>
      </w:r>
      <w:r w:rsidR="00E54AEB" w:rsidRPr="007A201E">
        <w:rPr>
          <w:sz w:val="28"/>
          <w:szCs w:val="28"/>
        </w:rPr>
        <w:t>награждении орденами</w:t>
      </w:r>
      <w:r w:rsidR="00AF560C" w:rsidRPr="007A201E">
        <w:rPr>
          <w:sz w:val="28"/>
          <w:szCs w:val="28"/>
        </w:rPr>
        <w:t xml:space="preserve"> и медалями Российской Федерации; </w:t>
      </w:r>
    </w:p>
    <w:p w:rsidR="006521F2" w:rsidRPr="007A201E" w:rsidRDefault="0009367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AF560C" w:rsidRPr="007A201E">
        <w:rPr>
          <w:sz w:val="28"/>
          <w:szCs w:val="28"/>
        </w:rPr>
        <w:t>награждении Почетной грамотой Министерства культуры Российской Федерации, Министерства культуры Забайкальского края, профсоюза работников культуры.</w:t>
      </w:r>
    </w:p>
    <w:p w:rsidR="00AF560C" w:rsidRPr="007A201E" w:rsidRDefault="00AF560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Конкретный размер премии устанавливается в Положении об оплате и стимулировании труда работников </w:t>
      </w:r>
      <w:r w:rsidR="00935797" w:rsidRPr="007A201E">
        <w:rPr>
          <w:sz w:val="28"/>
          <w:szCs w:val="28"/>
        </w:rPr>
        <w:t>У</w:t>
      </w:r>
      <w:r w:rsidRPr="007A201E">
        <w:rPr>
          <w:sz w:val="28"/>
          <w:szCs w:val="28"/>
        </w:rPr>
        <w:t>чреждения, исходя из наличия финансовых средств на эти цели.</w:t>
      </w:r>
    </w:p>
    <w:p w:rsidR="00AF560C" w:rsidRPr="007A201E" w:rsidRDefault="005122BE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7</w:t>
      </w:r>
      <w:r w:rsidR="00935797" w:rsidRPr="007A201E">
        <w:rPr>
          <w:sz w:val="28"/>
          <w:szCs w:val="28"/>
        </w:rPr>
        <w:t>.8</w:t>
      </w:r>
      <w:r w:rsidR="00AF560C" w:rsidRPr="007A201E">
        <w:rPr>
          <w:sz w:val="28"/>
          <w:szCs w:val="28"/>
        </w:rPr>
        <w:t>. Премия может выплачиваться работникам единовременно за интенсивность и высокие результаты работы.</w:t>
      </w:r>
    </w:p>
    <w:p w:rsidR="00AF560C" w:rsidRPr="007A201E" w:rsidRDefault="00AF560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lastRenderedPageBreak/>
        <w:t>При премировании учитывается:</w:t>
      </w:r>
    </w:p>
    <w:p w:rsidR="00AF560C" w:rsidRPr="007A201E" w:rsidRDefault="0009367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AF560C" w:rsidRPr="007A201E">
        <w:rPr>
          <w:sz w:val="28"/>
          <w:szCs w:val="28"/>
        </w:rPr>
        <w:t>интенсивность и напряженность работы;</w:t>
      </w:r>
    </w:p>
    <w:p w:rsidR="00AF560C" w:rsidRPr="007A201E" w:rsidRDefault="0009367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AF560C" w:rsidRPr="007A201E">
        <w:rPr>
          <w:sz w:val="28"/>
          <w:szCs w:val="28"/>
        </w:rPr>
        <w:t>особый режим работы (связанный с обеспечением безаварийной, безотказной и бесперебойной работы инженерных и хозяйственно-эксплуатационных систем жизнеобеспечения учреждения);</w:t>
      </w:r>
    </w:p>
    <w:p w:rsidR="00AF560C" w:rsidRPr="007A201E" w:rsidRDefault="0009367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AF560C" w:rsidRPr="007A201E">
        <w:rPr>
          <w:sz w:val="28"/>
          <w:szCs w:val="28"/>
        </w:rPr>
        <w:t>результативность участия и достижения в профессиональных конкурсах (грантах);</w:t>
      </w:r>
    </w:p>
    <w:p w:rsidR="00AF560C" w:rsidRPr="007A201E" w:rsidRDefault="0009367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 xml:space="preserve">- </w:t>
      </w:r>
      <w:r w:rsidR="00AF560C" w:rsidRPr="007A201E">
        <w:rPr>
          <w:sz w:val="28"/>
          <w:szCs w:val="28"/>
        </w:rPr>
        <w:t>организация и проведение мероприятий, направленных на повышение</w:t>
      </w:r>
      <w:r w:rsidR="00E92F01" w:rsidRPr="007A201E">
        <w:rPr>
          <w:sz w:val="28"/>
          <w:szCs w:val="28"/>
        </w:rPr>
        <w:t xml:space="preserve"> </w:t>
      </w:r>
      <w:r w:rsidR="00AF560C" w:rsidRPr="007A201E">
        <w:rPr>
          <w:sz w:val="28"/>
          <w:szCs w:val="28"/>
        </w:rPr>
        <w:t>авторитета и имиджа учреждения.</w:t>
      </w:r>
    </w:p>
    <w:p w:rsidR="007B5B50" w:rsidRPr="007A201E" w:rsidRDefault="005122BE" w:rsidP="00904007">
      <w:pPr>
        <w:pStyle w:val="s1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A201E">
        <w:rPr>
          <w:color w:val="000000" w:themeColor="text1"/>
          <w:sz w:val="28"/>
          <w:szCs w:val="28"/>
        </w:rPr>
        <w:t>7</w:t>
      </w:r>
      <w:r w:rsidR="00935797" w:rsidRPr="007A201E">
        <w:rPr>
          <w:color w:val="000000" w:themeColor="text1"/>
          <w:sz w:val="28"/>
          <w:szCs w:val="28"/>
        </w:rPr>
        <w:t>.9.</w:t>
      </w:r>
      <w:r w:rsidR="007B5B50" w:rsidRPr="007A201E">
        <w:rPr>
          <w:color w:val="000000" w:themeColor="text1"/>
          <w:sz w:val="28"/>
          <w:szCs w:val="28"/>
        </w:rPr>
        <w:t xml:space="preserve"> В целях повышения эффективности деятельности работников за выполненную работу в Учреждении премия по итогам работы за отчетный период выплачивается с учетом выполнения установленных показателей и критериев оценки эффективности труда. При премировании может учитываться как индивидуальный, так и коллективный результат труда.</w:t>
      </w:r>
    </w:p>
    <w:p w:rsidR="00AF560C" w:rsidRPr="007A201E" w:rsidRDefault="00AF560C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Премирование за интенсивность и высокие результаты работы не применяется к работникам, которым установлена стимулирующая надбавка за интенсивность и высокие результаты работы.</w:t>
      </w:r>
    </w:p>
    <w:p w:rsidR="007A3906" w:rsidRPr="007A201E" w:rsidRDefault="005122BE" w:rsidP="009040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7</w:t>
      </w:r>
      <w:r w:rsidR="007A3906" w:rsidRPr="007A201E">
        <w:rPr>
          <w:sz w:val="28"/>
          <w:szCs w:val="28"/>
        </w:rPr>
        <w:t>.10. В целях обеспечения достижения целевых показателей повышения оплаты труда отдельных категорий работников бюджетной сферы, во исполнение Указа Президента Российской Федерации от 07 мая 2012 года № 597 «О мероприятиях по реализации государственной социальной политики», стимулирующие выплаты выплачиваются работникам муниципальных учреждений культуры и педагогическим работникам муниципальных учреждений дополнительного образования детей в сфере культуры. Начисление единовременной выплаты производится работнику по основному месту работы, состоящему в трудовых отношениях на момент начисления данной выплаты (кроме работников, находящихся в отпуске по уходу за ребенком, и отпуске без сохранения заработной платы).</w:t>
      </w:r>
    </w:p>
    <w:p w:rsidR="00AF560C" w:rsidRPr="007A201E" w:rsidRDefault="00AF560C" w:rsidP="0090400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F560C" w:rsidRPr="007A201E" w:rsidRDefault="003D1E7D" w:rsidP="0090400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201E">
        <w:rPr>
          <w:b/>
          <w:bCs/>
          <w:sz w:val="28"/>
          <w:szCs w:val="28"/>
          <w:lang w:val="en-US"/>
        </w:rPr>
        <w:t>VIII</w:t>
      </w:r>
      <w:r w:rsidR="00AF560C" w:rsidRPr="007A201E">
        <w:rPr>
          <w:b/>
          <w:bCs/>
          <w:sz w:val="28"/>
          <w:szCs w:val="28"/>
        </w:rPr>
        <w:t>. Другие вопросы оплаты труда</w:t>
      </w:r>
    </w:p>
    <w:p w:rsidR="00AF560C" w:rsidRPr="007A201E" w:rsidRDefault="00AF560C" w:rsidP="00904007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AF560C" w:rsidRPr="007A201E" w:rsidRDefault="005122BE" w:rsidP="004247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9</w:t>
      </w:r>
      <w:r w:rsidR="00AF560C" w:rsidRPr="007A201E">
        <w:rPr>
          <w:sz w:val="28"/>
          <w:szCs w:val="28"/>
        </w:rPr>
        <w:t xml:space="preserve">.1. В случае задержки выплаты работникам заработной платы и других нарушений оплаты труда руководитель </w:t>
      </w:r>
      <w:r w:rsidR="00AC1401" w:rsidRPr="007A201E">
        <w:rPr>
          <w:sz w:val="28"/>
          <w:szCs w:val="28"/>
        </w:rPr>
        <w:t>У</w:t>
      </w:r>
      <w:r w:rsidR="00AF560C" w:rsidRPr="007A201E">
        <w:rPr>
          <w:sz w:val="28"/>
          <w:szCs w:val="28"/>
        </w:rPr>
        <w:t xml:space="preserve">чреждения несет ответственность в соответствии с </w:t>
      </w:r>
      <w:r w:rsidR="00AC1401" w:rsidRPr="007A201E">
        <w:rPr>
          <w:sz w:val="28"/>
          <w:szCs w:val="28"/>
        </w:rPr>
        <w:t>ТК РФ</w:t>
      </w:r>
      <w:r w:rsidR="00AF560C" w:rsidRPr="007A201E">
        <w:rPr>
          <w:sz w:val="28"/>
          <w:szCs w:val="28"/>
        </w:rPr>
        <w:t>.</w:t>
      </w:r>
    </w:p>
    <w:p w:rsidR="00AF560C" w:rsidRPr="007A201E" w:rsidRDefault="00AF560C" w:rsidP="004247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>В случае задержки выплаты заработной платы на срок более 15 дней работник имеет право, известив руководителя в письменной форме, приостановить работу на весь период до выплаты задержанной суммы. Работник, отсутствовавший в свое рабочее время на рабочем месте в период приостановления работы, обязан выйти на работу не позднее следующего рабочего дня после получения письменно</w:t>
      </w:r>
      <w:r w:rsidR="0009367C" w:rsidRPr="007A201E">
        <w:rPr>
          <w:sz w:val="28"/>
          <w:szCs w:val="28"/>
        </w:rPr>
        <w:t>го уведомления от руководителя У</w:t>
      </w:r>
      <w:r w:rsidRPr="007A201E">
        <w:rPr>
          <w:sz w:val="28"/>
          <w:szCs w:val="28"/>
        </w:rPr>
        <w:t>чреждения о готовности произвести выплату задержанной заработной платы в день выхода работника на работу.</w:t>
      </w:r>
    </w:p>
    <w:p w:rsidR="007726B7" w:rsidRPr="007A201E" w:rsidRDefault="00AF560C" w:rsidP="004247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1E">
        <w:rPr>
          <w:sz w:val="28"/>
          <w:szCs w:val="28"/>
        </w:rPr>
        <w:tab/>
      </w:r>
    </w:p>
    <w:p w:rsidR="0072542F" w:rsidRDefault="0072542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61EA8" w:rsidRPr="007A201E" w:rsidRDefault="0092001B" w:rsidP="00B61EA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7A201E">
        <w:rPr>
          <w:sz w:val="28"/>
          <w:szCs w:val="28"/>
        </w:rPr>
        <w:lastRenderedPageBreak/>
        <w:t xml:space="preserve">Приложение </w:t>
      </w:r>
      <w:r w:rsidR="00452ECF" w:rsidRPr="007A201E">
        <w:rPr>
          <w:sz w:val="28"/>
          <w:szCs w:val="28"/>
        </w:rPr>
        <w:t>№</w:t>
      </w:r>
      <w:r w:rsidRPr="007A201E">
        <w:rPr>
          <w:sz w:val="28"/>
          <w:szCs w:val="28"/>
        </w:rPr>
        <w:t>1</w:t>
      </w:r>
      <w:r w:rsidR="00452ECF" w:rsidRPr="007A201E">
        <w:rPr>
          <w:sz w:val="28"/>
          <w:szCs w:val="28"/>
        </w:rPr>
        <w:t xml:space="preserve"> </w:t>
      </w:r>
    </w:p>
    <w:p w:rsidR="00B61EA8" w:rsidRPr="007A201E" w:rsidRDefault="00452ECF" w:rsidP="00B61EA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7A201E">
        <w:rPr>
          <w:sz w:val="28"/>
          <w:szCs w:val="28"/>
        </w:rPr>
        <w:t xml:space="preserve">к </w:t>
      </w:r>
      <w:r w:rsidR="00B61EA8" w:rsidRPr="007A201E">
        <w:rPr>
          <w:sz w:val="28"/>
          <w:szCs w:val="28"/>
        </w:rPr>
        <w:t xml:space="preserve">Положению об оплате труда работников учреждений культуры </w:t>
      </w:r>
    </w:p>
    <w:p w:rsidR="00B61EA8" w:rsidRPr="007A201E" w:rsidRDefault="00B61EA8" w:rsidP="00B61EA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7A201E">
        <w:rPr>
          <w:sz w:val="28"/>
          <w:szCs w:val="28"/>
        </w:rPr>
        <w:t xml:space="preserve">и учреждений дополнительного образования сферы культуры </w:t>
      </w:r>
    </w:p>
    <w:p w:rsidR="00B61EA8" w:rsidRPr="007A201E" w:rsidRDefault="00B61EA8" w:rsidP="00B61EA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7A201E">
        <w:rPr>
          <w:sz w:val="28"/>
          <w:szCs w:val="28"/>
        </w:rPr>
        <w:t>Петровск-Забайкальского муниципального округа</w:t>
      </w:r>
    </w:p>
    <w:p w:rsidR="0092001B" w:rsidRPr="007A201E" w:rsidRDefault="000C1CD5" w:rsidP="00B61EA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7A201E">
        <w:rPr>
          <w:sz w:val="28"/>
          <w:szCs w:val="28"/>
        </w:rPr>
        <w:t xml:space="preserve">от </w:t>
      </w:r>
      <w:r w:rsidR="0072542F">
        <w:rPr>
          <w:sz w:val="28"/>
          <w:szCs w:val="28"/>
        </w:rPr>
        <w:t>08 сентября</w:t>
      </w:r>
      <w:r w:rsidRPr="007A201E">
        <w:rPr>
          <w:sz w:val="28"/>
          <w:szCs w:val="28"/>
        </w:rPr>
        <w:t xml:space="preserve"> 202</w:t>
      </w:r>
      <w:r w:rsidR="0072542F">
        <w:rPr>
          <w:sz w:val="28"/>
          <w:szCs w:val="28"/>
        </w:rPr>
        <w:t>6</w:t>
      </w:r>
      <w:r w:rsidRPr="007A201E">
        <w:rPr>
          <w:sz w:val="28"/>
          <w:szCs w:val="28"/>
        </w:rPr>
        <w:t xml:space="preserve"> года № </w:t>
      </w:r>
      <w:r w:rsidR="0072542F">
        <w:rPr>
          <w:sz w:val="28"/>
          <w:szCs w:val="28"/>
        </w:rPr>
        <w:t>1035</w:t>
      </w:r>
    </w:p>
    <w:p w:rsidR="00062748" w:rsidRPr="007A201E" w:rsidRDefault="00062748" w:rsidP="00C03BCC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:rsidR="00C53F5B" w:rsidRPr="007A201E" w:rsidRDefault="00C53F5B" w:rsidP="00C03BCC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:rsidR="00395C8B" w:rsidRPr="007A201E" w:rsidRDefault="00395C8B" w:rsidP="00395C8B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A201E">
        <w:rPr>
          <w:b/>
          <w:color w:val="000000"/>
          <w:sz w:val="28"/>
          <w:szCs w:val="28"/>
        </w:rPr>
        <w:t xml:space="preserve">Размеры окладов (должностных окладов) </w:t>
      </w:r>
    </w:p>
    <w:p w:rsidR="00395C8B" w:rsidRPr="007A201E" w:rsidRDefault="00395C8B" w:rsidP="00395C8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A201E">
        <w:rPr>
          <w:b/>
          <w:color w:val="000000"/>
          <w:sz w:val="28"/>
          <w:szCs w:val="28"/>
        </w:rPr>
        <w:t xml:space="preserve">работников </w:t>
      </w:r>
      <w:r w:rsidRPr="007A201E">
        <w:rPr>
          <w:b/>
          <w:bCs/>
          <w:color w:val="000000"/>
          <w:spacing w:val="2"/>
          <w:kern w:val="36"/>
          <w:sz w:val="28"/>
          <w:szCs w:val="28"/>
        </w:rPr>
        <w:t>Учреждений</w:t>
      </w:r>
    </w:p>
    <w:p w:rsidR="00395C8B" w:rsidRPr="007A201E" w:rsidRDefault="00395C8B" w:rsidP="00395C8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95C8B" w:rsidRPr="007A201E" w:rsidRDefault="00395C8B" w:rsidP="00395C8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A201E">
        <w:rPr>
          <w:b/>
          <w:bCs/>
          <w:color w:val="000000"/>
        </w:rPr>
        <w:t xml:space="preserve">Профессиональная квалификационная группа </w:t>
      </w:r>
    </w:p>
    <w:p w:rsidR="00395C8B" w:rsidRPr="007A201E" w:rsidRDefault="00395C8B" w:rsidP="00395C8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A201E">
        <w:rPr>
          <w:b/>
          <w:bCs/>
          <w:color w:val="000000"/>
        </w:rPr>
        <w:t>«Общеотраслевые профессии рабочих первого уровня»</w:t>
      </w:r>
    </w:p>
    <w:tbl>
      <w:tblPr>
        <w:tblW w:w="9912" w:type="dxa"/>
        <w:tblInd w:w="96" w:type="dxa"/>
        <w:tblLayout w:type="fixed"/>
        <w:tblLook w:val="04A0"/>
      </w:tblPr>
      <w:tblGrid>
        <w:gridCol w:w="1713"/>
        <w:gridCol w:w="6379"/>
        <w:gridCol w:w="1820"/>
      </w:tblGrid>
      <w:tr w:rsidR="00395C8B" w:rsidRPr="007A201E" w:rsidTr="00424796">
        <w:trPr>
          <w:trHeight w:val="1500"/>
          <w:tblHeader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  <w:sz w:val="20"/>
                <w:szCs w:val="20"/>
              </w:rPr>
            </w:pPr>
            <w:r w:rsidRPr="007A201E">
              <w:rPr>
                <w:color w:val="000000"/>
                <w:sz w:val="20"/>
                <w:szCs w:val="20"/>
              </w:rPr>
              <w:t>Квалификационный уровень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  <w:sz w:val="20"/>
                <w:szCs w:val="20"/>
              </w:rPr>
            </w:pPr>
            <w:r w:rsidRPr="007A201E">
              <w:rPr>
                <w:color w:val="000000"/>
                <w:sz w:val="20"/>
                <w:szCs w:val="20"/>
              </w:rPr>
              <w:t>Профессии, отнесенные к профессиональным</w:t>
            </w:r>
            <w:r w:rsidRPr="007A201E">
              <w:rPr>
                <w:color w:val="000000"/>
                <w:sz w:val="20"/>
                <w:szCs w:val="20"/>
              </w:rPr>
              <w:br/>
              <w:t>квалификационным уровням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  <w:sz w:val="20"/>
                <w:szCs w:val="20"/>
              </w:rPr>
            </w:pPr>
            <w:r w:rsidRPr="007A201E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395C8B" w:rsidRPr="007A201E" w:rsidTr="00424796">
        <w:trPr>
          <w:trHeight w:val="1439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1 квалификационный</w:t>
            </w:r>
            <w:r w:rsidRPr="007A201E">
              <w:rPr>
                <w:color w:val="000000"/>
              </w:rPr>
              <w:br/>
              <w:t>уровень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t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рабочих; швея; гардеробщик; кассир билетный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 xml:space="preserve">11981 - </w:t>
            </w:r>
            <w:r w:rsidRPr="007A201E">
              <w:rPr>
                <w:color w:val="000000"/>
              </w:rPr>
              <w:t>для 1 и 2 квалификационных разрядов,</w:t>
            </w:r>
          </w:p>
          <w:p w:rsidR="00395C8B" w:rsidRPr="007A201E" w:rsidRDefault="00395C8B" w:rsidP="00AB3C6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 xml:space="preserve"> </w:t>
            </w:r>
            <w:r w:rsidRPr="007A201E">
              <w:rPr>
                <w:b/>
                <w:bCs/>
                <w:color w:val="000000"/>
              </w:rPr>
              <w:t xml:space="preserve">12344 - </w:t>
            </w:r>
            <w:r w:rsidRPr="007A201E">
              <w:rPr>
                <w:color w:val="000000"/>
              </w:rPr>
              <w:t>для 3</w:t>
            </w:r>
          </w:p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t>квалификационн ого разряда</w:t>
            </w:r>
            <w:r w:rsidRPr="007A201E">
              <w:rPr>
                <w:b/>
                <w:bCs/>
              </w:rPr>
              <w:t xml:space="preserve">          </w:t>
            </w:r>
          </w:p>
        </w:tc>
      </w:tr>
      <w:tr w:rsidR="00395C8B" w:rsidRPr="007A201E" w:rsidTr="00424796">
        <w:trPr>
          <w:trHeight w:val="750"/>
        </w:trPr>
        <w:tc>
          <w:tcPr>
            <w:tcW w:w="99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>Профессиональная квалификационная группа</w:t>
            </w:r>
          </w:p>
          <w:p w:rsidR="00395C8B" w:rsidRPr="007A201E" w:rsidRDefault="00395C8B" w:rsidP="0072542F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 xml:space="preserve"> «Общеотраслевые профессии рабочих второго уровня»</w:t>
            </w:r>
          </w:p>
        </w:tc>
      </w:tr>
      <w:tr w:rsidR="00395C8B" w:rsidRPr="007A201E" w:rsidTr="00424796">
        <w:trPr>
          <w:trHeight w:val="150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Квалификационный уровень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Профессии, отнесенные к профессиональным</w:t>
            </w:r>
            <w:r w:rsidRPr="007A201E">
              <w:rPr>
                <w:color w:val="000000"/>
              </w:rPr>
              <w:br/>
              <w:t>квалификационным уровням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395C8B" w:rsidRPr="007A201E" w:rsidTr="00424796">
        <w:trPr>
          <w:trHeight w:val="580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 xml:space="preserve">1 квалификационный уровень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рабочих; водитель автомобиля.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Cs/>
              </w:rPr>
            </w:pPr>
            <w:r w:rsidRPr="007A201E">
              <w:rPr>
                <w:b/>
                <w:bCs/>
              </w:rPr>
              <w:t>13432</w:t>
            </w:r>
            <w:r w:rsidRPr="007A201E">
              <w:rPr>
                <w:bCs/>
              </w:rPr>
              <w:t xml:space="preserve"> – для 4 квалификационного разряда</w:t>
            </w:r>
          </w:p>
          <w:p w:rsidR="00395C8B" w:rsidRPr="007A201E" w:rsidRDefault="00395C8B" w:rsidP="00AB3C6E">
            <w:pPr>
              <w:jc w:val="center"/>
              <w:rPr>
                <w:bCs/>
              </w:rPr>
            </w:pPr>
            <w:r w:rsidRPr="007A201E">
              <w:rPr>
                <w:b/>
                <w:bCs/>
              </w:rPr>
              <w:t>13793</w:t>
            </w:r>
            <w:r w:rsidRPr="007A201E">
              <w:rPr>
                <w:bCs/>
              </w:rPr>
              <w:t xml:space="preserve"> - для 5 квалификацион</w:t>
            </w:r>
            <w:r w:rsidR="0072542F">
              <w:rPr>
                <w:bCs/>
              </w:rPr>
              <w:t>н</w:t>
            </w:r>
            <w:r w:rsidRPr="007A201E">
              <w:rPr>
                <w:bCs/>
              </w:rPr>
              <w:t>ого разряда</w:t>
            </w:r>
          </w:p>
        </w:tc>
      </w:tr>
      <w:tr w:rsidR="00395C8B" w:rsidRPr="007A201E" w:rsidTr="00424796">
        <w:trPr>
          <w:trHeight w:val="580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2 квалификационный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t>Наименования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bCs/>
              </w:rPr>
            </w:pPr>
            <w:r w:rsidRPr="007A201E">
              <w:rPr>
                <w:b/>
                <w:bCs/>
              </w:rPr>
              <w:t>14158</w:t>
            </w:r>
            <w:r w:rsidRPr="007A201E">
              <w:rPr>
                <w:bCs/>
              </w:rPr>
              <w:t xml:space="preserve"> -для 6 квалификационного разряда, </w:t>
            </w:r>
          </w:p>
          <w:p w:rsidR="00395C8B" w:rsidRPr="007A201E" w:rsidRDefault="00395C8B" w:rsidP="00AB3C6E">
            <w:pPr>
              <w:jc w:val="center"/>
              <w:rPr>
                <w:bCs/>
              </w:rPr>
            </w:pPr>
            <w:r w:rsidRPr="007A201E">
              <w:rPr>
                <w:b/>
                <w:bCs/>
              </w:rPr>
              <w:t>14158</w:t>
            </w:r>
            <w:r w:rsidRPr="007A201E">
              <w:rPr>
                <w:bCs/>
              </w:rPr>
              <w:t xml:space="preserve"> -для 7 квалификационого разряда</w:t>
            </w:r>
          </w:p>
        </w:tc>
      </w:tr>
      <w:tr w:rsidR="00395C8B" w:rsidRPr="007A201E" w:rsidTr="00424796">
        <w:trPr>
          <w:trHeight w:val="580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3 квалификационный 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14881</w:t>
            </w:r>
          </w:p>
        </w:tc>
      </w:tr>
      <w:tr w:rsidR="00395C8B" w:rsidRPr="007A201E" w:rsidTr="00424796">
        <w:trPr>
          <w:trHeight w:val="580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4 квалификацио</w:t>
            </w:r>
            <w:r w:rsidRPr="007A201E">
              <w:rPr>
                <w:color w:val="000000"/>
              </w:rPr>
              <w:lastRenderedPageBreak/>
              <w:t>нный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lastRenderedPageBreak/>
              <w:t xml:space="preserve">Наименования. Профессий рабочих, предусмотренных 1-3 квалификационными, уровнями настоящей </w:t>
            </w:r>
            <w:r w:rsidRPr="007A201E">
              <w:rPr>
                <w:color w:val="000000"/>
              </w:rPr>
              <w:lastRenderedPageBreak/>
              <w:t>профессиональной квалификационной группы, выполняющих важные (особо важные), и ответственные (особо ответственные работы)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lastRenderedPageBreak/>
              <w:t>15244</w:t>
            </w:r>
          </w:p>
        </w:tc>
      </w:tr>
      <w:tr w:rsidR="00395C8B" w:rsidRPr="007A201E" w:rsidTr="00424796">
        <w:trPr>
          <w:trHeight w:val="780"/>
        </w:trPr>
        <w:tc>
          <w:tcPr>
            <w:tcW w:w="99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lastRenderedPageBreak/>
              <w:t>Профессиональная квалификационная группа</w:t>
            </w:r>
          </w:p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>«Общеотраслевые должности служащих первого уровня»</w:t>
            </w:r>
          </w:p>
        </w:tc>
      </w:tr>
      <w:tr w:rsidR="00395C8B" w:rsidRPr="007A201E" w:rsidTr="00424796">
        <w:trPr>
          <w:trHeight w:val="150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Квалификационный уровень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Профессии, отнесенные к профессиональным</w:t>
            </w:r>
            <w:r w:rsidRPr="007A201E">
              <w:rPr>
                <w:color w:val="000000"/>
              </w:rPr>
              <w:br/>
              <w:t>квалификационным уровням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395C8B" w:rsidRPr="007A201E" w:rsidTr="00424796">
        <w:trPr>
          <w:trHeight w:val="94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424796">
            <w:pPr>
              <w:ind w:right="-80"/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1 квалификационный</w:t>
            </w:r>
            <w:r w:rsidRPr="007A201E">
              <w:rPr>
                <w:color w:val="000000"/>
              </w:rPr>
              <w:br w:type="page"/>
              <w:t>уровень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Кассир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13996</w:t>
            </w:r>
          </w:p>
        </w:tc>
      </w:tr>
      <w:tr w:rsidR="00395C8B" w:rsidRPr="007A201E" w:rsidTr="00424796">
        <w:trPr>
          <w:trHeight w:val="762"/>
        </w:trPr>
        <w:tc>
          <w:tcPr>
            <w:tcW w:w="991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 xml:space="preserve">Профессиональная квалификационная группа </w:t>
            </w:r>
          </w:p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«Общеотраслевые должности служащих второго уровня»</w:t>
            </w:r>
          </w:p>
        </w:tc>
      </w:tr>
      <w:tr w:rsidR="00395C8B" w:rsidRPr="007A201E" w:rsidTr="00424796">
        <w:trPr>
          <w:trHeight w:val="762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1 квалификационный уровень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bCs/>
              </w:rPr>
            </w:pPr>
            <w:r w:rsidRPr="007A201E">
              <w:rPr>
                <w:bCs/>
              </w:rPr>
              <w:t>Бухгалтер, юрисконсульт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17263</w:t>
            </w:r>
          </w:p>
        </w:tc>
      </w:tr>
      <w:tr w:rsidR="00395C8B" w:rsidRPr="007A201E" w:rsidTr="00424796">
        <w:trPr>
          <w:trHeight w:val="762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2 квалификационный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t xml:space="preserve">Должности служащих первого квалификационного уровня, по которым может устанавливаться </w:t>
            </w:r>
            <w:r w:rsidRPr="007A201E">
              <w:rPr>
                <w:color w:val="000000"/>
                <w:lang w:val="en-US"/>
              </w:rPr>
              <w:t>II</w:t>
            </w:r>
            <w:r w:rsidRPr="007A201E">
              <w:rPr>
                <w:color w:val="000000"/>
              </w:rPr>
              <w:t xml:space="preserve"> внутридолжностная категория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17626</w:t>
            </w:r>
          </w:p>
        </w:tc>
      </w:tr>
      <w:tr w:rsidR="00395C8B" w:rsidRPr="007A201E" w:rsidTr="00424796">
        <w:trPr>
          <w:trHeight w:val="762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3 квалификационный 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t>Должности служащих первого квалификационного уровня, по которым может устанавливаться I внутридолжностная категория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17986</w:t>
            </w:r>
          </w:p>
        </w:tc>
      </w:tr>
      <w:tr w:rsidR="00395C8B" w:rsidRPr="007A201E" w:rsidTr="00424796">
        <w:trPr>
          <w:trHeight w:val="762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4 квалификационный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t>Должности служащих первого квалификационного уровня, по которым может устанавливаться производственное должностное наименование «ведущий»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18350</w:t>
            </w:r>
          </w:p>
        </w:tc>
      </w:tr>
      <w:tr w:rsidR="00395C8B" w:rsidRPr="007A201E" w:rsidTr="00424796">
        <w:trPr>
          <w:trHeight w:val="762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5 квалификационный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t>Главные специалисты: в отделах, отделениях, лабораториях, мастерских, заместитель главного бухгалтера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18711</w:t>
            </w:r>
          </w:p>
        </w:tc>
      </w:tr>
      <w:tr w:rsidR="00395C8B" w:rsidRPr="007A201E" w:rsidTr="00424796">
        <w:trPr>
          <w:trHeight w:val="1245"/>
        </w:trPr>
        <w:tc>
          <w:tcPr>
            <w:tcW w:w="991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ind w:left="1350" w:right="-1526" w:hanging="1350"/>
              <w:jc w:val="center"/>
              <w:rPr>
                <w:b/>
                <w:bCs/>
                <w:color w:val="000000"/>
              </w:rPr>
            </w:pPr>
          </w:p>
          <w:p w:rsidR="00395C8B" w:rsidRPr="007A201E" w:rsidRDefault="00395C8B" w:rsidP="00AB3C6E">
            <w:pPr>
              <w:ind w:right="-1526"/>
              <w:rPr>
                <w:b/>
                <w:bCs/>
                <w:color w:val="000000"/>
              </w:rPr>
            </w:pPr>
          </w:p>
          <w:p w:rsidR="00395C8B" w:rsidRPr="007A201E" w:rsidRDefault="00395C8B" w:rsidP="00AB3C6E">
            <w:pPr>
              <w:ind w:left="-919" w:right="-1526"/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>Профессиональная квалификационная группа</w:t>
            </w:r>
          </w:p>
          <w:p w:rsidR="00395C8B" w:rsidRPr="007A201E" w:rsidRDefault="00395C8B" w:rsidP="00AB3C6E">
            <w:pPr>
              <w:ind w:left="-919" w:right="-1526" w:hanging="641"/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>«Общеотраслевые должности служащих четвертого уровня»</w:t>
            </w:r>
          </w:p>
          <w:p w:rsidR="00395C8B" w:rsidRPr="007A201E" w:rsidRDefault="00395C8B" w:rsidP="00AB3C6E">
            <w:pPr>
              <w:jc w:val="center"/>
              <w:rPr>
                <w:color w:val="000000"/>
              </w:rPr>
            </w:pPr>
          </w:p>
        </w:tc>
      </w:tr>
      <w:tr w:rsidR="00395C8B" w:rsidRPr="007A201E" w:rsidTr="00424796">
        <w:trPr>
          <w:trHeight w:val="120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3 квалификационный</w:t>
            </w:r>
            <w:r w:rsidRPr="007A201E">
              <w:rPr>
                <w:color w:val="000000"/>
              </w:rPr>
              <w:br/>
              <w:t>уровень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19799</w:t>
            </w:r>
          </w:p>
        </w:tc>
      </w:tr>
      <w:tr w:rsidR="00395C8B" w:rsidRPr="007A201E" w:rsidTr="00424796">
        <w:trPr>
          <w:trHeight w:val="1125"/>
        </w:trPr>
        <w:tc>
          <w:tcPr>
            <w:tcW w:w="991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>Профессиональная квалификационная группа</w:t>
            </w:r>
          </w:p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>«Должности технических исполнителей и артистов вспомогательного состава»</w:t>
            </w:r>
          </w:p>
        </w:tc>
      </w:tr>
      <w:tr w:rsidR="00395C8B" w:rsidRPr="007A201E" w:rsidTr="00424796">
        <w:trPr>
          <w:trHeight w:val="1500"/>
        </w:trPr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lastRenderedPageBreak/>
              <w:t>Квалификационный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Профессии, отнесенные к профессиональным</w:t>
            </w:r>
            <w:r w:rsidRPr="007A201E">
              <w:rPr>
                <w:color w:val="000000"/>
              </w:rPr>
              <w:br/>
              <w:t>квалификационным уровням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395C8B" w:rsidRPr="007A201E" w:rsidTr="00424796">
        <w:trPr>
          <w:trHeight w:val="60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Смотритель музейный; контролер билетов.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13996</w:t>
            </w:r>
          </w:p>
        </w:tc>
      </w:tr>
      <w:tr w:rsidR="00395C8B" w:rsidRPr="007A201E" w:rsidTr="00424796">
        <w:trPr>
          <w:trHeight w:val="1320"/>
        </w:trPr>
        <w:tc>
          <w:tcPr>
            <w:tcW w:w="99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>«Должности работников культуры, искусства и кинематографии среднего звена»</w:t>
            </w:r>
          </w:p>
        </w:tc>
      </w:tr>
      <w:tr w:rsidR="00395C8B" w:rsidRPr="007A201E" w:rsidTr="00424796">
        <w:trPr>
          <w:trHeight w:val="1500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Квалификационный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Профессии, отнесенные к профессиональным</w:t>
            </w:r>
            <w:r w:rsidRPr="007A201E">
              <w:rPr>
                <w:color w:val="000000"/>
              </w:rPr>
              <w:br/>
              <w:t>квалификационным уровням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395C8B" w:rsidRPr="007A201E" w:rsidTr="00424796">
        <w:trPr>
          <w:trHeight w:val="620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t>Руководитель кружка, аккомпаниатор; культорганизатор.</w:t>
            </w:r>
            <w:r w:rsidRPr="007A201E">
              <w:rPr>
                <w:color w:val="000000"/>
              </w:rPr>
              <w:br/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14359</w:t>
            </w:r>
          </w:p>
        </w:tc>
      </w:tr>
      <w:tr w:rsidR="00395C8B" w:rsidRPr="007A201E" w:rsidTr="00424796">
        <w:trPr>
          <w:trHeight w:val="1080"/>
        </w:trPr>
        <w:tc>
          <w:tcPr>
            <w:tcW w:w="8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ind w:left="1491"/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395C8B" w:rsidRPr="007A201E" w:rsidRDefault="00395C8B" w:rsidP="00AB3C6E">
            <w:pPr>
              <w:ind w:left="1491"/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>«Должности работников культуры, искусства и кинематографии ведущего звена»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C8B" w:rsidRPr="007A201E" w:rsidRDefault="00395C8B" w:rsidP="00AB3C6E">
            <w:pPr>
              <w:rPr>
                <w:color w:val="000000"/>
              </w:rPr>
            </w:pPr>
            <w:r w:rsidRPr="007A201E">
              <w:rPr>
                <w:color w:val="000000"/>
              </w:rPr>
              <w:t> </w:t>
            </w:r>
          </w:p>
        </w:tc>
      </w:tr>
      <w:tr w:rsidR="00395C8B" w:rsidRPr="007A201E" w:rsidTr="00424796">
        <w:trPr>
          <w:trHeight w:val="150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Квалификационный уровень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Профессии, отнесенные к профессиональным</w:t>
            </w:r>
            <w:r w:rsidRPr="007A201E">
              <w:rPr>
                <w:color w:val="000000"/>
              </w:rPr>
              <w:br/>
              <w:t>квалификационным уровням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395C8B" w:rsidRPr="007A201E" w:rsidTr="00424796">
        <w:trPr>
          <w:trHeight w:val="744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C8B" w:rsidRPr="007A201E" w:rsidRDefault="00395C8B" w:rsidP="00AB3C6E">
            <w:pPr>
              <w:rPr>
                <w:color w:val="00000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t xml:space="preserve">Художник-декоратор; художник по свету; библиотекарь; библиограф, методист библиотеки, клубного учреждения; артист духового оркестра; звукооператор.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15449</w:t>
            </w:r>
          </w:p>
        </w:tc>
      </w:tr>
      <w:tr w:rsidR="00395C8B" w:rsidRPr="007A201E" w:rsidTr="00424796">
        <w:trPr>
          <w:trHeight w:val="1134"/>
        </w:trPr>
        <w:tc>
          <w:tcPr>
            <w:tcW w:w="99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</w:p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>«Должности руководящего состава учреждений культуры, искусства и кинематографии»</w:t>
            </w:r>
          </w:p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95C8B" w:rsidRPr="007A201E" w:rsidTr="00424796">
        <w:trPr>
          <w:trHeight w:val="1500"/>
        </w:trPr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Квалификационный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Профессии, отнесенные к профессиональным</w:t>
            </w:r>
            <w:r w:rsidRPr="007A201E">
              <w:rPr>
                <w:color w:val="000000"/>
              </w:rPr>
              <w:br/>
              <w:t>квалификационным уровням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Размер оклада (должностного оклада) ставки заработной платы (руб.)</w:t>
            </w:r>
          </w:p>
        </w:tc>
      </w:tr>
      <w:tr w:rsidR="00395C8B" w:rsidRPr="007A201E" w:rsidTr="00424796">
        <w:trPr>
          <w:trHeight w:val="62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both"/>
              <w:rPr>
                <w:color w:val="000000"/>
              </w:rPr>
            </w:pPr>
            <w:r w:rsidRPr="007A201E">
              <w:rPr>
                <w:color w:val="000000"/>
              </w:rPr>
              <w:t>Художественный руководитель; заведующий отделом (сектором) библиотеки; режиссер (дирижер, балетмейстер, хормейстер);</w:t>
            </w:r>
            <w:r w:rsidRPr="007A201E">
              <w:t xml:space="preserve"> звукорежиссер,</w:t>
            </w:r>
            <w:r w:rsidRPr="007A201E">
              <w:rPr>
                <w:color w:val="000000"/>
              </w:rPr>
              <w:t xml:space="preserve"> главный хранитель фондов; заведующий отделом (сектором) дома (дворца) культуры, </w:t>
            </w:r>
            <w:r w:rsidRPr="007A201E">
              <w:rPr>
                <w:color w:val="000000"/>
              </w:rPr>
              <w:lastRenderedPageBreak/>
              <w:t>руководитель клубного формирования - любительского объединения, студии, коллектива самодеятельного искусства, клуба по интересам,</w:t>
            </w:r>
            <w:r w:rsidRPr="007A201E">
              <w:t xml:space="preserve"> режиссер, звукорежиссер, директор творческого коллектива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lastRenderedPageBreak/>
              <w:t>19799</w:t>
            </w:r>
          </w:p>
        </w:tc>
      </w:tr>
      <w:tr w:rsidR="00395C8B" w:rsidRPr="007A201E" w:rsidTr="00424796">
        <w:trPr>
          <w:trHeight w:val="862"/>
        </w:trPr>
        <w:tc>
          <w:tcPr>
            <w:tcW w:w="99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lastRenderedPageBreak/>
              <w:t xml:space="preserve">Профессиональная квалификационная группа </w:t>
            </w:r>
          </w:p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>«Профессии рабочих культуры, искусства и кинематографии первого уровня»</w:t>
            </w:r>
          </w:p>
          <w:p w:rsidR="00395C8B" w:rsidRPr="007A201E" w:rsidRDefault="00395C8B" w:rsidP="00AB3C6E">
            <w:pPr>
              <w:rPr>
                <w:b/>
                <w:bCs/>
                <w:color w:val="000000"/>
              </w:rPr>
            </w:pPr>
          </w:p>
        </w:tc>
      </w:tr>
      <w:tr w:rsidR="00395C8B" w:rsidRPr="007A201E" w:rsidTr="00424796">
        <w:trPr>
          <w:trHeight w:val="479"/>
        </w:trPr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Квалификационный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Профессии, отнесенные к профессиональным</w:t>
            </w:r>
            <w:r w:rsidRPr="007A201E">
              <w:rPr>
                <w:color w:val="000000"/>
              </w:rPr>
              <w:br/>
              <w:t>квалификационным уровням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  <w:sz w:val="18"/>
                <w:szCs w:val="18"/>
              </w:rPr>
            </w:pPr>
            <w:r w:rsidRPr="007A201E">
              <w:rPr>
                <w:color w:val="000000"/>
                <w:sz w:val="18"/>
                <w:szCs w:val="18"/>
              </w:rPr>
              <w:t>Размер оклада (должностного оклада) ставки заработной платы (руб.)</w:t>
            </w:r>
          </w:p>
        </w:tc>
      </w:tr>
      <w:tr w:rsidR="00395C8B" w:rsidRPr="007A201E" w:rsidTr="00424796">
        <w:trPr>
          <w:trHeight w:val="479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Костюмер; киномеханик.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13996</w:t>
            </w:r>
          </w:p>
        </w:tc>
      </w:tr>
      <w:tr w:rsidR="00395C8B" w:rsidRPr="007A201E" w:rsidTr="00424796">
        <w:trPr>
          <w:trHeight w:val="915"/>
        </w:trPr>
        <w:tc>
          <w:tcPr>
            <w:tcW w:w="99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>Профессиональная квалификационная группа должностей научных работников и руководителей структурных подразделений</w:t>
            </w:r>
          </w:p>
        </w:tc>
      </w:tr>
      <w:tr w:rsidR="00395C8B" w:rsidRPr="007A201E" w:rsidTr="00424796">
        <w:trPr>
          <w:trHeight w:val="1213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Квалификационный уровень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Профессии, отнесенные к профессиональным</w:t>
            </w:r>
            <w:r w:rsidRPr="007A201E">
              <w:rPr>
                <w:color w:val="000000"/>
              </w:rPr>
              <w:br/>
              <w:t>квалификационным уровням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Размер оклада (должностного оклада) ставки заработной платы (руб.)</w:t>
            </w:r>
          </w:p>
        </w:tc>
      </w:tr>
      <w:tr w:rsidR="00395C8B" w:rsidRPr="007A201E" w:rsidTr="00424796">
        <w:trPr>
          <w:trHeight w:val="900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1 квалификационный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Научный сотрудник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18711</w:t>
            </w:r>
          </w:p>
        </w:tc>
      </w:tr>
      <w:tr w:rsidR="00395C8B" w:rsidRPr="007A201E" w:rsidTr="00424796">
        <w:trPr>
          <w:trHeight w:val="808"/>
        </w:trPr>
        <w:tc>
          <w:tcPr>
            <w:tcW w:w="99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  <w:color w:val="000000"/>
              </w:rPr>
            </w:pPr>
            <w:r w:rsidRPr="007A201E">
              <w:rPr>
                <w:b/>
                <w:bCs/>
                <w:color w:val="000000"/>
              </w:rPr>
              <w:t>Профессиональная квалификационная группа должностей педагогических работников</w:t>
            </w:r>
          </w:p>
        </w:tc>
      </w:tr>
      <w:tr w:rsidR="00395C8B" w:rsidRPr="007A201E" w:rsidTr="00424796">
        <w:trPr>
          <w:trHeight w:val="1500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Квалификационный уровень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Профессии, отнесенные к профессиональным</w:t>
            </w:r>
            <w:r w:rsidRPr="007A201E">
              <w:rPr>
                <w:color w:val="000000"/>
              </w:rPr>
              <w:br/>
              <w:t>квалификационным уровням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395C8B" w:rsidRPr="007A201E" w:rsidTr="00424796">
        <w:trPr>
          <w:trHeight w:val="900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2 квалификационный уровень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Концертмейстер, педагог-организатор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15962</w:t>
            </w:r>
          </w:p>
        </w:tc>
      </w:tr>
      <w:tr w:rsidR="00395C8B" w:rsidRPr="007A201E" w:rsidTr="00424796">
        <w:trPr>
          <w:trHeight w:val="900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4 квалификационный уровень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color w:val="000000"/>
              </w:rPr>
            </w:pPr>
            <w:r w:rsidRPr="007A201E">
              <w:rPr>
                <w:color w:val="000000"/>
              </w:rPr>
              <w:t>Преподаватель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  <w:r w:rsidRPr="007A201E">
              <w:rPr>
                <w:b/>
                <w:bCs/>
              </w:rPr>
              <w:t>16557</w:t>
            </w:r>
          </w:p>
          <w:p w:rsidR="00395C8B" w:rsidRPr="007A201E" w:rsidRDefault="00395C8B" w:rsidP="00AB3C6E">
            <w:pPr>
              <w:jc w:val="center"/>
              <w:rPr>
                <w:b/>
                <w:bCs/>
              </w:rPr>
            </w:pPr>
          </w:p>
        </w:tc>
      </w:tr>
    </w:tbl>
    <w:p w:rsidR="00395C8B" w:rsidRPr="007A201E" w:rsidRDefault="00395C8B" w:rsidP="0043005D">
      <w:pPr>
        <w:autoSpaceDE w:val="0"/>
        <w:autoSpaceDN w:val="0"/>
        <w:adjustRightInd w:val="0"/>
        <w:rPr>
          <w:sz w:val="28"/>
          <w:szCs w:val="28"/>
        </w:rPr>
      </w:pPr>
    </w:p>
    <w:p w:rsidR="00395C8B" w:rsidRPr="007A201E" w:rsidRDefault="00395C8B" w:rsidP="0043005D">
      <w:pPr>
        <w:autoSpaceDE w:val="0"/>
        <w:autoSpaceDN w:val="0"/>
        <w:adjustRightInd w:val="0"/>
        <w:rPr>
          <w:sz w:val="28"/>
          <w:szCs w:val="28"/>
        </w:rPr>
      </w:pPr>
    </w:p>
    <w:p w:rsidR="00395C8B" w:rsidRPr="007A201E" w:rsidRDefault="00395C8B" w:rsidP="0043005D">
      <w:pPr>
        <w:autoSpaceDE w:val="0"/>
        <w:autoSpaceDN w:val="0"/>
        <w:adjustRightInd w:val="0"/>
        <w:rPr>
          <w:sz w:val="28"/>
          <w:szCs w:val="28"/>
        </w:rPr>
      </w:pPr>
    </w:p>
    <w:p w:rsidR="00395C8B" w:rsidRPr="007A201E" w:rsidRDefault="00395C8B" w:rsidP="0043005D">
      <w:pPr>
        <w:autoSpaceDE w:val="0"/>
        <w:autoSpaceDN w:val="0"/>
        <w:adjustRightInd w:val="0"/>
        <w:rPr>
          <w:sz w:val="28"/>
          <w:szCs w:val="28"/>
        </w:rPr>
      </w:pPr>
    </w:p>
    <w:p w:rsidR="00395C8B" w:rsidRPr="007A201E" w:rsidRDefault="00395C8B" w:rsidP="0043005D">
      <w:pPr>
        <w:autoSpaceDE w:val="0"/>
        <w:autoSpaceDN w:val="0"/>
        <w:adjustRightInd w:val="0"/>
        <w:rPr>
          <w:sz w:val="28"/>
          <w:szCs w:val="28"/>
        </w:rPr>
      </w:pPr>
    </w:p>
    <w:p w:rsidR="00395C8B" w:rsidRPr="007A201E" w:rsidRDefault="00395C8B" w:rsidP="0043005D">
      <w:pPr>
        <w:autoSpaceDE w:val="0"/>
        <w:autoSpaceDN w:val="0"/>
        <w:adjustRightInd w:val="0"/>
        <w:rPr>
          <w:sz w:val="28"/>
          <w:szCs w:val="28"/>
        </w:rPr>
      </w:pPr>
    </w:p>
    <w:p w:rsidR="00395C8B" w:rsidRPr="007A201E" w:rsidRDefault="00395C8B" w:rsidP="0043005D">
      <w:pPr>
        <w:autoSpaceDE w:val="0"/>
        <w:autoSpaceDN w:val="0"/>
        <w:adjustRightInd w:val="0"/>
        <w:rPr>
          <w:sz w:val="28"/>
          <w:szCs w:val="28"/>
        </w:rPr>
        <w:sectPr w:rsidR="00395C8B" w:rsidRPr="007A201E" w:rsidSect="0072542F">
          <w:headerReference w:type="default" r:id="rId21"/>
          <w:pgSz w:w="11906" w:h="16838"/>
          <w:pgMar w:top="1135" w:right="567" w:bottom="851" w:left="1701" w:header="709" w:footer="709" w:gutter="0"/>
          <w:cols w:space="708"/>
          <w:titlePg/>
          <w:docGrid w:linePitch="360"/>
        </w:sectPr>
      </w:pPr>
    </w:p>
    <w:p w:rsidR="00395C8B" w:rsidRPr="007A201E" w:rsidRDefault="00395C8B" w:rsidP="00395C8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7A201E">
        <w:rPr>
          <w:sz w:val="28"/>
          <w:szCs w:val="28"/>
        </w:rPr>
        <w:lastRenderedPageBreak/>
        <w:t xml:space="preserve">Приложение № 2 </w:t>
      </w:r>
    </w:p>
    <w:p w:rsidR="00395C8B" w:rsidRPr="007A201E" w:rsidRDefault="00395C8B" w:rsidP="00395C8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7A201E">
        <w:rPr>
          <w:sz w:val="28"/>
          <w:szCs w:val="28"/>
        </w:rPr>
        <w:t xml:space="preserve">к Положению об оплате труда работников учреждений культуры </w:t>
      </w:r>
    </w:p>
    <w:p w:rsidR="00395C8B" w:rsidRPr="007A201E" w:rsidRDefault="00395C8B" w:rsidP="00395C8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7A201E">
        <w:rPr>
          <w:sz w:val="28"/>
          <w:szCs w:val="28"/>
        </w:rPr>
        <w:t xml:space="preserve">и учреждений дополнительного образования сферы культуры </w:t>
      </w:r>
    </w:p>
    <w:p w:rsidR="00395C8B" w:rsidRPr="007A201E" w:rsidRDefault="00395C8B" w:rsidP="00395C8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7A201E">
        <w:rPr>
          <w:sz w:val="28"/>
          <w:szCs w:val="28"/>
        </w:rPr>
        <w:t>Петровск-Забайкальского муниципального округа</w:t>
      </w:r>
    </w:p>
    <w:p w:rsidR="00395C8B" w:rsidRPr="007A201E" w:rsidRDefault="00395C8B" w:rsidP="00395C8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7A201E">
        <w:rPr>
          <w:sz w:val="28"/>
          <w:szCs w:val="28"/>
        </w:rPr>
        <w:t xml:space="preserve">от </w:t>
      </w:r>
      <w:r w:rsidR="0066419B">
        <w:rPr>
          <w:sz w:val="28"/>
          <w:szCs w:val="28"/>
        </w:rPr>
        <w:t>08 сентября</w:t>
      </w:r>
      <w:r w:rsidRPr="007A201E">
        <w:rPr>
          <w:sz w:val="28"/>
          <w:szCs w:val="28"/>
        </w:rPr>
        <w:t xml:space="preserve"> 2026 года № </w:t>
      </w:r>
      <w:r w:rsidR="0066419B">
        <w:rPr>
          <w:sz w:val="28"/>
          <w:szCs w:val="28"/>
        </w:rPr>
        <w:t>1035</w:t>
      </w:r>
    </w:p>
    <w:p w:rsidR="00395C8B" w:rsidRPr="007A201E" w:rsidRDefault="00395C8B" w:rsidP="00395C8B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95C8B" w:rsidRPr="007A201E" w:rsidRDefault="00395C8B" w:rsidP="00395C8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A201E">
        <w:rPr>
          <w:b/>
          <w:sz w:val="28"/>
          <w:szCs w:val="28"/>
        </w:rPr>
        <w:t>Показатели эффективности учреждений культуры и учреждений дополнительного образования сферы культуры</w:t>
      </w:r>
    </w:p>
    <w:p w:rsidR="00395C8B" w:rsidRPr="007A201E" w:rsidRDefault="00395C8B" w:rsidP="00395C8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A201E">
        <w:rPr>
          <w:b/>
          <w:sz w:val="28"/>
          <w:szCs w:val="28"/>
        </w:rPr>
        <w:t>для расчета стимулирующих выплат</w:t>
      </w:r>
      <w:r w:rsidRPr="007A201E">
        <w:rPr>
          <w:sz w:val="28"/>
          <w:szCs w:val="28"/>
        </w:rPr>
        <w:t xml:space="preserve"> </w:t>
      </w:r>
      <w:r w:rsidRPr="007A201E">
        <w:rPr>
          <w:b/>
          <w:sz w:val="28"/>
          <w:szCs w:val="28"/>
        </w:rPr>
        <w:t>за интенси</w:t>
      </w:r>
      <w:r w:rsidR="005A5BF8" w:rsidRPr="007A201E">
        <w:rPr>
          <w:b/>
          <w:sz w:val="28"/>
          <w:szCs w:val="28"/>
        </w:rPr>
        <w:t xml:space="preserve">вность, </w:t>
      </w:r>
      <w:r w:rsidRPr="007A201E">
        <w:rPr>
          <w:b/>
          <w:sz w:val="28"/>
          <w:szCs w:val="28"/>
        </w:rPr>
        <w:t>высокие результаты работы и качество выполняемых работ</w:t>
      </w:r>
    </w:p>
    <w:p w:rsidR="00395C8B" w:rsidRPr="007A201E" w:rsidRDefault="00395C8B" w:rsidP="00395C8B">
      <w:pPr>
        <w:autoSpaceDE w:val="0"/>
        <w:autoSpaceDN w:val="0"/>
        <w:adjustRightInd w:val="0"/>
        <w:rPr>
          <w:sz w:val="28"/>
          <w:szCs w:val="28"/>
        </w:rPr>
      </w:pPr>
    </w:p>
    <w:p w:rsidR="00395C8B" w:rsidRPr="007A201E" w:rsidRDefault="00395C8B" w:rsidP="00395C8B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513" w:type="dxa"/>
        <w:tblInd w:w="74" w:type="dxa"/>
        <w:tblBorders>
          <w:top w:val="single" w:sz="2" w:space="0" w:color="575B64"/>
          <w:left w:val="single" w:sz="2" w:space="0" w:color="575B64"/>
          <w:bottom w:val="single" w:sz="2" w:space="0" w:color="575B64"/>
          <w:right w:val="single" w:sz="2" w:space="0" w:color="575B64"/>
          <w:insideH w:val="single" w:sz="2" w:space="0" w:color="575B64"/>
          <w:insideV w:val="single" w:sz="2" w:space="0" w:color="575B64"/>
        </w:tblBorders>
        <w:tblLayout w:type="fixed"/>
        <w:tblLook w:val="01E0"/>
      </w:tblPr>
      <w:tblGrid>
        <w:gridCol w:w="749"/>
        <w:gridCol w:w="2913"/>
        <w:gridCol w:w="2468"/>
        <w:gridCol w:w="2515"/>
        <w:gridCol w:w="426"/>
        <w:gridCol w:w="2392"/>
        <w:gridCol w:w="1404"/>
        <w:gridCol w:w="2646"/>
      </w:tblGrid>
      <w:tr w:rsidR="0090461F" w:rsidRPr="007A201E" w:rsidTr="0072542F">
        <w:trPr>
          <w:trHeight w:val="907"/>
        </w:trPr>
        <w:tc>
          <w:tcPr>
            <w:tcW w:w="749" w:type="dxa"/>
          </w:tcPr>
          <w:p w:rsidR="0090461F" w:rsidRPr="007A201E" w:rsidRDefault="0090461F" w:rsidP="005A5BF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A201E">
              <w:rPr>
                <w:sz w:val="28"/>
                <w:szCs w:val="28"/>
              </w:rPr>
              <w:t>№</w:t>
            </w:r>
          </w:p>
        </w:tc>
        <w:tc>
          <w:tcPr>
            <w:tcW w:w="2913" w:type="dxa"/>
          </w:tcPr>
          <w:p w:rsidR="0090461F" w:rsidRPr="007A201E" w:rsidRDefault="0090461F" w:rsidP="005A5BF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A201E">
              <w:rPr>
                <w:b/>
                <w:sz w:val="28"/>
                <w:szCs w:val="28"/>
              </w:rPr>
              <w:t>Показатели</w:t>
            </w:r>
          </w:p>
          <w:p w:rsidR="0090461F" w:rsidRPr="007A201E" w:rsidRDefault="0090461F" w:rsidP="005A5BF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A201E">
              <w:rPr>
                <w:b/>
                <w:sz w:val="28"/>
                <w:szCs w:val="28"/>
              </w:rPr>
              <w:t>эффективности</w:t>
            </w:r>
          </w:p>
        </w:tc>
        <w:tc>
          <w:tcPr>
            <w:tcW w:w="2468" w:type="dxa"/>
            <w:tcBorders>
              <w:right w:val="single" w:sz="4" w:space="0" w:color="auto"/>
            </w:tcBorders>
          </w:tcPr>
          <w:p w:rsidR="0090461F" w:rsidRPr="007A201E" w:rsidRDefault="0090461F" w:rsidP="005A5BF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A201E">
              <w:rPr>
                <w:b/>
                <w:sz w:val="28"/>
                <w:szCs w:val="28"/>
              </w:rPr>
              <w:t>Критерии оценки эффективности деятельности учреждений и их руководителей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461F" w:rsidRPr="007A201E" w:rsidRDefault="0090461F" w:rsidP="0090461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7A201E">
              <w:rPr>
                <w:b/>
                <w:sz w:val="28"/>
                <w:szCs w:val="28"/>
              </w:rPr>
              <w:t>Количество баллов</w:t>
            </w:r>
          </w:p>
        </w:tc>
        <w:tc>
          <w:tcPr>
            <w:tcW w:w="2392" w:type="dxa"/>
          </w:tcPr>
          <w:p w:rsidR="0090461F" w:rsidRPr="007A201E" w:rsidRDefault="0090461F" w:rsidP="005A5BF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A201E">
              <w:rPr>
                <w:b/>
                <w:sz w:val="28"/>
                <w:szCs w:val="28"/>
              </w:rPr>
              <w:t>Форма отчетности, содержащая информацию о выполнении показателя</w:t>
            </w:r>
          </w:p>
        </w:tc>
        <w:tc>
          <w:tcPr>
            <w:tcW w:w="1404" w:type="dxa"/>
            <w:tcBorders>
              <w:bottom w:val="nil"/>
            </w:tcBorders>
          </w:tcPr>
          <w:p w:rsidR="0090461F" w:rsidRPr="007A201E" w:rsidRDefault="0090461F" w:rsidP="005A5BF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A201E">
              <w:rPr>
                <w:b/>
                <w:sz w:val="28"/>
                <w:szCs w:val="28"/>
              </w:rPr>
              <w:t>Периодичности отчетности</w:t>
            </w:r>
          </w:p>
        </w:tc>
        <w:tc>
          <w:tcPr>
            <w:tcW w:w="2646" w:type="dxa"/>
            <w:tcBorders>
              <w:bottom w:val="nil"/>
            </w:tcBorders>
          </w:tcPr>
          <w:p w:rsidR="0090461F" w:rsidRPr="007A201E" w:rsidRDefault="0090461F" w:rsidP="005A5BF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A201E">
              <w:rPr>
                <w:b/>
                <w:sz w:val="28"/>
                <w:szCs w:val="28"/>
              </w:rPr>
              <w:t>Расчет</w:t>
            </w:r>
          </w:p>
        </w:tc>
      </w:tr>
      <w:tr w:rsidR="00395C8B" w:rsidRPr="0066419B" w:rsidTr="0072542F">
        <w:trPr>
          <w:trHeight w:val="907"/>
        </w:trPr>
        <w:tc>
          <w:tcPr>
            <w:tcW w:w="749" w:type="dxa"/>
            <w:vMerge w:val="restart"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  <w:r w:rsidRPr="0066419B">
              <w:t>1.</w:t>
            </w:r>
          </w:p>
        </w:tc>
        <w:tc>
          <w:tcPr>
            <w:tcW w:w="2913" w:type="dxa"/>
            <w:vMerge w:val="restart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6419B">
              <w:t>Число посещений мероприятий организаций культуры</w:t>
            </w:r>
          </w:p>
        </w:tc>
        <w:tc>
          <w:tcPr>
            <w:tcW w:w="2468" w:type="dxa"/>
            <w:tcBorders>
              <w:right w:val="single" w:sz="4" w:space="0" w:color="auto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</w:t>
            </w:r>
            <w:r w:rsidRPr="0066419B">
              <w:rPr>
                <w:i/>
              </w:rPr>
              <w:t xml:space="preserve"> </w:t>
            </w:r>
            <w:r w:rsidRPr="0066419B">
              <w:t>в объеме не ниже 100%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5 баллов</w:t>
            </w:r>
          </w:p>
        </w:tc>
        <w:tc>
          <w:tcPr>
            <w:tcW w:w="426" w:type="dxa"/>
            <w:vMerge w:val="restart"/>
            <w:tcBorders>
              <w:left w:val="nil"/>
            </w:tcBorders>
          </w:tcPr>
          <w:p w:rsidR="00395C8B" w:rsidRPr="0066419B" w:rsidRDefault="00395C8B" w:rsidP="0090461F">
            <w:pPr>
              <w:autoSpaceDE w:val="0"/>
              <w:autoSpaceDN w:val="0"/>
              <w:adjustRightInd w:val="0"/>
            </w:pPr>
          </w:p>
        </w:tc>
        <w:tc>
          <w:tcPr>
            <w:tcW w:w="2392" w:type="dxa"/>
            <w:vMerge w:val="restart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Государственная информационная система "Цифровая аналитическая платформа предоставления статистических данных» (ГИС ЦАП)</w:t>
            </w: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04" w:type="dxa"/>
            <w:vMerge w:val="restart"/>
            <w:tcBorders>
              <w:bottom w:val="nil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Квартальная, годовая</w:t>
            </w:r>
          </w:p>
        </w:tc>
        <w:tc>
          <w:tcPr>
            <w:tcW w:w="2646" w:type="dxa"/>
            <w:vMerge w:val="restart"/>
            <w:tcBorders>
              <w:bottom w:val="nil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Отношение фактического числа посещений мероприятий учреждений культуры</w:t>
            </w: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(данные отчетности за соответствующий период) к плановому показателю, умноженное на 100 %</w:t>
            </w:r>
          </w:p>
        </w:tc>
      </w:tr>
      <w:tr w:rsidR="00395C8B" w:rsidRPr="0066419B" w:rsidTr="0072542F">
        <w:trPr>
          <w:trHeight w:val="911"/>
        </w:trPr>
        <w:tc>
          <w:tcPr>
            <w:tcW w:w="749" w:type="dxa"/>
            <w:vMerge/>
            <w:tcBorders>
              <w:top w:val="nil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  <w:tcBorders>
              <w:top w:val="nil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от 90 до 95%</w:t>
            </w:r>
          </w:p>
        </w:tc>
        <w:tc>
          <w:tcPr>
            <w:tcW w:w="2515" w:type="dxa"/>
            <w:tcBorders>
              <w:top w:val="single" w:sz="4" w:space="0" w:color="auto"/>
              <w:right w:val="nil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4 балла</w:t>
            </w:r>
          </w:p>
        </w:tc>
        <w:tc>
          <w:tcPr>
            <w:tcW w:w="426" w:type="dxa"/>
            <w:vMerge/>
            <w:tcBorders>
              <w:top w:val="nil"/>
              <w:left w:val="nil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92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  <w:tcBorders>
              <w:top w:val="nil"/>
              <w:bottom w:val="nil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  <w:tcBorders>
              <w:top w:val="nil"/>
              <w:bottom w:val="nil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</w:tr>
      <w:tr w:rsidR="00395C8B" w:rsidRPr="0066419B" w:rsidTr="0072542F">
        <w:trPr>
          <w:trHeight w:val="782"/>
        </w:trPr>
        <w:tc>
          <w:tcPr>
            <w:tcW w:w="749" w:type="dxa"/>
            <w:vMerge/>
            <w:tcBorders>
              <w:top w:val="nil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  <w:tcBorders>
              <w:top w:val="nil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от 75% до 100%</w:t>
            </w:r>
          </w:p>
        </w:tc>
        <w:tc>
          <w:tcPr>
            <w:tcW w:w="2941" w:type="dxa"/>
            <w:gridSpan w:val="2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3 балла</w:t>
            </w:r>
          </w:p>
        </w:tc>
        <w:tc>
          <w:tcPr>
            <w:tcW w:w="2392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  <w:tcBorders>
              <w:top w:val="nil"/>
              <w:bottom w:val="nil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  <w:tcBorders>
              <w:top w:val="nil"/>
              <w:bottom w:val="nil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</w:tr>
      <w:tr w:rsidR="00395C8B" w:rsidRPr="0066419B" w:rsidTr="0072542F">
        <w:trPr>
          <w:trHeight w:val="570"/>
        </w:trPr>
        <w:tc>
          <w:tcPr>
            <w:tcW w:w="749" w:type="dxa"/>
            <w:vMerge/>
            <w:tcBorders>
              <w:top w:val="nil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  <w:tcBorders>
              <w:top w:val="nil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от 85 до 90 %</w:t>
            </w:r>
          </w:p>
        </w:tc>
        <w:tc>
          <w:tcPr>
            <w:tcW w:w="2941" w:type="dxa"/>
            <w:gridSpan w:val="2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1 балл</w:t>
            </w:r>
          </w:p>
        </w:tc>
        <w:tc>
          <w:tcPr>
            <w:tcW w:w="2392" w:type="dxa"/>
            <w:vMerge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04" w:type="dxa"/>
            <w:vMerge w:val="restart"/>
            <w:tcBorders>
              <w:top w:val="nil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46" w:type="dxa"/>
            <w:vMerge w:val="restart"/>
            <w:tcBorders>
              <w:top w:val="nil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</w:tr>
      <w:tr w:rsidR="00395C8B" w:rsidRPr="0066419B" w:rsidTr="0072542F">
        <w:trPr>
          <w:trHeight w:val="766"/>
        </w:trPr>
        <w:tc>
          <w:tcPr>
            <w:tcW w:w="749" w:type="dxa"/>
            <w:vMerge/>
            <w:tcBorders>
              <w:top w:val="nil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  <w:tcBorders>
              <w:top w:val="nil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41" w:type="dxa"/>
            <w:gridSpan w:val="2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максимальное количество баллов - 20 (в год)</w:t>
            </w:r>
          </w:p>
        </w:tc>
        <w:tc>
          <w:tcPr>
            <w:tcW w:w="2392" w:type="dxa"/>
            <w:vMerge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46" w:type="dxa"/>
            <w:vMerge/>
            <w:tcBorders>
              <w:top w:val="nil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</w:tr>
      <w:tr w:rsidR="00395C8B" w:rsidRPr="0066419B" w:rsidTr="0072542F">
        <w:trPr>
          <w:trHeight w:val="902"/>
        </w:trPr>
        <w:tc>
          <w:tcPr>
            <w:tcW w:w="749" w:type="dxa"/>
            <w:vMerge w:val="restart"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  <w:r w:rsidRPr="0066419B">
              <w:lastRenderedPageBreak/>
              <w:t>2.</w:t>
            </w:r>
          </w:p>
        </w:tc>
        <w:tc>
          <w:tcPr>
            <w:tcW w:w="2913" w:type="dxa"/>
            <w:vMerge w:val="restart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Уровень удовлетворённости граждан работой</w:t>
            </w: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6419B">
              <w:t>учреждений культуры</w:t>
            </w: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не ниже 100%</w:t>
            </w:r>
          </w:p>
        </w:tc>
        <w:tc>
          <w:tcPr>
            <w:tcW w:w="2941" w:type="dxa"/>
            <w:gridSpan w:val="2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5 баллов</w:t>
            </w:r>
          </w:p>
        </w:tc>
        <w:tc>
          <w:tcPr>
            <w:tcW w:w="2392" w:type="dxa"/>
            <w:vMerge w:val="restart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Государственная информационная система "Цифровая аналитическая платформа предоставленная статистических данных” (ГИС ЦАП)</w:t>
            </w:r>
          </w:p>
        </w:tc>
        <w:tc>
          <w:tcPr>
            <w:tcW w:w="1404" w:type="dxa"/>
            <w:vMerge w:val="restart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Квартальная, годовая</w:t>
            </w:r>
          </w:p>
        </w:tc>
        <w:tc>
          <w:tcPr>
            <w:tcW w:w="2646" w:type="dxa"/>
            <w:vMerge w:val="restart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Отношение фактического уровня удовлетворенности граждан работой муниципальных учреждений культуры. (данные отчетности за соответствующий период) к плановому показателю умноженное на 100%</w:t>
            </w:r>
          </w:p>
        </w:tc>
      </w:tr>
      <w:tr w:rsidR="00395C8B" w:rsidRPr="0066419B" w:rsidTr="0072542F">
        <w:trPr>
          <w:trHeight w:val="907"/>
        </w:trPr>
        <w:tc>
          <w:tcPr>
            <w:tcW w:w="749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от 95 до 100%</w:t>
            </w:r>
          </w:p>
        </w:tc>
        <w:tc>
          <w:tcPr>
            <w:tcW w:w="2941" w:type="dxa"/>
            <w:gridSpan w:val="2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4 балла</w:t>
            </w:r>
          </w:p>
        </w:tc>
        <w:tc>
          <w:tcPr>
            <w:tcW w:w="2392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</w:tr>
      <w:tr w:rsidR="00395C8B" w:rsidRPr="0066419B" w:rsidTr="0072542F">
        <w:trPr>
          <w:trHeight w:val="907"/>
        </w:trPr>
        <w:tc>
          <w:tcPr>
            <w:tcW w:w="749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от 90 до 95 %</w:t>
            </w:r>
          </w:p>
        </w:tc>
        <w:tc>
          <w:tcPr>
            <w:tcW w:w="2941" w:type="dxa"/>
            <w:gridSpan w:val="2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3 балла</w:t>
            </w:r>
          </w:p>
        </w:tc>
        <w:tc>
          <w:tcPr>
            <w:tcW w:w="2392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</w:tr>
      <w:tr w:rsidR="00395C8B" w:rsidRPr="0066419B" w:rsidTr="0072542F">
        <w:trPr>
          <w:trHeight w:val="911"/>
        </w:trPr>
        <w:tc>
          <w:tcPr>
            <w:tcW w:w="749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от 85 до 90 %</w:t>
            </w:r>
          </w:p>
        </w:tc>
        <w:tc>
          <w:tcPr>
            <w:tcW w:w="2941" w:type="dxa"/>
            <w:gridSpan w:val="2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1 балл</w:t>
            </w:r>
          </w:p>
        </w:tc>
        <w:tc>
          <w:tcPr>
            <w:tcW w:w="2392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</w:tr>
      <w:tr w:rsidR="00395C8B" w:rsidRPr="0066419B" w:rsidTr="0072542F">
        <w:trPr>
          <w:trHeight w:val="469"/>
        </w:trPr>
        <w:tc>
          <w:tcPr>
            <w:tcW w:w="749" w:type="dxa"/>
            <w:vMerge/>
            <w:tcBorders>
              <w:bottom w:val="single" w:sz="4" w:space="0" w:color="auto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  <w:tcBorders>
              <w:bottom w:val="single" w:sz="4" w:space="0" w:color="auto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максимальное количество</w:t>
            </w: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баллов - 20 (в год)</w:t>
            </w:r>
          </w:p>
        </w:tc>
        <w:tc>
          <w:tcPr>
            <w:tcW w:w="2392" w:type="dxa"/>
            <w:vMerge/>
            <w:tcBorders>
              <w:bottom w:val="single" w:sz="4" w:space="0" w:color="auto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  <w:tcBorders>
              <w:bottom w:val="single" w:sz="4" w:space="0" w:color="auto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  <w:tcBorders>
              <w:bottom w:val="single" w:sz="4" w:space="0" w:color="auto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</w:tr>
      <w:tr w:rsidR="00395C8B" w:rsidRPr="0066419B" w:rsidTr="0072542F">
        <w:trPr>
          <w:trHeight w:val="911"/>
        </w:trPr>
        <w:tc>
          <w:tcPr>
            <w:tcW w:w="749" w:type="dxa"/>
            <w:vMerge w:val="restart"/>
            <w:tcBorders>
              <w:top w:val="single" w:sz="4" w:space="0" w:color="auto"/>
            </w:tcBorders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  <w:r w:rsidRPr="0066419B">
              <w:t>3.</w:t>
            </w:r>
          </w:p>
        </w:tc>
        <w:tc>
          <w:tcPr>
            <w:tcW w:w="2913" w:type="dxa"/>
            <w:vMerge w:val="restart"/>
            <w:tcBorders>
              <w:top w:val="single" w:sz="4" w:space="0" w:color="auto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Обеспечение нормативного показателя численности работников учреждений культуры из расчета нагрузки чел./ед.</w:t>
            </w:r>
            <w:r w:rsidR="00636881" w:rsidRPr="0066419B">
              <w:t xml:space="preserve"> (для руководителей и заместителей руководителей)</w:t>
            </w: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  <w:tcBorders>
              <w:top w:val="single" w:sz="4" w:space="0" w:color="auto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свыше 150%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40 баллов</w:t>
            </w:r>
          </w:p>
        </w:tc>
        <w:tc>
          <w:tcPr>
            <w:tcW w:w="2392" w:type="dxa"/>
            <w:vMerge w:val="restart"/>
            <w:tcBorders>
              <w:top w:val="single" w:sz="4" w:space="0" w:color="auto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Мониторинг численности работников учреждений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Квартальная годовая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Отношение фактически обслуживаемого населения к численности работников учреждений культуры деленная на среднюю нагрузку (чел./ед.) по муниципальному образованию*100</w:t>
            </w: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</w:tr>
      <w:tr w:rsidR="00395C8B" w:rsidRPr="0066419B" w:rsidTr="0072542F">
        <w:trPr>
          <w:trHeight w:val="911"/>
        </w:trPr>
        <w:tc>
          <w:tcPr>
            <w:tcW w:w="749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  <w:tcBorders>
              <w:top w:val="single" w:sz="4" w:space="0" w:color="auto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100 – 150 %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</w:tcBorders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30 баллов</w:t>
            </w:r>
          </w:p>
        </w:tc>
        <w:tc>
          <w:tcPr>
            <w:tcW w:w="2392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</w:tr>
      <w:tr w:rsidR="00395C8B" w:rsidRPr="0066419B" w:rsidTr="0072542F">
        <w:trPr>
          <w:trHeight w:val="911"/>
        </w:trPr>
        <w:tc>
          <w:tcPr>
            <w:tcW w:w="749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75- 100%</w:t>
            </w:r>
          </w:p>
        </w:tc>
        <w:tc>
          <w:tcPr>
            <w:tcW w:w="2941" w:type="dxa"/>
            <w:gridSpan w:val="2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10 баллов</w:t>
            </w:r>
          </w:p>
        </w:tc>
        <w:tc>
          <w:tcPr>
            <w:tcW w:w="2392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</w:tr>
      <w:tr w:rsidR="00395C8B" w:rsidRPr="0066419B" w:rsidTr="0072542F">
        <w:trPr>
          <w:trHeight w:val="911"/>
        </w:trPr>
        <w:tc>
          <w:tcPr>
            <w:tcW w:w="749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50 - 74 %</w:t>
            </w:r>
          </w:p>
        </w:tc>
        <w:tc>
          <w:tcPr>
            <w:tcW w:w="2941" w:type="dxa"/>
            <w:gridSpan w:val="2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5 балла</w:t>
            </w:r>
          </w:p>
        </w:tc>
        <w:tc>
          <w:tcPr>
            <w:tcW w:w="2392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</w:tr>
      <w:tr w:rsidR="00395C8B" w:rsidRPr="0066419B" w:rsidTr="0072542F">
        <w:trPr>
          <w:trHeight w:val="911"/>
        </w:trPr>
        <w:tc>
          <w:tcPr>
            <w:tcW w:w="749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от 25 % до 49 %</w:t>
            </w:r>
          </w:p>
        </w:tc>
        <w:tc>
          <w:tcPr>
            <w:tcW w:w="2941" w:type="dxa"/>
            <w:gridSpan w:val="2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3 балла</w:t>
            </w:r>
          </w:p>
        </w:tc>
        <w:tc>
          <w:tcPr>
            <w:tcW w:w="2392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</w:tr>
      <w:tr w:rsidR="00395C8B" w:rsidRPr="0066419B" w:rsidTr="0072542F">
        <w:trPr>
          <w:trHeight w:val="911"/>
        </w:trPr>
        <w:tc>
          <w:tcPr>
            <w:tcW w:w="749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ниже 25%</w:t>
            </w:r>
          </w:p>
        </w:tc>
        <w:tc>
          <w:tcPr>
            <w:tcW w:w="2941" w:type="dxa"/>
            <w:gridSpan w:val="2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1 балл</w:t>
            </w:r>
          </w:p>
        </w:tc>
        <w:tc>
          <w:tcPr>
            <w:tcW w:w="2392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</w:tr>
      <w:tr w:rsidR="00395C8B" w:rsidRPr="0066419B" w:rsidTr="0072542F">
        <w:trPr>
          <w:trHeight w:val="662"/>
        </w:trPr>
        <w:tc>
          <w:tcPr>
            <w:tcW w:w="749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41" w:type="dxa"/>
            <w:gridSpan w:val="2"/>
          </w:tcPr>
          <w:p w:rsidR="00395C8B" w:rsidRPr="0066419B" w:rsidRDefault="00395C8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максимальное количество баллов - 160 (в год)</w:t>
            </w:r>
          </w:p>
        </w:tc>
        <w:tc>
          <w:tcPr>
            <w:tcW w:w="2392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395C8B" w:rsidRPr="0066419B" w:rsidRDefault="00395C8B" w:rsidP="00395C8B">
            <w:pPr>
              <w:autoSpaceDE w:val="0"/>
              <w:autoSpaceDN w:val="0"/>
              <w:adjustRightInd w:val="0"/>
            </w:pPr>
          </w:p>
        </w:tc>
      </w:tr>
      <w:tr w:rsidR="0090461F" w:rsidRPr="0066419B" w:rsidTr="0072542F">
        <w:trPr>
          <w:trHeight w:val="911"/>
        </w:trPr>
        <w:tc>
          <w:tcPr>
            <w:tcW w:w="749" w:type="dxa"/>
            <w:vMerge w:val="restart"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  <w:r w:rsidRPr="0066419B">
              <w:t>4.</w:t>
            </w:r>
          </w:p>
        </w:tc>
        <w:tc>
          <w:tcPr>
            <w:tcW w:w="2913" w:type="dxa"/>
            <w:vMerge w:val="restart"/>
          </w:tcPr>
          <w:p w:rsidR="0090461F" w:rsidRPr="0066419B" w:rsidRDefault="0090461F" w:rsidP="0090461F">
            <w:pPr>
              <w:autoSpaceDE w:val="0"/>
              <w:autoSpaceDN w:val="0"/>
              <w:adjustRightInd w:val="0"/>
              <w:jc w:val="center"/>
            </w:pPr>
            <w:r w:rsidRPr="0066419B">
              <w:t>Сохранность контингента обучающихся образовательных учреждений</w:t>
            </w:r>
          </w:p>
          <w:p w:rsidR="0090461F" w:rsidRPr="0066419B" w:rsidRDefault="0090461F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90461F" w:rsidRPr="0066419B" w:rsidRDefault="0090461F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свыше 100 %</w:t>
            </w:r>
          </w:p>
        </w:tc>
        <w:tc>
          <w:tcPr>
            <w:tcW w:w="2941" w:type="dxa"/>
            <w:gridSpan w:val="2"/>
          </w:tcPr>
          <w:p w:rsidR="0090461F" w:rsidRPr="0066419B" w:rsidRDefault="0090461F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20 баллов</w:t>
            </w:r>
          </w:p>
        </w:tc>
        <w:tc>
          <w:tcPr>
            <w:tcW w:w="2392" w:type="dxa"/>
            <w:vMerge w:val="restart"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  <w:r w:rsidRPr="0066419B">
              <w:t>Численность обучающихся в учреждении</w:t>
            </w:r>
          </w:p>
        </w:tc>
        <w:tc>
          <w:tcPr>
            <w:tcW w:w="1404" w:type="dxa"/>
            <w:vMerge w:val="restart"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  <w:r w:rsidRPr="0066419B">
              <w:t>Учебный год</w:t>
            </w:r>
          </w:p>
        </w:tc>
        <w:tc>
          <w:tcPr>
            <w:tcW w:w="2646" w:type="dxa"/>
            <w:vMerge w:val="restart"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  <w:r w:rsidRPr="0066419B">
              <w:t>Отношение фактической численности обучающихся на конец учебного года к фактической численности обучающихся на начало учебного года умноженное на 100</w:t>
            </w:r>
          </w:p>
        </w:tc>
      </w:tr>
      <w:tr w:rsidR="0090461F" w:rsidRPr="0066419B" w:rsidTr="0072542F">
        <w:trPr>
          <w:trHeight w:val="911"/>
        </w:trPr>
        <w:tc>
          <w:tcPr>
            <w:tcW w:w="749" w:type="dxa"/>
            <w:vMerge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90461F" w:rsidRPr="0066419B" w:rsidRDefault="0090461F" w:rsidP="009046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90461F" w:rsidRPr="0066419B" w:rsidRDefault="0090461F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от 80 % до 100 %</w:t>
            </w:r>
          </w:p>
        </w:tc>
        <w:tc>
          <w:tcPr>
            <w:tcW w:w="2941" w:type="dxa"/>
            <w:gridSpan w:val="2"/>
          </w:tcPr>
          <w:p w:rsidR="0090461F" w:rsidRPr="0066419B" w:rsidRDefault="0090461F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15 баллов</w:t>
            </w:r>
          </w:p>
        </w:tc>
        <w:tc>
          <w:tcPr>
            <w:tcW w:w="2392" w:type="dxa"/>
            <w:vMerge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</w:p>
        </w:tc>
      </w:tr>
      <w:tr w:rsidR="0090461F" w:rsidRPr="0066419B" w:rsidTr="0072542F">
        <w:trPr>
          <w:trHeight w:val="911"/>
        </w:trPr>
        <w:tc>
          <w:tcPr>
            <w:tcW w:w="749" w:type="dxa"/>
            <w:vMerge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90461F" w:rsidRPr="0066419B" w:rsidRDefault="0090461F" w:rsidP="009046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90461F" w:rsidRPr="0066419B" w:rsidRDefault="0090461F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ниже 80%</w:t>
            </w:r>
          </w:p>
        </w:tc>
        <w:tc>
          <w:tcPr>
            <w:tcW w:w="2941" w:type="dxa"/>
            <w:gridSpan w:val="2"/>
          </w:tcPr>
          <w:p w:rsidR="0090461F" w:rsidRPr="0066419B" w:rsidRDefault="0090461F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0 баллов</w:t>
            </w:r>
          </w:p>
        </w:tc>
        <w:tc>
          <w:tcPr>
            <w:tcW w:w="2392" w:type="dxa"/>
            <w:vMerge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</w:p>
        </w:tc>
      </w:tr>
      <w:tr w:rsidR="0090461F" w:rsidRPr="0066419B" w:rsidTr="0072542F">
        <w:trPr>
          <w:trHeight w:val="498"/>
        </w:trPr>
        <w:tc>
          <w:tcPr>
            <w:tcW w:w="749" w:type="dxa"/>
            <w:vMerge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90461F" w:rsidRPr="0066419B" w:rsidRDefault="0090461F" w:rsidP="009046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90461F" w:rsidRPr="0066419B" w:rsidRDefault="0090461F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41" w:type="dxa"/>
            <w:gridSpan w:val="2"/>
          </w:tcPr>
          <w:p w:rsidR="0090461F" w:rsidRPr="0066419B" w:rsidRDefault="0090461F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максимальное количество баллов – 20 (в год)</w:t>
            </w:r>
          </w:p>
        </w:tc>
        <w:tc>
          <w:tcPr>
            <w:tcW w:w="2392" w:type="dxa"/>
            <w:vMerge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90461F" w:rsidRPr="0066419B" w:rsidRDefault="0090461F" w:rsidP="00395C8B">
            <w:pPr>
              <w:autoSpaceDE w:val="0"/>
              <w:autoSpaceDN w:val="0"/>
              <w:adjustRightInd w:val="0"/>
            </w:pPr>
          </w:p>
        </w:tc>
      </w:tr>
      <w:tr w:rsidR="0066419B" w:rsidRPr="0066419B" w:rsidTr="0072542F">
        <w:trPr>
          <w:trHeight w:val="330"/>
        </w:trPr>
        <w:tc>
          <w:tcPr>
            <w:tcW w:w="749" w:type="dxa"/>
            <w:vMerge w:val="restart"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  <w:r w:rsidRPr="0066419B">
              <w:t>5.</w:t>
            </w:r>
          </w:p>
        </w:tc>
        <w:tc>
          <w:tcPr>
            <w:tcW w:w="2913" w:type="dxa"/>
            <w:vMerge w:val="restart"/>
          </w:tcPr>
          <w:p w:rsidR="0066419B" w:rsidRPr="0066419B" w:rsidRDefault="0066419B" w:rsidP="0090461F">
            <w:pPr>
              <w:autoSpaceDE w:val="0"/>
              <w:autoSpaceDN w:val="0"/>
              <w:adjustRightInd w:val="0"/>
              <w:jc w:val="center"/>
            </w:pPr>
            <w:r w:rsidRPr="0066419B">
              <w:t>Участие обучающихся в региональных мероприятиях, конкурсах</w:t>
            </w:r>
          </w:p>
        </w:tc>
        <w:tc>
          <w:tcPr>
            <w:tcW w:w="2468" w:type="dxa"/>
          </w:tcPr>
          <w:p w:rsidR="0066419B" w:rsidRPr="0066419B" w:rsidRDefault="0066419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Участвовали</w:t>
            </w:r>
          </w:p>
        </w:tc>
        <w:tc>
          <w:tcPr>
            <w:tcW w:w="2941" w:type="dxa"/>
            <w:gridSpan w:val="2"/>
          </w:tcPr>
          <w:p w:rsidR="0066419B" w:rsidRPr="0066419B" w:rsidRDefault="0066419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10 баллов</w:t>
            </w:r>
          </w:p>
        </w:tc>
        <w:tc>
          <w:tcPr>
            <w:tcW w:w="2392" w:type="dxa"/>
            <w:vMerge w:val="restart"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  <w:r w:rsidRPr="0066419B">
              <w:t>Ежемесячная отчетность в Министерство культуры Забайкальского края</w:t>
            </w:r>
          </w:p>
        </w:tc>
        <w:tc>
          <w:tcPr>
            <w:tcW w:w="1404" w:type="dxa"/>
            <w:vMerge w:val="restart"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  <w:r w:rsidRPr="0066419B">
              <w:t>Ежемесячно</w:t>
            </w:r>
          </w:p>
        </w:tc>
        <w:tc>
          <w:tcPr>
            <w:tcW w:w="2646" w:type="dxa"/>
            <w:vMerge w:val="restart"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  <w:r w:rsidRPr="0066419B">
              <w:t>Участие обучающихся в региональных мероприятиях, конкурсах</w:t>
            </w:r>
          </w:p>
        </w:tc>
      </w:tr>
      <w:tr w:rsidR="0066419B" w:rsidRPr="0066419B" w:rsidTr="0072542F">
        <w:trPr>
          <w:trHeight w:val="400"/>
        </w:trPr>
        <w:tc>
          <w:tcPr>
            <w:tcW w:w="749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66419B" w:rsidRPr="0066419B" w:rsidRDefault="0066419B" w:rsidP="009046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66419B" w:rsidRPr="0066419B" w:rsidRDefault="0066419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Не участвовали</w:t>
            </w:r>
          </w:p>
        </w:tc>
        <w:tc>
          <w:tcPr>
            <w:tcW w:w="2941" w:type="dxa"/>
            <w:gridSpan w:val="2"/>
          </w:tcPr>
          <w:p w:rsidR="0066419B" w:rsidRPr="0066419B" w:rsidRDefault="0066419B" w:rsidP="00B0102D">
            <w:pPr>
              <w:autoSpaceDE w:val="0"/>
              <w:autoSpaceDN w:val="0"/>
              <w:adjustRightInd w:val="0"/>
              <w:jc w:val="center"/>
            </w:pPr>
            <w:r w:rsidRPr="0066419B">
              <w:t>0 баллов</w:t>
            </w:r>
          </w:p>
        </w:tc>
        <w:tc>
          <w:tcPr>
            <w:tcW w:w="2392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</w:tr>
      <w:tr w:rsidR="0066419B" w:rsidRPr="0066419B" w:rsidTr="0072542F">
        <w:trPr>
          <w:trHeight w:val="911"/>
        </w:trPr>
        <w:tc>
          <w:tcPr>
            <w:tcW w:w="749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66419B" w:rsidRPr="0066419B" w:rsidRDefault="0066419B" w:rsidP="009046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66419B" w:rsidRPr="0066419B" w:rsidRDefault="0066419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от 50 – 80 %</w:t>
            </w:r>
          </w:p>
        </w:tc>
        <w:tc>
          <w:tcPr>
            <w:tcW w:w="2941" w:type="dxa"/>
            <w:gridSpan w:val="2"/>
          </w:tcPr>
          <w:p w:rsidR="0066419B" w:rsidRPr="0066419B" w:rsidRDefault="0066419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5 баллов</w:t>
            </w:r>
          </w:p>
        </w:tc>
        <w:tc>
          <w:tcPr>
            <w:tcW w:w="2392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</w:tr>
      <w:tr w:rsidR="0066419B" w:rsidRPr="0066419B" w:rsidTr="0072542F">
        <w:trPr>
          <w:trHeight w:val="911"/>
        </w:trPr>
        <w:tc>
          <w:tcPr>
            <w:tcW w:w="749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66419B" w:rsidRPr="0066419B" w:rsidRDefault="0066419B" w:rsidP="009046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66419B" w:rsidRPr="0066419B" w:rsidRDefault="0066419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объёме ниже 50 %</w:t>
            </w:r>
          </w:p>
        </w:tc>
        <w:tc>
          <w:tcPr>
            <w:tcW w:w="2941" w:type="dxa"/>
            <w:gridSpan w:val="2"/>
          </w:tcPr>
          <w:p w:rsidR="0066419B" w:rsidRPr="0066419B" w:rsidRDefault="0066419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2 балла</w:t>
            </w:r>
          </w:p>
        </w:tc>
        <w:tc>
          <w:tcPr>
            <w:tcW w:w="2392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</w:tr>
      <w:tr w:rsidR="0066419B" w:rsidRPr="0066419B" w:rsidTr="0072542F">
        <w:trPr>
          <w:trHeight w:val="486"/>
        </w:trPr>
        <w:tc>
          <w:tcPr>
            <w:tcW w:w="749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66419B" w:rsidRPr="0066419B" w:rsidRDefault="0066419B" w:rsidP="009046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66419B" w:rsidRPr="0066419B" w:rsidRDefault="0066419B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41" w:type="dxa"/>
            <w:gridSpan w:val="2"/>
          </w:tcPr>
          <w:p w:rsidR="0066419B" w:rsidRPr="0066419B" w:rsidRDefault="0066419B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максимальное количество баллов – 40 (в год)</w:t>
            </w:r>
          </w:p>
        </w:tc>
        <w:tc>
          <w:tcPr>
            <w:tcW w:w="2392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66419B" w:rsidRPr="0066419B" w:rsidRDefault="0066419B" w:rsidP="00395C8B">
            <w:pPr>
              <w:autoSpaceDE w:val="0"/>
              <w:autoSpaceDN w:val="0"/>
              <w:adjustRightInd w:val="0"/>
            </w:pPr>
          </w:p>
        </w:tc>
      </w:tr>
      <w:tr w:rsidR="00B0102D" w:rsidRPr="0066419B" w:rsidTr="0072542F">
        <w:trPr>
          <w:trHeight w:val="520"/>
        </w:trPr>
        <w:tc>
          <w:tcPr>
            <w:tcW w:w="15513" w:type="dxa"/>
            <w:gridSpan w:val="8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6419B">
              <w:rPr>
                <w:b/>
              </w:rPr>
              <w:t>Степень выполнения платных услуг (привлечение средств от приносящей доход деятельности на развитие организации: гранты, спонсорская помощь, услуги)</w:t>
            </w:r>
          </w:p>
        </w:tc>
      </w:tr>
      <w:tr w:rsidR="00B0102D" w:rsidRPr="0066419B" w:rsidTr="0072542F">
        <w:trPr>
          <w:trHeight w:val="514"/>
        </w:trPr>
        <w:tc>
          <w:tcPr>
            <w:tcW w:w="749" w:type="dxa"/>
            <w:vMerge w:val="restart"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  <w:r w:rsidRPr="0066419B">
              <w:t>6</w:t>
            </w:r>
          </w:p>
        </w:tc>
        <w:tc>
          <w:tcPr>
            <w:tcW w:w="2913" w:type="dxa"/>
            <w:vMerge w:val="restart"/>
          </w:tcPr>
          <w:p w:rsidR="00B0102D" w:rsidRPr="0066419B" w:rsidRDefault="00B0102D" w:rsidP="0090461F">
            <w:pPr>
              <w:autoSpaceDE w:val="0"/>
              <w:autoSpaceDN w:val="0"/>
              <w:adjustRightInd w:val="0"/>
              <w:jc w:val="center"/>
            </w:pPr>
            <w:r w:rsidRPr="0066419B">
              <w:t xml:space="preserve">Доля привлечения средств к общему объему </w:t>
            </w:r>
            <w:r w:rsidRPr="0066419B">
              <w:lastRenderedPageBreak/>
              <w:t>бюджетного финансирования</w:t>
            </w:r>
          </w:p>
        </w:tc>
        <w:tc>
          <w:tcPr>
            <w:tcW w:w="2468" w:type="dxa"/>
          </w:tcPr>
          <w:p w:rsidR="00B0102D" w:rsidRPr="0066419B" w:rsidRDefault="00B0102D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lastRenderedPageBreak/>
              <w:t>Выполнение плана в объеме свыше 10 %</w:t>
            </w:r>
          </w:p>
        </w:tc>
        <w:tc>
          <w:tcPr>
            <w:tcW w:w="2941" w:type="dxa"/>
            <w:gridSpan w:val="2"/>
          </w:tcPr>
          <w:p w:rsidR="00B0102D" w:rsidRPr="0066419B" w:rsidRDefault="00B0102D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10 баллов</w:t>
            </w:r>
          </w:p>
        </w:tc>
        <w:tc>
          <w:tcPr>
            <w:tcW w:w="2392" w:type="dxa"/>
            <w:vMerge w:val="restart"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  <w:r w:rsidRPr="0066419B">
              <w:t xml:space="preserve">Форма отчетности 0503737 «Отчет об </w:t>
            </w:r>
            <w:r w:rsidRPr="0066419B">
              <w:lastRenderedPageBreak/>
              <w:t>исполнении учреждением плана его финансово-хозяйвенноственной деятельности» (2.4)</w:t>
            </w:r>
          </w:p>
        </w:tc>
        <w:tc>
          <w:tcPr>
            <w:tcW w:w="1404" w:type="dxa"/>
            <w:vMerge w:val="restart"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  <w:r w:rsidRPr="0066419B">
              <w:lastRenderedPageBreak/>
              <w:t>Квартальная, годовая</w:t>
            </w:r>
          </w:p>
        </w:tc>
        <w:tc>
          <w:tcPr>
            <w:tcW w:w="2646" w:type="dxa"/>
            <w:vMerge w:val="restart"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  <w:r w:rsidRPr="0066419B">
              <w:t xml:space="preserve">Отношение объема привлеченных средств </w:t>
            </w:r>
            <w:r w:rsidRPr="0066419B">
              <w:lastRenderedPageBreak/>
              <w:t>учреждений к объему средств бюджетного финансирования, умноженное на 100</w:t>
            </w:r>
          </w:p>
        </w:tc>
      </w:tr>
      <w:tr w:rsidR="00B0102D" w:rsidRPr="0066419B" w:rsidTr="0072542F">
        <w:trPr>
          <w:trHeight w:val="819"/>
        </w:trPr>
        <w:tc>
          <w:tcPr>
            <w:tcW w:w="749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B0102D" w:rsidRPr="0066419B" w:rsidRDefault="00B0102D" w:rsidP="009046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B0102D" w:rsidRPr="0066419B" w:rsidRDefault="00B0102D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плана в объеме от 5 % до 9 %</w:t>
            </w:r>
          </w:p>
        </w:tc>
        <w:tc>
          <w:tcPr>
            <w:tcW w:w="2941" w:type="dxa"/>
            <w:gridSpan w:val="2"/>
          </w:tcPr>
          <w:p w:rsidR="00B0102D" w:rsidRPr="0066419B" w:rsidRDefault="00B0102D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6 баллов</w:t>
            </w:r>
          </w:p>
        </w:tc>
        <w:tc>
          <w:tcPr>
            <w:tcW w:w="2392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</w:tr>
      <w:tr w:rsidR="00B0102D" w:rsidRPr="0066419B" w:rsidTr="0072542F">
        <w:trPr>
          <w:trHeight w:val="540"/>
        </w:trPr>
        <w:tc>
          <w:tcPr>
            <w:tcW w:w="749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B0102D" w:rsidRPr="0066419B" w:rsidRDefault="00B0102D" w:rsidP="009046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B0102D" w:rsidRPr="0066419B" w:rsidRDefault="00B0102D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плана в объеме от 1% до 4 %</w:t>
            </w:r>
          </w:p>
        </w:tc>
        <w:tc>
          <w:tcPr>
            <w:tcW w:w="2941" w:type="dxa"/>
            <w:gridSpan w:val="2"/>
          </w:tcPr>
          <w:p w:rsidR="00B0102D" w:rsidRPr="0066419B" w:rsidRDefault="00B0102D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2 баллов</w:t>
            </w:r>
          </w:p>
        </w:tc>
        <w:tc>
          <w:tcPr>
            <w:tcW w:w="2392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</w:tr>
      <w:tr w:rsidR="00B0102D" w:rsidRPr="0066419B" w:rsidTr="0072542F">
        <w:trPr>
          <w:trHeight w:val="911"/>
        </w:trPr>
        <w:tc>
          <w:tcPr>
            <w:tcW w:w="749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B0102D" w:rsidRPr="0066419B" w:rsidRDefault="00B0102D" w:rsidP="009046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B0102D" w:rsidRPr="0066419B" w:rsidRDefault="00B0102D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ниже 1 %</w:t>
            </w:r>
          </w:p>
        </w:tc>
        <w:tc>
          <w:tcPr>
            <w:tcW w:w="2941" w:type="dxa"/>
            <w:gridSpan w:val="2"/>
          </w:tcPr>
          <w:p w:rsidR="00B0102D" w:rsidRPr="0066419B" w:rsidRDefault="00B0102D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0 баллов</w:t>
            </w:r>
          </w:p>
        </w:tc>
        <w:tc>
          <w:tcPr>
            <w:tcW w:w="2392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</w:tr>
      <w:tr w:rsidR="00B0102D" w:rsidRPr="0066419B" w:rsidTr="0072542F">
        <w:trPr>
          <w:trHeight w:val="540"/>
        </w:trPr>
        <w:tc>
          <w:tcPr>
            <w:tcW w:w="749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B0102D" w:rsidRPr="0066419B" w:rsidRDefault="00B0102D" w:rsidP="009046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B0102D" w:rsidRPr="0066419B" w:rsidRDefault="00B0102D" w:rsidP="005A5BF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41" w:type="dxa"/>
            <w:gridSpan w:val="2"/>
          </w:tcPr>
          <w:p w:rsidR="00B0102D" w:rsidRPr="0066419B" w:rsidRDefault="00B0102D" w:rsidP="005A5BF8">
            <w:pPr>
              <w:autoSpaceDE w:val="0"/>
              <w:autoSpaceDN w:val="0"/>
              <w:adjustRightInd w:val="0"/>
              <w:jc w:val="center"/>
            </w:pPr>
            <w:r w:rsidRPr="0066419B">
              <w:t>максимальное количество баллов - 40 (в год)</w:t>
            </w:r>
          </w:p>
        </w:tc>
        <w:tc>
          <w:tcPr>
            <w:tcW w:w="2392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B0102D" w:rsidRPr="0066419B" w:rsidRDefault="00B0102D" w:rsidP="00395C8B">
            <w:pPr>
              <w:autoSpaceDE w:val="0"/>
              <w:autoSpaceDN w:val="0"/>
              <w:adjustRightInd w:val="0"/>
            </w:pPr>
          </w:p>
        </w:tc>
      </w:tr>
      <w:tr w:rsidR="00B0102D" w:rsidRPr="0066419B" w:rsidTr="0072542F">
        <w:trPr>
          <w:trHeight w:val="338"/>
        </w:trPr>
        <w:tc>
          <w:tcPr>
            <w:tcW w:w="15513" w:type="dxa"/>
            <w:gridSpan w:val="8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  <w:r w:rsidRPr="0066419B">
              <w:rPr>
                <w:b/>
              </w:rPr>
              <w:t>Организация и проведение мероприятий по программе «Пушкинская карта»</w:t>
            </w:r>
          </w:p>
        </w:tc>
      </w:tr>
      <w:tr w:rsidR="00B0102D" w:rsidRPr="0066419B" w:rsidTr="0072542F">
        <w:trPr>
          <w:trHeight w:val="911"/>
        </w:trPr>
        <w:tc>
          <w:tcPr>
            <w:tcW w:w="749" w:type="dxa"/>
            <w:vMerge w:val="restart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  <w:r w:rsidRPr="0066419B">
              <w:t>7</w:t>
            </w:r>
          </w:p>
        </w:tc>
        <w:tc>
          <w:tcPr>
            <w:tcW w:w="2913" w:type="dxa"/>
            <w:vMerge w:val="restart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  <w:r w:rsidRPr="0066419B">
              <w:t>Рост объема реализации билетов по программе «Пушкинская карта»</w:t>
            </w:r>
          </w:p>
        </w:tc>
        <w:tc>
          <w:tcPr>
            <w:tcW w:w="2468" w:type="dxa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105 % и выше</w:t>
            </w:r>
          </w:p>
        </w:tc>
        <w:tc>
          <w:tcPr>
            <w:tcW w:w="2941" w:type="dxa"/>
            <w:gridSpan w:val="2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  <w:r w:rsidRPr="0066419B">
              <w:t>10 баллов</w:t>
            </w:r>
          </w:p>
        </w:tc>
        <w:tc>
          <w:tcPr>
            <w:tcW w:w="2392" w:type="dxa"/>
            <w:vMerge w:val="restart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  <w:r w:rsidRPr="0066419B">
              <w:t xml:space="preserve">Мониторинг качества проданных билетов учреждений культуры муниципальных образований, отчеты организаций культуры  </w:t>
            </w:r>
          </w:p>
        </w:tc>
        <w:tc>
          <w:tcPr>
            <w:tcW w:w="1404" w:type="dxa"/>
            <w:vMerge w:val="restart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  <w:r w:rsidRPr="0066419B">
              <w:t>Месячная</w:t>
            </w:r>
          </w:p>
        </w:tc>
        <w:tc>
          <w:tcPr>
            <w:tcW w:w="2646" w:type="dxa"/>
            <w:vMerge w:val="restart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  <w:r w:rsidRPr="0066419B">
              <w:t>Количество проданных билетов учреждений культуры муниципальных по программе «Пушкинская карта» за отчетный квартал к количеству проданных билетов по программе «Пушкинская карта» в предыдущем квартале, умноженное на 100 %</w:t>
            </w:r>
          </w:p>
        </w:tc>
      </w:tr>
      <w:tr w:rsidR="00B0102D" w:rsidRPr="0066419B" w:rsidTr="0072542F">
        <w:trPr>
          <w:trHeight w:val="911"/>
        </w:trPr>
        <w:tc>
          <w:tcPr>
            <w:tcW w:w="749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от 100 % до 104 %</w:t>
            </w:r>
          </w:p>
        </w:tc>
        <w:tc>
          <w:tcPr>
            <w:tcW w:w="2941" w:type="dxa"/>
            <w:gridSpan w:val="2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  <w:r w:rsidRPr="0066419B">
              <w:t>2 балла</w:t>
            </w:r>
          </w:p>
        </w:tc>
        <w:tc>
          <w:tcPr>
            <w:tcW w:w="2392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</w:p>
        </w:tc>
      </w:tr>
      <w:tr w:rsidR="00B0102D" w:rsidRPr="0066419B" w:rsidTr="0072542F">
        <w:trPr>
          <w:trHeight w:val="911"/>
        </w:trPr>
        <w:tc>
          <w:tcPr>
            <w:tcW w:w="749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менее 100 %</w:t>
            </w:r>
          </w:p>
        </w:tc>
        <w:tc>
          <w:tcPr>
            <w:tcW w:w="2941" w:type="dxa"/>
            <w:gridSpan w:val="2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  <w:r w:rsidRPr="0066419B">
              <w:t>0 баллов</w:t>
            </w:r>
          </w:p>
        </w:tc>
        <w:tc>
          <w:tcPr>
            <w:tcW w:w="2392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</w:p>
        </w:tc>
      </w:tr>
      <w:tr w:rsidR="00B0102D" w:rsidRPr="0066419B" w:rsidTr="0072542F">
        <w:trPr>
          <w:trHeight w:val="911"/>
        </w:trPr>
        <w:tc>
          <w:tcPr>
            <w:tcW w:w="749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41" w:type="dxa"/>
            <w:gridSpan w:val="2"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  <w:jc w:val="center"/>
            </w:pPr>
            <w:r w:rsidRPr="0066419B">
              <w:t>Максимальное количество баллов – 120 (в год)</w:t>
            </w:r>
          </w:p>
        </w:tc>
        <w:tc>
          <w:tcPr>
            <w:tcW w:w="2392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B0102D" w:rsidRPr="0066419B" w:rsidRDefault="00B0102D" w:rsidP="00B0102D">
            <w:pPr>
              <w:autoSpaceDE w:val="0"/>
              <w:autoSpaceDN w:val="0"/>
              <w:adjustRightInd w:val="0"/>
            </w:pPr>
          </w:p>
        </w:tc>
      </w:tr>
      <w:tr w:rsidR="002E7810" w:rsidRPr="0066419B" w:rsidTr="0072542F">
        <w:trPr>
          <w:trHeight w:val="911"/>
        </w:trPr>
        <w:tc>
          <w:tcPr>
            <w:tcW w:w="749" w:type="dxa"/>
            <w:vMerge w:val="restart"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</w:pPr>
            <w:r w:rsidRPr="0066419B">
              <w:t>8</w:t>
            </w:r>
          </w:p>
        </w:tc>
        <w:tc>
          <w:tcPr>
            <w:tcW w:w="2913" w:type="dxa"/>
            <w:vMerge w:val="restart"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  <w:jc w:val="center"/>
            </w:pPr>
            <w:r w:rsidRPr="0066419B">
              <w:t>Организация востребованных мероприятий по программе «Пушкинская карта» не менее 5 в месяц</w:t>
            </w:r>
          </w:p>
        </w:tc>
        <w:tc>
          <w:tcPr>
            <w:tcW w:w="2468" w:type="dxa"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100 % и выше</w:t>
            </w:r>
          </w:p>
        </w:tc>
        <w:tc>
          <w:tcPr>
            <w:tcW w:w="2941" w:type="dxa"/>
            <w:gridSpan w:val="2"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  <w:jc w:val="center"/>
            </w:pPr>
            <w:r w:rsidRPr="0066419B">
              <w:t>6 баллов</w:t>
            </w:r>
          </w:p>
        </w:tc>
        <w:tc>
          <w:tcPr>
            <w:tcW w:w="2392" w:type="dxa"/>
            <w:vMerge w:val="restart"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</w:pPr>
            <w:r w:rsidRPr="0066419B">
              <w:t>По данным платформы PRO Культура.РФ. мониторинг сайтов учреждений</w:t>
            </w:r>
          </w:p>
        </w:tc>
        <w:tc>
          <w:tcPr>
            <w:tcW w:w="1404" w:type="dxa"/>
            <w:vMerge w:val="restart"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</w:pPr>
            <w:r w:rsidRPr="0066419B">
              <w:t>Месячная</w:t>
            </w:r>
          </w:p>
        </w:tc>
        <w:tc>
          <w:tcPr>
            <w:tcW w:w="2646" w:type="dxa"/>
            <w:vMerge w:val="restart"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</w:pPr>
            <w:r w:rsidRPr="0066419B">
              <w:t>Количество востребованных мероприятий (мероприятие является востребованным при условии продажи 10 и более билетов за 3 мес. реализации подряд)</w:t>
            </w:r>
          </w:p>
        </w:tc>
      </w:tr>
      <w:tr w:rsidR="002E7810" w:rsidRPr="0066419B" w:rsidTr="0072542F">
        <w:trPr>
          <w:trHeight w:val="911"/>
        </w:trPr>
        <w:tc>
          <w:tcPr>
            <w:tcW w:w="749" w:type="dxa"/>
            <w:vMerge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  <w:jc w:val="center"/>
            </w:pPr>
            <w:r w:rsidRPr="0066419B">
              <w:t>Выполнение показателя в объеме до 100 %</w:t>
            </w:r>
          </w:p>
        </w:tc>
        <w:tc>
          <w:tcPr>
            <w:tcW w:w="2941" w:type="dxa"/>
            <w:gridSpan w:val="2"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  <w:jc w:val="center"/>
            </w:pPr>
            <w:r w:rsidRPr="0066419B">
              <w:t>2 балла</w:t>
            </w:r>
          </w:p>
        </w:tc>
        <w:tc>
          <w:tcPr>
            <w:tcW w:w="2392" w:type="dxa"/>
            <w:vMerge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</w:pPr>
          </w:p>
        </w:tc>
      </w:tr>
      <w:tr w:rsidR="002E7810" w:rsidRPr="0066419B" w:rsidTr="0072542F">
        <w:trPr>
          <w:trHeight w:val="390"/>
        </w:trPr>
        <w:tc>
          <w:tcPr>
            <w:tcW w:w="749" w:type="dxa"/>
            <w:vMerge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</w:pPr>
          </w:p>
        </w:tc>
        <w:tc>
          <w:tcPr>
            <w:tcW w:w="2913" w:type="dxa"/>
            <w:vMerge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8" w:type="dxa"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41" w:type="dxa"/>
            <w:gridSpan w:val="2"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  <w:jc w:val="center"/>
            </w:pPr>
            <w:r w:rsidRPr="0066419B">
              <w:t>максимальное количество баллов - 72 (в год)</w:t>
            </w:r>
          </w:p>
        </w:tc>
        <w:tc>
          <w:tcPr>
            <w:tcW w:w="2392" w:type="dxa"/>
            <w:vMerge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</w:pPr>
          </w:p>
        </w:tc>
        <w:tc>
          <w:tcPr>
            <w:tcW w:w="1404" w:type="dxa"/>
            <w:vMerge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</w:pPr>
          </w:p>
        </w:tc>
        <w:tc>
          <w:tcPr>
            <w:tcW w:w="2646" w:type="dxa"/>
            <w:vMerge/>
          </w:tcPr>
          <w:p w:rsidR="002E7810" w:rsidRPr="0066419B" w:rsidRDefault="002E7810" w:rsidP="002E7810">
            <w:pPr>
              <w:autoSpaceDE w:val="0"/>
              <w:autoSpaceDN w:val="0"/>
              <w:adjustRightInd w:val="0"/>
            </w:pPr>
          </w:p>
        </w:tc>
      </w:tr>
    </w:tbl>
    <w:p w:rsidR="002E7810" w:rsidRPr="0066419B" w:rsidRDefault="002E7810" w:rsidP="0043005D">
      <w:pPr>
        <w:autoSpaceDE w:val="0"/>
        <w:autoSpaceDN w:val="0"/>
        <w:adjustRightInd w:val="0"/>
      </w:pPr>
    </w:p>
    <w:sectPr w:rsidR="002E7810" w:rsidRPr="0066419B" w:rsidSect="0066419B">
      <w:pgSz w:w="16838" w:h="11906" w:orient="landscape"/>
      <w:pgMar w:top="567" w:right="851" w:bottom="993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D77" w:rsidRDefault="00876D77" w:rsidP="00F91F3D">
      <w:r>
        <w:separator/>
      </w:r>
    </w:p>
  </w:endnote>
  <w:endnote w:type="continuationSeparator" w:id="1">
    <w:p w:rsidR="00876D77" w:rsidRDefault="00876D77" w:rsidP="00F91F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D77" w:rsidRDefault="00876D77" w:rsidP="00F91F3D">
      <w:r>
        <w:separator/>
      </w:r>
    </w:p>
  </w:footnote>
  <w:footnote w:type="continuationSeparator" w:id="1">
    <w:p w:rsidR="00876D77" w:rsidRDefault="00876D77" w:rsidP="00F91F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1F" w:rsidRDefault="0090461F">
    <w:pPr>
      <w:pStyle w:val="a5"/>
      <w:jc w:val="center"/>
    </w:pPr>
    <w:fldSimple w:instr=" PAGE   \* MERGEFORMAT ">
      <w:r w:rsidR="00424796">
        <w:rPr>
          <w:noProof/>
        </w:rPr>
        <w:t>2</w:t>
      </w:r>
    </w:fldSimple>
  </w:p>
  <w:p w:rsidR="0090461F" w:rsidRDefault="0090461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6123A"/>
    <w:multiLevelType w:val="hybridMultilevel"/>
    <w:tmpl w:val="D250EE84"/>
    <w:lvl w:ilvl="0" w:tplc="7A90540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183E47A9"/>
    <w:multiLevelType w:val="hybridMultilevel"/>
    <w:tmpl w:val="599656E4"/>
    <w:lvl w:ilvl="0" w:tplc="1F22E4CE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204957E9"/>
    <w:multiLevelType w:val="multilevel"/>
    <w:tmpl w:val="332C8F8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266E056C"/>
    <w:multiLevelType w:val="hybridMultilevel"/>
    <w:tmpl w:val="BCA0DB4C"/>
    <w:lvl w:ilvl="0" w:tplc="BB02BDB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2F127030"/>
    <w:multiLevelType w:val="hybridMultilevel"/>
    <w:tmpl w:val="EA7C481A"/>
    <w:lvl w:ilvl="0" w:tplc="FF6677A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429424D"/>
    <w:multiLevelType w:val="hybridMultilevel"/>
    <w:tmpl w:val="9DBCCB56"/>
    <w:lvl w:ilvl="0" w:tplc="2F3EA52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8F6882"/>
    <w:multiLevelType w:val="hybridMultilevel"/>
    <w:tmpl w:val="62C48EA0"/>
    <w:lvl w:ilvl="0" w:tplc="BAF84640">
      <w:start w:val="1"/>
      <w:numFmt w:val="decimal"/>
      <w:lvlText w:val="%1."/>
      <w:lvlJc w:val="left"/>
      <w:pPr>
        <w:ind w:left="10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2" w:hanging="360"/>
      </w:pPr>
    </w:lvl>
    <w:lvl w:ilvl="2" w:tplc="0419001B" w:tentative="1">
      <w:start w:val="1"/>
      <w:numFmt w:val="lowerRoman"/>
      <w:lvlText w:val="%3."/>
      <w:lvlJc w:val="right"/>
      <w:pPr>
        <w:ind w:left="2492" w:hanging="180"/>
      </w:pPr>
    </w:lvl>
    <w:lvl w:ilvl="3" w:tplc="0419000F" w:tentative="1">
      <w:start w:val="1"/>
      <w:numFmt w:val="decimal"/>
      <w:lvlText w:val="%4."/>
      <w:lvlJc w:val="left"/>
      <w:pPr>
        <w:ind w:left="3212" w:hanging="360"/>
      </w:pPr>
    </w:lvl>
    <w:lvl w:ilvl="4" w:tplc="04190019" w:tentative="1">
      <w:start w:val="1"/>
      <w:numFmt w:val="lowerLetter"/>
      <w:lvlText w:val="%5."/>
      <w:lvlJc w:val="left"/>
      <w:pPr>
        <w:ind w:left="3932" w:hanging="360"/>
      </w:pPr>
    </w:lvl>
    <w:lvl w:ilvl="5" w:tplc="0419001B" w:tentative="1">
      <w:start w:val="1"/>
      <w:numFmt w:val="lowerRoman"/>
      <w:lvlText w:val="%6."/>
      <w:lvlJc w:val="right"/>
      <w:pPr>
        <w:ind w:left="4652" w:hanging="180"/>
      </w:pPr>
    </w:lvl>
    <w:lvl w:ilvl="6" w:tplc="0419000F" w:tentative="1">
      <w:start w:val="1"/>
      <w:numFmt w:val="decimal"/>
      <w:lvlText w:val="%7."/>
      <w:lvlJc w:val="left"/>
      <w:pPr>
        <w:ind w:left="5372" w:hanging="360"/>
      </w:pPr>
    </w:lvl>
    <w:lvl w:ilvl="7" w:tplc="04190019" w:tentative="1">
      <w:start w:val="1"/>
      <w:numFmt w:val="lowerLetter"/>
      <w:lvlText w:val="%8."/>
      <w:lvlJc w:val="left"/>
      <w:pPr>
        <w:ind w:left="6092" w:hanging="360"/>
      </w:pPr>
    </w:lvl>
    <w:lvl w:ilvl="8" w:tplc="0419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7">
    <w:nsid w:val="4EF84AF1"/>
    <w:multiLevelType w:val="multilevel"/>
    <w:tmpl w:val="F240297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60625286"/>
    <w:multiLevelType w:val="hybridMultilevel"/>
    <w:tmpl w:val="A6BA97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5084037"/>
    <w:multiLevelType w:val="hybridMultilevel"/>
    <w:tmpl w:val="071AB3BE"/>
    <w:lvl w:ilvl="0" w:tplc="AAFE60C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6E35398F"/>
    <w:multiLevelType w:val="multilevel"/>
    <w:tmpl w:val="BC42B9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8"/>
  </w:num>
  <w:num w:numId="7">
    <w:abstractNumId w:val="4"/>
  </w:num>
  <w:num w:numId="8">
    <w:abstractNumId w:val="6"/>
  </w:num>
  <w:num w:numId="9">
    <w:abstractNumId w:val="7"/>
  </w:num>
  <w:num w:numId="10">
    <w:abstractNumId w:val="10"/>
  </w:num>
  <w:num w:numId="11">
    <w:abstractNumId w:val="9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44E1"/>
    <w:rsid w:val="00002151"/>
    <w:rsid w:val="0000279C"/>
    <w:rsid w:val="00002D57"/>
    <w:rsid w:val="00002F30"/>
    <w:rsid w:val="00004382"/>
    <w:rsid w:val="00004B49"/>
    <w:rsid w:val="000056E6"/>
    <w:rsid w:val="00005CA5"/>
    <w:rsid w:val="000063CF"/>
    <w:rsid w:val="00006749"/>
    <w:rsid w:val="000115A3"/>
    <w:rsid w:val="00012126"/>
    <w:rsid w:val="00016CE8"/>
    <w:rsid w:val="000210C3"/>
    <w:rsid w:val="00023006"/>
    <w:rsid w:val="0002517C"/>
    <w:rsid w:val="00026CBF"/>
    <w:rsid w:val="00026D00"/>
    <w:rsid w:val="00030E01"/>
    <w:rsid w:val="00032A5F"/>
    <w:rsid w:val="00032FA8"/>
    <w:rsid w:val="00033BF4"/>
    <w:rsid w:val="00034A80"/>
    <w:rsid w:val="00035875"/>
    <w:rsid w:val="0004153B"/>
    <w:rsid w:val="00044B65"/>
    <w:rsid w:val="00047823"/>
    <w:rsid w:val="00050E7F"/>
    <w:rsid w:val="00052FAA"/>
    <w:rsid w:val="00057B00"/>
    <w:rsid w:val="00060C2F"/>
    <w:rsid w:val="00062005"/>
    <w:rsid w:val="00062748"/>
    <w:rsid w:val="00066F35"/>
    <w:rsid w:val="00073CA8"/>
    <w:rsid w:val="00076B72"/>
    <w:rsid w:val="00076DE0"/>
    <w:rsid w:val="00077DB3"/>
    <w:rsid w:val="000801EF"/>
    <w:rsid w:val="000818DD"/>
    <w:rsid w:val="00082CFC"/>
    <w:rsid w:val="0008310C"/>
    <w:rsid w:val="00090B26"/>
    <w:rsid w:val="0009367C"/>
    <w:rsid w:val="00094D88"/>
    <w:rsid w:val="00094FEC"/>
    <w:rsid w:val="000A0570"/>
    <w:rsid w:val="000A0CB1"/>
    <w:rsid w:val="000A1F7B"/>
    <w:rsid w:val="000A2D74"/>
    <w:rsid w:val="000A48D6"/>
    <w:rsid w:val="000B24AF"/>
    <w:rsid w:val="000B6B8A"/>
    <w:rsid w:val="000B6FC9"/>
    <w:rsid w:val="000B7A39"/>
    <w:rsid w:val="000C1CD5"/>
    <w:rsid w:val="000D351D"/>
    <w:rsid w:val="000D3583"/>
    <w:rsid w:val="000D6D1F"/>
    <w:rsid w:val="000E427C"/>
    <w:rsid w:val="000E6DC0"/>
    <w:rsid w:val="000E7376"/>
    <w:rsid w:val="000E757D"/>
    <w:rsid w:val="000F27BC"/>
    <w:rsid w:val="000F298B"/>
    <w:rsid w:val="000F6AA9"/>
    <w:rsid w:val="000F77E0"/>
    <w:rsid w:val="000F7DB2"/>
    <w:rsid w:val="00104CCC"/>
    <w:rsid w:val="00105255"/>
    <w:rsid w:val="001061B5"/>
    <w:rsid w:val="00106AA0"/>
    <w:rsid w:val="00111ECA"/>
    <w:rsid w:val="001120A6"/>
    <w:rsid w:val="00113880"/>
    <w:rsid w:val="00113BF6"/>
    <w:rsid w:val="00114FA6"/>
    <w:rsid w:val="00116398"/>
    <w:rsid w:val="00116BBD"/>
    <w:rsid w:val="001170A3"/>
    <w:rsid w:val="001210CA"/>
    <w:rsid w:val="00125055"/>
    <w:rsid w:val="00125260"/>
    <w:rsid w:val="00127800"/>
    <w:rsid w:val="00127A3D"/>
    <w:rsid w:val="00127E6B"/>
    <w:rsid w:val="00131A55"/>
    <w:rsid w:val="001322F8"/>
    <w:rsid w:val="00134822"/>
    <w:rsid w:val="00136842"/>
    <w:rsid w:val="00142837"/>
    <w:rsid w:val="00144FB1"/>
    <w:rsid w:val="00146962"/>
    <w:rsid w:val="00151080"/>
    <w:rsid w:val="00152E69"/>
    <w:rsid w:val="00157CCA"/>
    <w:rsid w:val="00162105"/>
    <w:rsid w:val="00162425"/>
    <w:rsid w:val="00163555"/>
    <w:rsid w:val="00167100"/>
    <w:rsid w:val="00167156"/>
    <w:rsid w:val="00170A9B"/>
    <w:rsid w:val="00175AA2"/>
    <w:rsid w:val="0018167C"/>
    <w:rsid w:val="0018232C"/>
    <w:rsid w:val="00182CC1"/>
    <w:rsid w:val="00183117"/>
    <w:rsid w:val="00187517"/>
    <w:rsid w:val="0019025B"/>
    <w:rsid w:val="00190656"/>
    <w:rsid w:val="00190D9C"/>
    <w:rsid w:val="00192139"/>
    <w:rsid w:val="00192FC0"/>
    <w:rsid w:val="00194413"/>
    <w:rsid w:val="00195219"/>
    <w:rsid w:val="00196C17"/>
    <w:rsid w:val="00196EDC"/>
    <w:rsid w:val="00196FE9"/>
    <w:rsid w:val="001A2CAE"/>
    <w:rsid w:val="001A395E"/>
    <w:rsid w:val="001A478A"/>
    <w:rsid w:val="001A52AE"/>
    <w:rsid w:val="001B0D30"/>
    <w:rsid w:val="001B0EA8"/>
    <w:rsid w:val="001B106B"/>
    <w:rsid w:val="001B11C0"/>
    <w:rsid w:val="001B1DA8"/>
    <w:rsid w:val="001B1F12"/>
    <w:rsid w:val="001B23BA"/>
    <w:rsid w:val="001B2CB3"/>
    <w:rsid w:val="001B6CBD"/>
    <w:rsid w:val="001C281A"/>
    <w:rsid w:val="001C3BA5"/>
    <w:rsid w:val="001C6778"/>
    <w:rsid w:val="001C7E88"/>
    <w:rsid w:val="001E161A"/>
    <w:rsid w:val="001E1E85"/>
    <w:rsid w:val="001E25AE"/>
    <w:rsid w:val="001E3FB7"/>
    <w:rsid w:val="001E791A"/>
    <w:rsid w:val="001F1B6B"/>
    <w:rsid w:val="001F4B24"/>
    <w:rsid w:val="001F7F18"/>
    <w:rsid w:val="001F7F6C"/>
    <w:rsid w:val="0020021B"/>
    <w:rsid w:val="0020285B"/>
    <w:rsid w:val="002049E4"/>
    <w:rsid w:val="00212D30"/>
    <w:rsid w:val="002211D7"/>
    <w:rsid w:val="0022242E"/>
    <w:rsid w:val="00223809"/>
    <w:rsid w:val="002259B7"/>
    <w:rsid w:val="00230B39"/>
    <w:rsid w:val="00232C2A"/>
    <w:rsid w:val="0023462C"/>
    <w:rsid w:val="0023489F"/>
    <w:rsid w:val="002365E1"/>
    <w:rsid w:val="002368C9"/>
    <w:rsid w:val="00241FD9"/>
    <w:rsid w:val="00251104"/>
    <w:rsid w:val="0025194E"/>
    <w:rsid w:val="00253106"/>
    <w:rsid w:val="00260B03"/>
    <w:rsid w:val="00262D70"/>
    <w:rsid w:val="00263225"/>
    <w:rsid w:val="00263870"/>
    <w:rsid w:val="002643C3"/>
    <w:rsid w:val="00264B30"/>
    <w:rsid w:val="0026575A"/>
    <w:rsid w:val="002705A1"/>
    <w:rsid w:val="00271AE3"/>
    <w:rsid w:val="002727B1"/>
    <w:rsid w:val="00273F3A"/>
    <w:rsid w:val="002749EB"/>
    <w:rsid w:val="00274D1A"/>
    <w:rsid w:val="00275CB2"/>
    <w:rsid w:val="002766DD"/>
    <w:rsid w:val="00276A13"/>
    <w:rsid w:val="0028383E"/>
    <w:rsid w:val="00283DB5"/>
    <w:rsid w:val="00284502"/>
    <w:rsid w:val="0028500C"/>
    <w:rsid w:val="0028569E"/>
    <w:rsid w:val="00286856"/>
    <w:rsid w:val="002874E2"/>
    <w:rsid w:val="00287A99"/>
    <w:rsid w:val="00290E9F"/>
    <w:rsid w:val="002918FD"/>
    <w:rsid w:val="00292834"/>
    <w:rsid w:val="00293A87"/>
    <w:rsid w:val="002954C7"/>
    <w:rsid w:val="00297806"/>
    <w:rsid w:val="002A07D9"/>
    <w:rsid w:val="002A083E"/>
    <w:rsid w:val="002A310B"/>
    <w:rsid w:val="002B2410"/>
    <w:rsid w:val="002B25DD"/>
    <w:rsid w:val="002B6664"/>
    <w:rsid w:val="002B6C71"/>
    <w:rsid w:val="002B7468"/>
    <w:rsid w:val="002C03EF"/>
    <w:rsid w:val="002C186A"/>
    <w:rsid w:val="002C63A9"/>
    <w:rsid w:val="002C6DD7"/>
    <w:rsid w:val="002D1FDD"/>
    <w:rsid w:val="002D2106"/>
    <w:rsid w:val="002D223E"/>
    <w:rsid w:val="002D5C01"/>
    <w:rsid w:val="002D722D"/>
    <w:rsid w:val="002E07BA"/>
    <w:rsid w:val="002E11B0"/>
    <w:rsid w:val="002E1B73"/>
    <w:rsid w:val="002E48A2"/>
    <w:rsid w:val="002E4FC8"/>
    <w:rsid w:val="002E4FCF"/>
    <w:rsid w:val="002E56ED"/>
    <w:rsid w:val="002E7810"/>
    <w:rsid w:val="0030066E"/>
    <w:rsid w:val="0030082B"/>
    <w:rsid w:val="003053D1"/>
    <w:rsid w:val="003063FB"/>
    <w:rsid w:val="00307891"/>
    <w:rsid w:val="00314B09"/>
    <w:rsid w:val="00315CE2"/>
    <w:rsid w:val="0031620D"/>
    <w:rsid w:val="003162B4"/>
    <w:rsid w:val="00316C2E"/>
    <w:rsid w:val="00316C9E"/>
    <w:rsid w:val="00322D72"/>
    <w:rsid w:val="0032594B"/>
    <w:rsid w:val="00325D84"/>
    <w:rsid w:val="00326094"/>
    <w:rsid w:val="00326434"/>
    <w:rsid w:val="00327B56"/>
    <w:rsid w:val="00327F05"/>
    <w:rsid w:val="0033057B"/>
    <w:rsid w:val="00333E98"/>
    <w:rsid w:val="00335A32"/>
    <w:rsid w:val="00336ABF"/>
    <w:rsid w:val="00343601"/>
    <w:rsid w:val="003500A9"/>
    <w:rsid w:val="00351FF8"/>
    <w:rsid w:val="0035320F"/>
    <w:rsid w:val="00353D0E"/>
    <w:rsid w:val="00361383"/>
    <w:rsid w:val="003620DA"/>
    <w:rsid w:val="00364472"/>
    <w:rsid w:val="00364647"/>
    <w:rsid w:val="00365947"/>
    <w:rsid w:val="003750DB"/>
    <w:rsid w:val="003824E7"/>
    <w:rsid w:val="003843A8"/>
    <w:rsid w:val="00384F7D"/>
    <w:rsid w:val="003861CC"/>
    <w:rsid w:val="0038735C"/>
    <w:rsid w:val="00393CD7"/>
    <w:rsid w:val="0039467A"/>
    <w:rsid w:val="00395C8B"/>
    <w:rsid w:val="00397D2C"/>
    <w:rsid w:val="003A01AA"/>
    <w:rsid w:val="003A0A37"/>
    <w:rsid w:val="003A4113"/>
    <w:rsid w:val="003A63D0"/>
    <w:rsid w:val="003B14D8"/>
    <w:rsid w:val="003B1E35"/>
    <w:rsid w:val="003B44A7"/>
    <w:rsid w:val="003B5DD6"/>
    <w:rsid w:val="003C5D8E"/>
    <w:rsid w:val="003D05A6"/>
    <w:rsid w:val="003D0AFD"/>
    <w:rsid w:val="003D188E"/>
    <w:rsid w:val="003D1E7D"/>
    <w:rsid w:val="003D38CA"/>
    <w:rsid w:val="003D42CE"/>
    <w:rsid w:val="003D509A"/>
    <w:rsid w:val="003D5A00"/>
    <w:rsid w:val="003E3B07"/>
    <w:rsid w:val="003E57B5"/>
    <w:rsid w:val="003E7736"/>
    <w:rsid w:val="003F175C"/>
    <w:rsid w:val="003F3120"/>
    <w:rsid w:val="003F315B"/>
    <w:rsid w:val="003F3963"/>
    <w:rsid w:val="003F3B27"/>
    <w:rsid w:val="003F7EAC"/>
    <w:rsid w:val="00400446"/>
    <w:rsid w:val="00404B3B"/>
    <w:rsid w:val="004056EF"/>
    <w:rsid w:val="0040785C"/>
    <w:rsid w:val="00411E7E"/>
    <w:rsid w:val="00412EDC"/>
    <w:rsid w:val="00414208"/>
    <w:rsid w:val="0041701B"/>
    <w:rsid w:val="00417B8F"/>
    <w:rsid w:val="00424796"/>
    <w:rsid w:val="00424AD0"/>
    <w:rsid w:val="0043005D"/>
    <w:rsid w:val="004304F2"/>
    <w:rsid w:val="004314FA"/>
    <w:rsid w:val="004323F8"/>
    <w:rsid w:val="00433977"/>
    <w:rsid w:val="004369A8"/>
    <w:rsid w:val="0044381B"/>
    <w:rsid w:val="0044433E"/>
    <w:rsid w:val="00447358"/>
    <w:rsid w:val="00450C90"/>
    <w:rsid w:val="004514CB"/>
    <w:rsid w:val="00452468"/>
    <w:rsid w:val="00452ECF"/>
    <w:rsid w:val="00454EB5"/>
    <w:rsid w:val="00457310"/>
    <w:rsid w:val="00466341"/>
    <w:rsid w:val="00470F3F"/>
    <w:rsid w:val="0047381F"/>
    <w:rsid w:val="00474B00"/>
    <w:rsid w:val="00480279"/>
    <w:rsid w:val="0049444D"/>
    <w:rsid w:val="004948A9"/>
    <w:rsid w:val="0049744F"/>
    <w:rsid w:val="004977B3"/>
    <w:rsid w:val="004A2C50"/>
    <w:rsid w:val="004A32DD"/>
    <w:rsid w:val="004A34AF"/>
    <w:rsid w:val="004A5EF3"/>
    <w:rsid w:val="004A686A"/>
    <w:rsid w:val="004A6B2D"/>
    <w:rsid w:val="004A7424"/>
    <w:rsid w:val="004B37A7"/>
    <w:rsid w:val="004B4E26"/>
    <w:rsid w:val="004B6C1E"/>
    <w:rsid w:val="004C3FC5"/>
    <w:rsid w:val="004C61A0"/>
    <w:rsid w:val="004C63E9"/>
    <w:rsid w:val="004C75AF"/>
    <w:rsid w:val="004C7627"/>
    <w:rsid w:val="004D156D"/>
    <w:rsid w:val="004D3715"/>
    <w:rsid w:val="004D46BF"/>
    <w:rsid w:val="004D485F"/>
    <w:rsid w:val="004D5862"/>
    <w:rsid w:val="004D773D"/>
    <w:rsid w:val="004E06A4"/>
    <w:rsid w:val="004E0C91"/>
    <w:rsid w:val="004E5231"/>
    <w:rsid w:val="004E636F"/>
    <w:rsid w:val="004F220F"/>
    <w:rsid w:val="00500DD4"/>
    <w:rsid w:val="00502DC9"/>
    <w:rsid w:val="005036BE"/>
    <w:rsid w:val="00504616"/>
    <w:rsid w:val="005057BF"/>
    <w:rsid w:val="0050644D"/>
    <w:rsid w:val="0050771A"/>
    <w:rsid w:val="005119D4"/>
    <w:rsid w:val="005122BE"/>
    <w:rsid w:val="00513297"/>
    <w:rsid w:val="00520BC7"/>
    <w:rsid w:val="00521CA4"/>
    <w:rsid w:val="0052599A"/>
    <w:rsid w:val="00526935"/>
    <w:rsid w:val="00526A0D"/>
    <w:rsid w:val="00527C37"/>
    <w:rsid w:val="00531EFA"/>
    <w:rsid w:val="00535AAD"/>
    <w:rsid w:val="00536B05"/>
    <w:rsid w:val="00536B5B"/>
    <w:rsid w:val="005372ED"/>
    <w:rsid w:val="0054308A"/>
    <w:rsid w:val="005454E6"/>
    <w:rsid w:val="00547B73"/>
    <w:rsid w:val="00550FB6"/>
    <w:rsid w:val="005522FB"/>
    <w:rsid w:val="00556AD9"/>
    <w:rsid w:val="00557200"/>
    <w:rsid w:val="005634FE"/>
    <w:rsid w:val="005637FE"/>
    <w:rsid w:val="00565478"/>
    <w:rsid w:val="00570ACF"/>
    <w:rsid w:val="0057621B"/>
    <w:rsid w:val="005765C1"/>
    <w:rsid w:val="00576B71"/>
    <w:rsid w:val="00577634"/>
    <w:rsid w:val="00577C9F"/>
    <w:rsid w:val="00577EE8"/>
    <w:rsid w:val="005833EA"/>
    <w:rsid w:val="00583600"/>
    <w:rsid w:val="00584AD1"/>
    <w:rsid w:val="00584FA3"/>
    <w:rsid w:val="005861B3"/>
    <w:rsid w:val="005903E1"/>
    <w:rsid w:val="00590FAA"/>
    <w:rsid w:val="0059127E"/>
    <w:rsid w:val="00591B57"/>
    <w:rsid w:val="00591E85"/>
    <w:rsid w:val="005973CA"/>
    <w:rsid w:val="005A4256"/>
    <w:rsid w:val="005A5BF8"/>
    <w:rsid w:val="005B234A"/>
    <w:rsid w:val="005B2DBB"/>
    <w:rsid w:val="005B5F27"/>
    <w:rsid w:val="005B6864"/>
    <w:rsid w:val="005B69D6"/>
    <w:rsid w:val="005B763D"/>
    <w:rsid w:val="005B7A3E"/>
    <w:rsid w:val="005C413D"/>
    <w:rsid w:val="005D3DC2"/>
    <w:rsid w:val="005D48FB"/>
    <w:rsid w:val="005D4E9E"/>
    <w:rsid w:val="005D5415"/>
    <w:rsid w:val="005D5935"/>
    <w:rsid w:val="005D68BA"/>
    <w:rsid w:val="005D7B7F"/>
    <w:rsid w:val="005E005F"/>
    <w:rsid w:val="005E2A8C"/>
    <w:rsid w:val="005E2BA3"/>
    <w:rsid w:val="005E4824"/>
    <w:rsid w:val="005E4A91"/>
    <w:rsid w:val="005E5DB9"/>
    <w:rsid w:val="005F20CC"/>
    <w:rsid w:val="005F2999"/>
    <w:rsid w:val="005F580C"/>
    <w:rsid w:val="005F765A"/>
    <w:rsid w:val="0060008E"/>
    <w:rsid w:val="006031EA"/>
    <w:rsid w:val="006035A6"/>
    <w:rsid w:val="006049C4"/>
    <w:rsid w:val="00605EF9"/>
    <w:rsid w:val="00607E8D"/>
    <w:rsid w:val="00611D6F"/>
    <w:rsid w:val="0061376F"/>
    <w:rsid w:val="006147C9"/>
    <w:rsid w:val="00615DDE"/>
    <w:rsid w:val="00620CE6"/>
    <w:rsid w:val="006212D8"/>
    <w:rsid w:val="0062166C"/>
    <w:rsid w:val="00622125"/>
    <w:rsid w:val="0063450D"/>
    <w:rsid w:val="00636881"/>
    <w:rsid w:val="006409CD"/>
    <w:rsid w:val="00642613"/>
    <w:rsid w:val="006429A5"/>
    <w:rsid w:val="006441B1"/>
    <w:rsid w:val="006511FE"/>
    <w:rsid w:val="00651E4A"/>
    <w:rsid w:val="006521F2"/>
    <w:rsid w:val="006532B2"/>
    <w:rsid w:val="006538D9"/>
    <w:rsid w:val="0065392C"/>
    <w:rsid w:val="0065524C"/>
    <w:rsid w:val="006602AF"/>
    <w:rsid w:val="00662677"/>
    <w:rsid w:val="0066419B"/>
    <w:rsid w:val="0066562F"/>
    <w:rsid w:val="00665C0D"/>
    <w:rsid w:val="00665F0D"/>
    <w:rsid w:val="00666302"/>
    <w:rsid w:val="00670989"/>
    <w:rsid w:val="0067234E"/>
    <w:rsid w:val="00672685"/>
    <w:rsid w:val="00675232"/>
    <w:rsid w:val="0067596F"/>
    <w:rsid w:val="00681653"/>
    <w:rsid w:val="00681858"/>
    <w:rsid w:val="00683CB1"/>
    <w:rsid w:val="00684FCA"/>
    <w:rsid w:val="00685DF9"/>
    <w:rsid w:val="006867BF"/>
    <w:rsid w:val="00690F0B"/>
    <w:rsid w:val="0069352E"/>
    <w:rsid w:val="0069465D"/>
    <w:rsid w:val="006B01A1"/>
    <w:rsid w:val="006B1763"/>
    <w:rsid w:val="006B1C72"/>
    <w:rsid w:val="006B2EA4"/>
    <w:rsid w:val="006B608A"/>
    <w:rsid w:val="006B6DA6"/>
    <w:rsid w:val="006B7082"/>
    <w:rsid w:val="006B7933"/>
    <w:rsid w:val="006C06A0"/>
    <w:rsid w:val="006C2F92"/>
    <w:rsid w:val="006C32AB"/>
    <w:rsid w:val="006D0A5E"/>
    <w:rsid w:val="006D1418"/>
    <w:rsid w:val="006D4F58"/>
    <w:rsid w:val="006D6CDD"/>
    <w:rsid w:val="006D72C3"/>
    <w:rsid w:val="006F497F"/>
    <w:rsid w:val="006F4E1E"/>
    <w:rsid w:val="006F62AE"/>
    <w:rsid w:val="007024E7"/>
    <w:rsid w:val="00706E9D"/>
    <w:rsid w:val="00712997"/>
    <w:rsid w:val="00714423"/>
    <w:rsid w:val="00715FC5"/>
    <w:rsid w:val="0071773E"/>
    <w:rsid w:val="00720815"/>
    <w:rsid w:val="0072185D"/>
    <w:rsid w:val="00721DE8"/>
    <w:rsid w:val="00722A22"/>
    <w:rsid w:val="00722BA8"/>
    <w:rsid w:val="00722F38"/>
    <w:rsid w:val="007232DF"/>
    <w:rsid w:val="007233EC"/>
    <w:rsid w:val="0072542F"/>
    <w:rsid w:val="00726982"/>
    <w:rsid w:val="00726B30"/>
    <w:rsid w:val="00733AA2"/>
    <w:rsid w:val="00737F40"/>
    <w:rsid w:val="007414DE"/>
    <w:rsid w:val="007450AF"/>
    <w:rsid w:val="00746F03"/>
    <w:rsid w:val="00747957"/>
    <w:rsid w:val="0074799A"/>
    <w:rsid w:val="00747FB3"/>
    <w:rsid w:val="007512F1"/>
    <w:rsid w:val="00753516"/>
    <w:rsid w:val="00754D23"/>
    <w:rsid w:val="00757844"/>
    <w:rsid w:val="00761194"/>
    <w:rsid w:val="0076133D"/>
    <w:rsid w:val="0076574C"/>
    <w:rsid w:val="00766DB6"/>
    <w:rsid w:val="00771B2D"/>
    <w:rsid w:val="007726B7"/>
    <w:rsid w:val="00773C82"/>
    <w:rsid w:val="00774853"/>
    <w:rsid w:val="00775BB4"/>
    <w:rsid w:val="00781840"/>
    <w:rsid w:val="00783287"/>
    <w:rsid w:val="0078367E"/>
    <w:rsid w:val="007867EF"/>
    <w:rsid w:val="00794522"/>
    <w:rsid w:val="007973F9"/>
    <w:rsid w:val="007A14EA"/>
    <w:rsid w:val="007A201E"/>
    <w:rsid w:val="007A3906"/>
    <w:rsid w:val="007A3A23"/>
    <w:rsid w:val="007A63D4"/>
    <w:rsid w:val="007A63D6"/>
    <w:rsid w:val="007B2B3C"/>
    <w:rsid w:val="007B3525"/>
    <w:rsid w:val="007B39BE"/>
    <w:rsid w:val="007B539C"/>
    <w:rsid w:val="007B5B50"/>
    <w:rsid w:val="007C1DE8"/>
    <w:rsid w:val="007C530C"/>
    <w:rsid w:val="007C5DE7"/>
    <w:rsid w:val="007D2684"/>
    <w:rsid w:val="007D6A56"/>
    <w:rsid w:val="007E0FD0"/>
    <w:rsid w:val="007E171B"/>
    <w:rsid w:val="007E1A6E"/>
    <w:rsid w:val="007E291E"/>
    <w:rsid w:val="007E609A"/>
    <w:rsid w:val="007E6364"/>
    <w:rsid w:val="007E721B"/>
    <w:rsid w:val="007E729A"/>
    <w:rsid w:val="007F1A80"/>
    <w:rsid w:val="007F3723"/>
    <w:rsid w:val="00803965"/>
    <w:rsid w:val="008069DD"/>
    <w:rsid w:val="00813A8A"/>
    <w:rsid w:val="00814927"/>
    <w:rsid w:val="00814C2B"/>
    <w:rsid w:val="008222C6"/>
    <w:rsid w:val="00827171"/>
    <w:rsid w:val="008327EB"/>
    <w:rsid w:val="00843203"/>
    <w:rsid w:val="00844987"/>
    <w:rsid w:val="00844E58"/>
    <w:rsid w:val="00847BB3"/>
    <w:rsid w:val="00850013"/>
    <w:rsid w:val="00850D3D"/>
    <w:rsid w:val="00851A45"/>
    <w:rsid w:val="00851F2B"/>
    <w:rsid w:val="0085243A"/>
    <w:rsid w:val="0085474F"/>
    <w:rsid w:val="008555E9"/>
    <w:rsid w:val="0085730B"/>
    <w:rsid w:val="00860C18"/>
    <w:rsid w:val="00862286"/>
    <w:rsid w:val="00863AF2"/>
    <w:rsid w:val="0086556E"/>
    <w:rsid w:val="0087278D"/>
    <w:rsid w:val="00873399"/>
    <w:rsid w:val="0087460D"/>
    <w:rsid w:val="00876D77"/>
    <w:rsid w:val="008810AE"/>
    <w:rsid w:val="00882578"/>
    <w:rsid w:val="008832AB"/>
    <w:rsid w:val="00883C47"/>
    <w:rsid w:val="008872DE"/>
    <w:rsid w:val="00892F11"/>
    <w:rsid w:val="008949BC"/>
    <w:rsid w:val="00896CC3"/>
    <w:rsid w:val="00897719"/>
    <w:rsid w:val="008A22C0"/>
    <w:rsid w:val="008A2A78"/>
    <w:rsid w:val="008B0060"/>
    <w:rsid w:val="008B029E"/>
    <w:rsid w:val="008B6622"/>
    <w:rsid w:val="008C07A3"/>
    <w:rsid w:val="008C2DA8"/>
    <w:rsid w:val="008C6CE0"/>
    <w:rsid w:val="008D13BB"/>
    <w:rsid w:val="008D21CD"/>
    <w:rsid w:val="008D7239"/>
    <w:rsid w:val="008E00E3"/>
    <w:rsid w:val="008E3D8E"/>
    <w:rsid w:val="008E454B"/>
    <w:rsid w:val="008E4D1D"/>
    <w:rsid w:val="008E56E0"/>
    <w:rsid w:val="008E6E97"/>
    <w:rsid w:val="008E75B7"/>
    <w:rsid w:val="008E7B4D"/>
    <w:rsid w:val="008F4D49"/>
    <w:rsid w:val="008F5516"/>
    <w:rsid w:val="008F5FC2"/>
    <w:rsid w:val="008F7911"/>
    <w:rsid w:val="009023B4"/>
    <w:rsid w:val="00904007"/>
    <w:rsid w:val="0090461F"/>
    <w:rsid w:val="00906CAB"/>
    <w:rsid w:val="00910F8B"/>
    <w:rsid w:val="00914336"/>
    <w:rsid w:val="00914AF4"/>
    <w:rsid w:val="009162AA"/>
    <w:rsid w:val="0092001B"/>
    <w:rsid w:val="0092017A"/>
    <w:rsid w:val="00921BD3"/>
    <w:rsid w:val="0092302A"/>
    <w:rsid w:val="00926213"/>
    <w:rsid w:val="00927F58"/>
    <w:rsid w:val="0093017C"/>
    <w:rsid w:val="00930C28"/>
    <w:rsid w:val="00930F2A"/>
    <w:rsid w:val="00931CD6"/>
    <w:rsid w:val="009335BC"/>
    <w:rsid w:val="00933D74"/>
    <w:rsid w:val="00935797"/>
    <w:rsid w:val="00935EFA"/>
    <w:rsid w:val="00940893"/>
    <w:rsid w:val="00944C4F"/>
    <w:rsid w:val="00946611"/>
    <w:rsid w:val="00947C19"/>
    <w:rsid w:val="0095310E"/>
    <w:rsid w:val="009542EA"/>
    <w:rsid w:val="00956144"/>
    <w:rsid w:val="0095669C"/>
    <w:rsid w:val="009571B1"/>
    <w:rsid w:val="00963E6A"/>
    <w:rsid w:val="0097114E"/>
    <w:rsid w:val="0097266A"/>
    <w:rsid w:val="00973DA8"/>
    <w:rsid w:val="00974AA5"/>
    <w:rsid w:val="00976C1E"/>
    <w:rsid w:val="00980ABA"/>
    <w:rsid w:val="00983020"/>
    <w:rsid w:val="009833CD"/>
    <w:rsid w:val="009834C1"/>
    <w:rsid w:val="00984851"/>
    <w:rsid w:val="00991896"/>
    <w:rsid w:val="00991DAD"/>
    <w:rsid w:val="00991F8C"/>
    <w:rsid w:val="009930AD"/>
    <w:rsid w:val="00993E65"/>
    <w:rsid w:val="0099757A"/>
    <w:rsid w:val="009A3470"/>
    <w:rsid w:val="009A3CF1"/>
    <w:rsid w:val="009A50CB"/>
    <w:rsid w:val="009A5947"/>
    <w:rsid w:val="009B2358"/>
    <w:rsid w:val="009C0724"/>
    <w:rsid w:val="009C0A96"/>
    <w:rsid w:val="009C3062"/>
    <w:rsid w:val="009C34F6"/>
    <w:rsid w:val="009C3DAE"/>
    <w:rsid w:val="009C61F1"/>
    <w:rsid w:val="009C6DDF"/>
    <w:rsid w:val="009D0CDA"/>
    <w:rsid w:val="009D29E0"/>
    <w:rsid w:val="009D6887"/>
    <w:rsid w:val="009D6B70"/>
    <w:rsid w:val="009E16AF"/>
    <w:rsid w:val="009E181D"/>
    <w:rsid w:val="009E27D7"/>
    <w:rsid w:val="009E4BBD"/>
    <w:rsid w:val="009E61D1"/>
    <w:rsid w:val="009E79B2"/>
    <w:rsid w:val="009E7D24"/>
    <w:rsid w:val="009F0082"/>
    <w:rsid w:val="009F09FB"/>
    <w:rsid w:val="009F1AEE"/>
    <w:rsid w:val="009F27C7"/>
    <w:rsid w:val="009F2F57"/>
    <w:rsid w:val="009F5C6F"/>
    <w:rsid w:val="00A000F5"/>
    <w:rsid w:val="00A00AD5"/>
    <w:rsid w:val="00A0178A"/>
    <w:rsid w:val="00A01A42"/>
    <w:rsid w:val="00A04B18"/>
    <w:rsid w:val="00A05A50"/>
    <w:rsid w:val="00A06382"/>
    <w:rsid w:val="00A06C2A"/>
    <w:rsid w:val="00A10CFB"/>
    <w:rsid w:val="00A13875"/>
    <w:rsid w:val="00A15A88"/>
    <w:rsid w:val="00A20279"/>
    <w:rsid w:val="00A25B09"/>
    <w:rsid w:val="00A31BBB"/>
    <w:rsid w:val="00A42DA8"/>
    <w:rsid w:val="00A43612"/>
    <w:rsid w:val="00A4425E"/>
    <w:rsid w:val="00A47ABF"/>
    <w:rsid w:val="00A501E1"/>
    <w:rsid w:val="00A50347"/>
    <w:rsid w:val="00A50621"/>
    <w:rsid w:val="00A50FBB"/>
    <w:rsid w:val="00A52135"/>
    <w:rsid w:val="00A54C35"/>
    <w:rsid w:val="00A54EE2"/>
    <w:rsid w:val="00A55540"/>
    <w:rsid w:val="00A56B0B"/>
    <w:rsid w:val="00A57E9A"/>
    <w:rsid w:val="00A6105A"/>
    <w:rsid w:val="00A64067"/>
    <w:rsid w:val="00A65026"/>
    <w:rsid w:val="00A654E0"/>
    <w:rsid w:val="00A677EF"/>
    <w:rsid w:val="00A700AC"/>
    <w:rsid w:val="00A7240D"/>
    <w:rsid w:val="00A737F2"/>
    <w:rsid w:val="00A81285"/>
    <w:rsid w:val="00A813F4"/>
    <w:rsid w:val="00A81E21"/>
    <w:rsid w:val="00A82682"/>
    <w:rsid w:val="00A84033"/>
    <w:rsid w:val="00A84ED3"/>
    <w:rsid w:val="00A90818"/>
    <w:rsid w:val="00A924E7"/>
    <w:rsid w:val="00A97F54"/>
    <w:rsid w:val="00AA0247"/>
    <w:rsid w:val="00AA048D"/>
    <w:rsid w:val="00AA5950"/>
    <w:rsid w:val="00AA6861"/>
    <w:rsid w:val="00AB0B74"/>
    <w:rsid w:val="00AB190D"/>
    <w:rsid w:val="00AB2E12"/>
    <w:rsid w:val="00AB3C6E"/>
    <w:rsid w:val="00AB795B"/>
    <w:rsid w:val="00AB7960"/>
    <w:rsid w:val="00AB79C4"/>
    <w:rsid w:val="00AB7C26"/>
    <w:rsid w:val="00AC0591"/>
    <w:rsid w:val="00AC0980"/>
    <w:rsid w:val="00AC1401"/>
    <w:rsid w:val="00AC1455"/>
    <w:rsid w:val="00AC2014"/>
    <w:rsid w:val="00AC30DF"/>
    <w:rsid w:val="00AC35CE"/>
    <w:rsid w:val="00AC3994"/>
    <w:rsid w:val="00AD086E"/>
    <w:rsid w:val="00AD1F4B"/>
    <w:rsid w:val="00AD554B"/>
    <w:rsid w:val="00AD65C0"/>
    <w:rsid w:val="00AD6CAF"/>
    <w:rsid w:val="00AE0102"/>
    <w:rsid w:val="00AE07AD"/>
    <w:rsid w:val="00AE43B4"/>
    <w:rsid w:val="00AE5CF3"/>
    <w:rsid w:val="00AF560C"/>
    <w:rsid w:val="00AF767B"/>
    <w:rsid w:val="00AF7ED4"/>
    <w:rsid w:val="00B0102D"/>
    <w:rsid w:val="00B05162"/>
    <w:rsid w:val="00B1675C"/>
    <w:rsid w:val="00B20C51"/>
    <w:rsid w:val="00B20CFE"/>
    <w:rsid w:val="00B26A55"/>
    <w:rsid w:val="00B307AE"/>
    <w:rsid w:val="00B312CF"/>
    <w:rsid w:val="00B31B85"/>
    <w:rsid w:val="00B32927"/>
    <w:rsid w:val="00B33AAE"/>
    <w:rsid w:val="00B340BD"/>
    <w:rsid w:val="00B35AF7"/>
    <w:rsid w:val="00B37C38"/>
    <w:rsid w:val="00B40449"/>
    <w:rsid w:val="00B4124A"/>
    <w:rsid w:val="00B418AE"/>
    <w:rsid w:val="00B42C10"/>
    <w:rsid w:val="00B51882"/>
    <w:rsid w:val="00B51B55"/>
    <w:rsid w:val="00B57D82"/>
    <w:rsid w:val="00B60448"/>
    <w:rsid w:val="00B61EA8"/>
    <w:rsid w:val="00B62AF2"/>
    <w:rsid w:val="00B645CC"/>
    <w:rsid w:val="00B64DAA"/>
    <w:rsid w:val="00B66ADF"/>
    <w:rsid w:val="00B72391"/>
    <w:rsid w:val="00B73472"/>
    <w:rsid w:val="00B73E03"/>
    <w:rsid w:val="00B75CCC"/>
    <w:rsid w:val="00B8072D"/>
    <w:rsid w:val="00B80809"/>
    <w:rsid w:val="00B811C6"/>
    <w:rsid w:val="00B84D7D"/>
    <w:rsid w:val="00B852DA"/>
    <w:rsid w:val="00B85B7C"/>
    <w:rsid w:val="00B85D5B"/>
    <w:rsid w:val="00B8743E"/>
    <w:rsid w:val="00B87B29"/>
    <w:rsid w:val="00B906AD"/>
    <w:rsid w:val="00B92631"/>
    <w:rsid w:val="00B96A6A"/>
    <w:rsid w:val="00BA5126"/>
    <w:rsid w:val="00BA61B2"/>
    <w:rsid w:val="00BA64E4"/>
    <w:rsid w:val="00BA756C"/>
    <w:rsid w:val="00BB1D9F"/>
    <w:rsid w:val="00BC3B9D"/>
    <w:rsid w:val="00BC5E0A"/>
    <w:rsid w:val="00BC712E"/>
    <w:rsid w:val="00BC7BBC"/>
    <w:rsid w:val="00BE0F46"/>
    <w:rsid w:val="00BE23A0"/>
    <w:rsid w:val="00BE2457"/>
    <w:rsid w:val="00BE25B8"/>
    <w:rsid w:val="00BE36F1"/>
    <w:rsid w:val="00BE37B4"/>
    <w:rsid w:val="00BE4B3C"/>
    <w:rsid w:val="00BE67C3"/>
    <w:rsid w:val="00BF16A2"/>
    <w:rsid w:val="00BF3AB9"/>
    <w:rsid w:val="00BF5397"/>
    <w:rsid w:val="00BF67A8"/>
    <w:rsid w:val="00BF7CBF"/>
    <w:rsid w:val="00C00FD8"/>
    <w:rsid w:val="00C017ED"/>
    <w:rsid w:val="00C021E0"/>
    <w:rsid w:val="00C03BCC"/>
    <w:rsid w:val="00C04CAC"/>
    <w:rsid w:val="00C05166"/>
    <w:rsid w:val="00C06648"/>
    <w:rsid w:val="00C06682"/>
    <w:rsid w:val="00C10AC5"/>
    <w:rsid w:val="00C10ED7"/>
    <w:rsid w:val="00C11C39"/>
    <w:rsid w:val="00C138F9"/>
    <w:rsid w:val="00C153A4"/>
    <w:rsid w:val="00C16160"/>
    <w:rsid w:val="00C16209"/>
    <w:rsid w:val="00C2177F"/>
    <w:rsid w:val="00C21ABB"/>
    <w:rsid w:val="00C22080"/>
    <w:rsid w:val="00C22572"/>
    <w:rsid w:val="00C24BA4"/>
    <w:rsid w:val="00C2588E"/>
    <w:rsid w:val="00C302D0"/>
    <w:rsid w:val="00C3060D"/>
    <w:rsid w:val="00C30F32"/>
    <w:rsid w:val="00C32F6C"/>
    <w:rsid w:val="00C33714"/>
    <w:rsid w:val="00C35351"/>
    <w:rsid w:val="00C3598D"/>
    <w:rsid w:val="00C35A92"/>
    <w:rsid w:val="00C4105C"/>
    <w:rsid w:val="00C41872"/>
    <w:rsid w:val="00C41896"/>
    <w:rsid w:val="00C4277D"/>
    <w:rsid w:val="00C44DB9"/>
    <w:rsid w:val="00C50A00"/>
    <w:rsid w:val="00C5210E"/>
    <w:rsid w:val="00C53F5B"/>
    <w:rsid w:val="00C54DE8"/>
    <w:rsid w:val="00C55854"/>
    <w:rsid w:val="00C63032"/>
    <w:rsid w:val="00C66762"/>
    <w:rsid w:val="00C70120"/>
    <w:rsid w:val="00C718F3"/>
    <w:rsid w:val="00C71C25"/>
    <w:rsid w:val="00C762C8"/>
    <w:rsid w:val="00C819C4"/>
    <w:rsid w:val="00C823EF"/>
    <w:rsid w:val="00C832DB"/>
    <w:rsid w:val="00C856F9"/>
    <w:rsid w:val="00C87FA2"/>
    <w:rsid w:val="00C9071D"/>
    <w:rsid w:val="00C91CB3"/>
    <w:rsid w:val="00C96184"/>
    <w:rsid w:val="00CA1FFB"/>
    <w:rsid w:val="00CA26D7"/>
    <w:rsid w:val="00CA3BA4"/>
    <w:rsid w:val="00CA65F6"/>
    <w:rsid w:val="00CA6F2F"/>
    <w:rsid w:val="00CA7D87"/>
    <w:rsid w:val="00CB02C8"/>
    <w:rsid w:val="00CB241A"/>
    <w:rsid w:val="00CB2627"/>
    <w:rsid w:val="00CB793C"/>
    <w:rsid w:val="00CC0CF7"/>
    <w:rsid w:val="00CC0F57"/>
    <w:rsid w:val="00CC368C"/>
    <w:rsid w:val="00CC49C8"/>
    <w:rsid w:val="00CC4DEB"/>
    <w:rsid w:val="00CC55CC"/>
    <w:rsid w:val="00CC66C3"/>
    <w:rsid w:val="00CD28FC"/>
    <w:rsid w:val="00CD51D4"/>
    <w:rsid w:val="00CD5EB8"/>
    <w:rsid w:val="00CE0E4C"/>
    <w:rsid w:val="00CE34AE"/>
    <w:rsid w:val="00CE423D"/>
    <w:rsid w:val="00CE47A7"/>
    <w:rsid w:val="00CE4CE0"/>
    <w:rsid w:val="00CF0744"/>
    <w:rsid w:val="00CF404F"/>
    <w:rsid w:val="00CF4D98"/>
    <w:rsid w:val="00CF7B27"/>
    <w:rsid w:val="00D0029B"/>
    <w:rsid w:val="00D0609F"/>
    <w:rsid w:val="00D10055"/>
    <w:rsid w:val="00D1015C"/>
    <w:rsid w:val="00D113B6"/>
    <w:rsid w:val="00D13A96"/>
    <w:rsid w:val="00D17B2E"/>
    <w:rsid w:val="00D22BB0"/>
    <w:rsid w:val="00D234E8"/>
    <w:rsid w:val="00D26A38"/>
    <w:rsid w:val="00D27D63"/>
    <w:rsid w:val="00D326B2"/>
    <w:rsid w:val="00D345CB"/>
    <w:rsid w:val="00D43834"/>
    <w:rsid w:val="00D43D6D"/>
    <w:rsid w:val="00D44125"/>
    <w:rsid w:val="00D447DE"/>
    <w:rsid w:val="00D451FE"/>
    <w:rsid w:val="00D50881"/>
    <w:rsid w:val="00D50BB6"/>
    <w:rsid w:val="00D51D45"/>
    <w:rsid w:val="00D531FF"/>
    <w:rsid w:val="00D564F3"/>
    <w:rsid w:val="00D56D50"/>
    <w:rsid w:val="00D57B57"/>
    <w:rsid w:val="00D6271C"/>
    <w:rsid w:val="00D62B83"/>
    <w:rsid w:val="00D639C5"/>
    <w:rsid w:val="00D63D1F"/>
    <w:rsid w:val="00D646B6"/>
    <w:rsid w:val="00D66335"/>
    <w:rsid w:val="00D70413"/>
    <w:rsid w:val="00D7178B"/>
    <w:rsid w:val="00D72706"/>
    <w:rsid w:val="00D73B83"/>
    <w:rsid w:val="00D76149"/>
    <w:rsid w:val="00D82E11"/>
    <w:rsid w:val="00D83BB0"/>
    <w:rsid w:val="00D841B2"/>
    <w:rsid w:val="00D85351"/>
    <w:rsid w:val="00D92A08"/>
    <w:rsid w:val="00D92A48"/>
    <w:rsid w:val="00D97EEB"/>
    <w:rsid w:val="00DB2935"/>
    <w:rsid w:val="00DB3CFC"/>
    <w:rsid w:val="00DB606D"/>
    <w:rsid w:val="00DC0E66"/>
    <w:rsid w:val="00DC2A6F"/>
    <w:rsid w:val="00DC382B"/>
    <w:rsid w:val="00DC49B1"/>
    <w:rsid w:val="00DD228B"/>
    <w:rsid w:val="00DD2532"/>
    <w:rsid w:val="00DD3440"/>
    <w:rsid w:val="00DD6549"/>
    <w:rsid w:val="00DE1386"/>
    <w:rsid w:val="00DE1CFF"/>
    <w:rsid w:val="00DE724B"/>
    <w:rsid w:val="00DF12A3"/>
    <w:rsid w:val="00DF3A1C"/>
    <w:rsid w:val="00DF4072"/>
    <w:rsid w:val="00DF44E1"/>
    <w:rsid w:val="00DF5A27"/>
    <w:rsid w:val="00DF6AAD"/>
    <w:rsid w:val="00DF7A9A"/>
    <w:rsid w:val="00E044A1"/>
    <w:rsid w:val="00E0513E"/>
    <w:rsid w:val="00E07C47"/>
    <w:rsid w:val="00E10AE0"/>
    <w:rsid w:val="00E122CF"/>
    <w:rsid w:val="00E14259"/>
    <w:rsid w:val="00E1459E"/>
    <w:rsid w:val="00E14B08"/>
    <w:rsid w:val="00E25610"/>
    <w:rsid w:val="00E256C5"/>
    <w:rsid w:val="00E26291"/>
    <w:rsid w:val="00E26922"/>
    <w:rsid w:val="00E33E31"/>
    <w:rsid w:val="00E34956"/>
    <w:rsid w:val="00E376ED"/>
    <w:rsid w:val="00E378BA"/>
    <w:rsid w:val="00E41B4E"/>
    <w:rsid w:val="00E4251E"/>
    <w:rsid w:val="00E42DA8"/>
    <w:rsid w:val="00E43A21"/>
    <w:rsid w:val="00E457D8"/>
    <w:rsid w:val="00E46039"/>
    <w:rsid w:val="00E46694"/>
    <w:rsid w:val="00E46921"/>
    <w:rsid w:val="00E4760B"/>
    <w:rsid w:val="00E530E1"/>
    <w:rsid w:val="00E54AEB"/>
    <w:rsid w:val="00E57D4E"/>
    <w:rsid w:val="00E6304D"/>
    <w:rsid w:val="00E63297"/>
    <w:rsid w:val="00E727D5"/>
    <w:rsid w:val="00E741D2"/>
    <w:rsid w:val="00E754F5"/>
    <w:rsid w:val="00E8103C"/>
    <w:rsid w:val="00E8203F"/>
    <w:rsid w:val="00E85D21"/>
    <w:rsid w:val="00E86A27"/>
    <w:rsid w:val="00E873FA"/>
    <w:rsid w:val="00E902F6"/>
    <w:rsid w:val="00E92F01"/>
    <w:rsid w:val="00E942E3"/>
    <w:rsid w:val="00E966CD"/>
    <w:rsid w:val="00EA04E4"/>
    <w:rsid w:val="00EA20C9"/>
    <w:rsid w:val="00EA3585"/>
    <w:rsid w:val="00EA787E"/>
    <w:rsid w:val="00EB0138"/>
    <w:rsid w:val="00EB078D"/>
    <w:rsid w:val="00EC2873"/>
    <w:rsid w:val="00EC3C1B"/>
    <w:rsid w:val="00EC7C44"/>
    <w:rsid w:val="00ED5259"/>
    <w:rsid w:val="00ED5CE7"/>
    <w:rsid w:val="00ED6DF4"/>
    <w:rsid w:val="00EE1129"/>
    <w:rsid w:val="00EE18BE"/>
    <w:rsid w:val="00EE1BA9"/>
    <w:rsid w:val="00EE4FEF"/>
    <w:rsid w:val="00EE5CCD"/>
    <w:rsid w:val="00EE76FC"/>
    <w:rsid w:val="00EF0E93"/>
    <w:rsid w:val="00EF3A7A"/>
    <w:rsid w:val="00EF4B6B"/>
    <w:rsid w:val="00EF4D12"/>
    <w:rsid w:val="00EF7FDE"/>
    <w:rsid w:val="00F00272"/>
    <w:rsid w:val="00F00354"/>
    <w:rsid w:val="00F00586"/>
    <w:rsid w:val="00F03424"/>
    <w:rsid w:val="00F04F03"/>
    <w:rsid w:val="00F0613C"/>
    <w:rsid w:val="00F10424"/>
    <w:rsid w:val="00F15FD8"/>
    <w:rsid w:val="00F16CE9"/>
    <w:rsid w:val="00F17228"/>
    <w:rsid w:val="00F21F01"/>
    <w:rsid w:val="00F234D8"/>
    <w:rsid w:val="00F26362"/>
    <w:rsid w:val="00F318E4"/>
    <w:rsid w:val="00F40E78"/>
    <w:rsid w:val="00F43957"/>
    <w:rsid w:val="00F45E62"/>
    <w:rsid w:val="00F55DD5"/>
    <w:rsid w:val="00F623F1"/>
    <w:rsid w:val="00F64D07"/>
    <w:rsid w:val="00F65402"/>
    <w:rsid w:val="00F65A79"/>
    <w:rsid w:val="00F70D94"/>
    <w:rsid w:val="00F70FD8"/>
    <w:rsid w:val="00F71127"/>
    <w:rsid w:val="00F7125A"/>
    <w:rsid w:val="00F7308E"/>
    <w:rsid w:val="00F73EFE"/>
    <w:rsid w:val="00F74C0D"/>
    <w:rsid w:val="00F7781A"/>
    <w:rsid w:val="00F77BAD"/>
    <w:rsid w:val="00F81845"/>
    <w:rsid w:val="00F84A2B"/>
    <w:rsid w:val="00F864D4"/>
    <w:rsid w:val="00F91F3D"/>
    <w:rsid w:val="00F94B52"/>
    <w:rsid w:val="00F97538"/>
    <w:rsid w:val="00FA2C4F"/>
    <w:rsid w:val="00FA3A20"/>
    <w:rsid w:val="00FA61E8"/>
    <w:rsid w:val="00FA7425"/>
    <w:rsid w:val="00FB0ED2"/>
    <w:rsid w:val="00FB2FF1"/>
    <w:rsid w:val="00FB30C6"/>
    <w:rsid w:val="00FB5018"/>
    <w:rsid w:val="00FB576C"/>
    <w:rsid w:val="00FC0EE7"/>
    <w:rsid w:val="00FC6C96"/>
    <w:rsid w:val="00FC6E50"/>
    <w:rsid w:val="00FD1FA3"/>
    <w:rsid w:val="00FD2B1A"/>
    <w:rsid w:val="00FD3078"/>
    <w:rsid w:val="00FD5D39"/>
    <w:rsid w:val="00FD7F82"/>
    <w:rsid w:val="00FE09B4"/>
    <w:rsid w:val="00FE28F2"/>
    <w:rsid w:val="00FE5265"/>
    <w:rsid w:val="00FE54B3"/>
    <w:rsid w:val="00FF3513"/>
    <w:rsid w:val="00FF368A"/>
    <w:rsid w:val="00FF3CD5"/>
    <w:rsid w:val="00FF3E83"/>
    <w:rsid w:val="00FF5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BF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E25B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92A0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F77BA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F91F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1F3D"/>
    <w:rPr>
      <w:sz w:val="24"/>
      <w:szCs w:val="24"/>
    </w:rPr>
  </w:style>
  <w:style w:type="paragraph" w:styleId="a7">
    <w:name w:val="footer"/>
    <w:basedOn w:val="a"/>
    <w:link w:val="a8"/>
    <w:rsid w:val="00F91F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91F3D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E25B8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44381B"/>
    <w:rPr>
      <w:color w:val="106BBE"/>
    </w:rPr>
  </w:style>
  <w:style w:type="paragraph" w:customStyle="1" w:styleId="aa">
    <w:name w:val="Комментарий"/>
    <w:basedOn w:val="a"/>
    <w:next w:val="a"/>
    <w:uiPriority w:val="99"/>
    <w:rsid w:val="004E636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4E636F"/>
    <w:rPr>
      <w:i/>
      <w:iCs/>
    </w:rPr>
  </w:style>
  <w:style w:type="paragraph" w:customStyle="1" w:styleId="copyright-info">
    <w:name w:val="copyright-info"/>
    <w:basedOn w:val="a"/>
    <w:rsid w:val="004D3715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4D3715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0F7DB2"/>
    <w:pPr>
      <w:spacing w:before="100" w:beforeAutospacing="1" w:after="100" w:afterAutospacing="1"/>
    </w:pPr>
  </w:style>
  <w:style w:type="character" w:styleId="ae">
    <w:name w:val="annotation reference"/>
    <w:basedOn w:val="a0"/>
    <w:rsid w:val="00C718F3"/>
    <w:rPr>
      <w:sz w:val="16"/>
      <w:szCs w:val="16"/>
    </w:rPr>
  </w:style>
  <w:style w:type="paragraph" w:styleId="af">
    <w:name w:val="annotation text"/>
    <w:basedOn w:val="a"/>
    <w:link w:val="af0"/>
    <w:rsid w:val="00C718F3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C718F3"/>
  </w:style>
  <w:style w:type="paragraph" w:styleId="af1">
    <w:name w:val="annotation subject"/>
    <w:basedOn w:val="af"/>
    <w:next w:val="af"/>
    <w:link w:val="af2"/>
    <w:rsid w:val="00C718F3"/>
    <w:rPr>
      <w:b/>
      <w:bCs/>
    </w:rPr>
  </w:style>
  <w:style w:type="character" w:customStyle="1" w:styleId="af2">
    <w:name w:val="Тема примечания Знак"/>
    <w:basedOn w:val="af0"/>
    <w:link w:val="af1"/>
    <w:rsid w:val="00C718F3"/>
    <w:rPr>
      <w:b/>
      <w:bCs/>
    </w:rPr>
  </w:style>
  <w:style w:type="paragraph" w:customStyle="1" w:styleId="ConsPlusNormal">
    <w:name w:val="ConsPlusNormal"/>
    <w:rsid w:val="00AF560C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styleId="af3">
    <w:name w:val="Emphasis"/>
    <w:basedOn w:val="a0"/>
    <w:uiPriority w:val="20"/>
    <w:qFormat/>
    <w:rsid w:val="00AF560C"/>
    <w:rPr>
      <w:i/>
      <w:iCs/>
    </w:rPr>
  </w:style>
  <w:style w:type="paragraph" w:styleId="af4">
    <w:name w:val="List Paragraph"/>
    <w:basedOn w:val="a"/>
    <w:uiPriority w:val="1"/>
    <w:qFormat/>
    <w:rsid w:val="00E57D4E"/>
    <w:pPr>
      <w:ind w:left="720"/>
      <w:contextualSpacing/>
    </w:pPr>
  </w:style>
  <w:style w:type="paragraph" w:customStyle="1" w:styleId="s1">
    <w:name w:val="s_1"/>
    <w:basedOn w:val="a"/>
    <w:rsid w:val="003E57B5"/>
    <w:pPr>
      <w:spacing w:before="100" w:beforeAutospacing="1" w:after="100" w:afterAutospacing="1"/>
    </w:pPr>
  </w:style>
  <w:style w:type="paragraph" w:customStyle="1" w:styleId="s3">
    <w:name w:val="s_3"/>
    <w:basedOn w:val="a"/>
    <w:rsid w:val="003E57B5"/>
    <w:pPr>
      <w:spacing w:before="100" w:beforeAutospacing="1" w:after="100" w:afterAutospacing="1"/>
    </w:pPr>
  </w:style>
  <w:style w:type="paragraph" w:customStyle="1" w:styleId="s9">
    <w:name w:val="s_9"/>
    <w:basedOn w:val="a"/>
    <w:rsid w:val="008E454B"/>
    <w:pPr>
      <w:spacing w:before="100" w:beforeAutospacing="1" w:after="100" w:afterAutospacing="1"/>
    </w:pPr>
  </w:style>
  <w:style w:type="paragraph" w:customStyle="1" w:styleId="Default">
    <w:name w:val="Default"/>
    <w:rsid w:val="00EB013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90972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0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5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48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14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40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04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10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67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04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86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0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57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3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0619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GhFKjQZ+/AqMFU3qSfQfXefk3MzHD7zD3NTlt61BfuU=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xU47kS3NTykwToPqehlnsxrNqF/4LzK+5FK/gthLzG+o2ExznVpNZwkL3aCTqOw8
C0mCumYNl+cu8EPFKeQngQ==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1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23"/>
            <mdssi:RelationshipReference SourceId="rId4"/>
            <mdssi:RelationshipReference SourceId="rId22"/>
          </Transform>
          <Transform Algorithm="http://www.w3.org/TR/2001/REC-xml-c14n-20010315"/>
        </Transforms>
        <DigestMethod Algorithm="http://www.w3.org/2000/09/xmldsig#sha1"/>
        <DigestValue>jeujIwwWKuKXgnn1cszyssXtba8=</DigestValue>
      </Reference>
      <Reference URI="/word/document.xml?ContentType=application/vnd.openxmlformats-officedocument.wordprocessingml.document.main+xml">
        <DigestMethod Algorithm="http://www.w3.org/2000/09/xmldsig#sha1"/>
        <DigestValue>+t5GzfGPVYu0OxjmjHlthB9GRpE=</DigestValue>
      </Reference>
      <Reference URI="/word/endnotes.xml?ContentType=application/vnd.openxmlformats-officedocument.wordprocessingml.endnotes+xml">
        <DigestMethod Algorithm="http://www.w3.org/2000/09/xmldsig#sha1"/>
        <DigestValue>+EkOkQsWxKSdjIxW5t0sz86noFg=</DigestValue>
      </Reference>
      <Reference URI="/word/fontTable.xml?ContentType=application/vnd.openxmlformats-officedocument.wordprocessingml.fontTable+xml">
        <DigestMethod Algorithm="http://www.w3.org/2000/09/xmldsig#sha1"/>
        <DigestValue>vK4JFlnSoWXt74GfK1+wpcm4Emo=</DigestValue>
      </Reference>
      <Reference URI="/word/footnotes.xml?ContentType=application/vnd.openxmlformats-officedocument.wordprocessingml.footnotes+xml">
        <DigestMethod Algorithm="http://www.w3.org/2000/09/xmldsig#sha1"/>
        <DigestValue>S0elZQPiGnEB6pi511rd9gL0Cuo=</DigestValue>
      </Reference>
      <Reference URI="/word/header1.xml?ContentType=application/vnd.openxmlformats-officedocument.wordprocessingml.header+xml">
        <DigestMethod Algorithm="http://www.w3.org/2000/09/xmldsig#sha1"/>
        <DigestValue>00xbjIqZS6rifssf5CqLbGiq54Y=</DigestValue>
      </Reference>
      <Reference URI="/word/numbering.xml?ContentType=application/vnd.openxmlformats-officedocument.wordprocessingml.numbering+xml">
        <DigestMethod Algorithm="http://www.w3.org/2000/09/xmldsig#sha1"/>
        <DigestValue>K4s3E1px/cWNxKCHu/tPKgX19ks=</DigestValue>
      </Reference>
      <Reference URI="/word/settings.xml?ContentType=application/vnd.openxmlformats-officedocument.wordprocessingml.settings+xml">
        <DigestMethod Algorithm="http://www.w3.org/2000/09/xmldsig#sha1"/>
        <DigestValue>CCu9XZAUViTFLH6GYFUWw7Fm6xA=</DigestValue>
      </Reference>
      <Reference URI="/word/styles.xml?ContentType=application/vnd.openxmlformats-officedocument.wordprocessingml.styles+xml">
        <DigestMethod Algorithm="http://www.w3.org/2000/09/xmldsig#sha1"/>
        <DigestValue>e+ufQwAQYKbDfPEnVrdANc3yzzE=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hCUzEUMWl/n8GpKCh0ckciZiirU=</DigestValue>
      </Reference>
    </Manifest>
    <SignatureProperties>
      <SignatureProperty Id="idSignatureTime" Target="#idPackageSignature">
        <mdssi:SignatureTime>
          <mdssi:Format>YYYY-MM-DDThh:mm:ssTZD</mdssi:Format>
          <mdssi:Value>2026-09-10T02:09:28Z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2B6E9-1812-4482-9429-56B89C07F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27</Pages>
  <Words>8854</Words>
  <Characters>50470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 КУЛЬТУРЫ</vt:lpstr>
    </vt:vector>
  </TitlesOfParts>
  <Company>Grizli777</Company>
  <LinksUpToDate>false</LinksUpToDate>
  <CharactersWithSpaces>59206</CharactersWithSpaces>
  <SharedDoc>false</SharedDoc>
  <HLinks>
    <vt:vector size="12" baseType="variant">
      <vt:variant>
        <vt:i4>6684735</vt:i4>
      </vt:variant>
      <vt:variant>
        <vt:i4>3</vt:i4>
      </vt:variant>
      <vt:variant>
        <vt:i4>0</vt:i4>
      </vt:variant>
      <vt:variant>
        <vt:i4>5</vt:i4>
      </vt:variant>
      <vt:variant>
        <vt:lpwstr>garantf1://12058040.0/</vt:lpwstr>
      </vt:variant>
      <vt:variant>
        <vt:lpwstr/>
      </vt:variant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garantf1://12058040.1000/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КУЛЬТУРЫ</dc:title>
  <dc:creator>Пользователь</dc:creator>
  <cp:lastModifiedBy>Admin</cp:lastModifiedBy>
  <cp:revision>2</cp:revision>
  <cp:lastPrinted>2026-09-08T08:58:00Z</cp:lastPrinted>
  <dcterms:created xsi:type="dcterms:W3CDTF">2026-09-08T08:59:00Z</dcterms:created>
  <dcterms:modified xsi:type="dcterms:W3CDTF">2026-09-08T08:59:00Z</dcterms:modified>
</cp:coreProperties>
</file>