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0E1F" w:rsidRPr="00023277" w:rsidRDefault="00A70E1F" w:rsidP="00A70E1F">
      <w:pPr>
        <w:suppressAutoHyphens/>
        <w:ind w:firstLine="0"/>
        <w:jc w:val="center"/>
        <w:rPr>
          <w:rFonts w:ascii="Times New Roman" w:hAnsi="Times New Roman"/>
          <w:b/>
          <w:sz w:val="44"/>
          <w:szCs w:val="44"/>
        </w:rPr>
      </w:pPr>
      <w:r w:rsidRPr="00023277">
        <w:rPr>
          <w:rFonts w:ascii="Times New Roman" w:hAnsi="Times New Roman"/>
          <w:b/>
          <w:sz w:val="44"/>
          <w:szCs w:val="44"/>
        </w:rPr>
        <w:t>РЕШЕНИЕ</w:t>
      </w:r>
    </w:p>
    <w:p w:rsidR="00E72770" w:rsidRPr="00023277" w:rsidRDefault="00D10249" w:rsidP="0090284C">
      <w:pPr>
        <w:pStyle w:val="Title"/>
        <w:spacing w:before="0" w:after="0"/>
        <w:ind w:firstLine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</w:rPr>
        <w:t xml:space="preserve"> </w:t>
      </w:r>
      <w:r w:rsidR="000F1501" w:rsidRPr="003B5D21">
        <w:rPr>
          <w:rFonts w:ascii="Times New Roman" w:hAnsi="Times New Roman" w:cs="Times New Roman"/>
        </w:rPr>
        <w:t xml:space="preserve"> </w:t>
      </w:r>
      <w:r w:rsidR="00F503FD" w:rsidRPr="00023277">
        <w:rPr>
          <w:rFonts w:ascii="Times New Roman" w:hAnsi="Times New Roman" w:cs="Times New Roman"/>
          <w:sz w:val="36"/>
          <w:szCs w:val="36"/>
        </w:rPr>
        <w:t>СОВЕТ</w:t>
      </w:r>
      <w:r w:rsidR="00A70E1F">
        <w:rPr>
          <w:rFonts w:ascii="Times New Roman" w:hAnsi="Times New Roman" w:cs="Times New Roman"/>
          <w:sz w:val="36"/>
          <w:szCs w:val="36"/>
        </w:rPr>
        <w:t>А</w:t>
      </w:r>
      <w:r w:rsidR="00F503FD" w:rsidRPr="00023277">
        <w:rPr>
          <w:rFonts w:ascii="Times New Roman" w:hAnsi="Times New Roman" w:cs="Times New Roman"/>
          <w:sz w:val="36"/>
          <w:szCs w:val="36"/>
        </w:rPr>
        <w:t xml:space="preserve"> </w:t>
      </w:r>
      <w:r w:rsidR="00F62A10" w:rsidRPr="00023277">
        <w:rPr>
          <w:rFonts w:ascii="Times New Roman" w:hAnsi="Times New Roman" w:cs="Times New Roman"/>
          <w:sz w:val="36"/>
          <w:szCs w:val="36"/>
        </w:rPr>
        <w:t>ПЕТРОВСК</w:t>
      </w:r>
      <w:r w:rsidR="006A4B95" w:rsidRPr="00023277">
        <w:rPr>
          <w:rFonts w:ascii="Times New Roman" w:hAnsi="Times New Roman" w:cs="Times New Roman"/>
          <w:sz w:val="36"/>
          <w:szCs w:val="36"/>
        </w:rPr>
        <w:t>-</w:t>
      </w:r>
      <w:r w:rsidR="00F62A10" w:rsidRPr="00023277">
        <w:rPr>
          <w:rFonts w:ascii="Times New Roman" w:hAnsi="Times New Roman" w:cs="Times New Roman"/>
          <w:sz w:val="36"/>
          <w:szCs w:val="36"/>
        </w:rPr>
        <w:t>ЗАБАЙКАЛЬСКОГО</w:t>
      </w:r>
      <w:r w:rsidR="006A4B95" w:rsidRPr="00023277">
        <w:rPr>
          <w:rFonts w:ascii="Times New Roman" w:hAnsi="Times New Roman" w:cs="Times New Roman"/>
          <w:sz w:val="36"/>
          <w:szCs w:val="36"/>
        </w:rPr>
        <w:t xml:space="preserve"> </w:t>
      </w:r>
    </w:p>
    <w:p w:rsidR="00F62A10" w:rsidRDefault="00F62A10" w:rsidP="0090284C">
      <w:pPr>
        <w:pStyle w:val="Title"/>
        <w:spacing w:before="0" w:after="0"/>
        <w:ind w:firstLine="0"/>
        <w:rPr>
          <w:rFonts w:ascii="Times New Roman" w:hAnsi="Times New Roman" w:cs="Times New Roman"/>
          <w:sz w:val="36"/>
          <w:szCs w:val="36"/>
        </w:rPr>
      </w:pPr>
      <w:r w:rsidRPr="00023277">
        <w:rPr>
          <w:rFonts w:ascii="Times New Roman" w:hAnsi="Times New Roman" w:cs="Times New Roman"/>
          <w:sz w:val="36"/>
          <w:szCs w:val="36"/>
        </w:rPr>
        <w:t>МУНИЦИПАЛЬНОГО ОКРУГА</w:t>
      </w:r>
    </w:p>
    <w:p w:rsidR="00023277" w:rsidRPr="00023277" w:rsidRDefault="00023277" w:rsidP="0090284C">
      <w:pPr>
        <w:pStyle w:val="Title"/>
        <w:spacing w:before="0" w:after="0"/>
        <w:ind w:firstLine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ЗАБАЙКАЛЬСКОГО КРАЯ</w:t>
      </w:r>
    </w:p>
    <w:p w:rsidR="00E72770" w:rsidRPr="003B5D21" w:rsidRDefault="00023277" w:rsidP="0090284C">
      <w:pPr>
        <w:suppressAutoHyphens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27 </w:t>
      </w:r>
      <w:r w:rsidR="00613865" w:rsidRPr="003B5D21">
        <w:rPr>
          <w:rFonts w:ascii="Times New Roman" w:hAnsi="Times New Roman"/>
          <w:sz w:val="28"/>
          <w:szCs w:val="28"/>
        </w:rPr>
        <w:t>марта</w:t>
      </w:r>
      <w:r w:rsidR="00F503FD" w:rsidRPr="003B5D21">
        <w:rPr>
          <w:rFonts w:ascii="Times New Roman" w:hAnsi="Times New Roman"/>
          <w:sz w:val="28"/>
          <w:szCs w:val="28"/>
        </w:rPr>
        <w:t xml:space="preserve"> </w:t>
      </w:r>
      <w:r w:rsidR="00E72770" w:rsidRPr="003B5D21">
        <w:rPr>
          <w:rFonts w:ascii="Times New Roman" w:hAnsi="Times New Roman"/>
          <w:sz w:val="28"/>
          <w:szCs w:val="28"/>
        </w:rPr>
        <w:t>20</w:t>
      </w:r>
      <w:r w:rsidR="00F62A10" w:rsidRPr="003B5D21">
        <w:rPr>
          <w:rFonts w:ascii="Times New Roman" w:hAnsi="Times New Roman"/>
          <w:sz w:val="28"/>
          <w:szCs w:val="28"/>
        </w:rPr>
        <w:t>25</w:t>
      </w:r>
      <w:r w:rsidR="00B27625" w:rsidRPr="003B5D21">
        <w:rPr>
          <w:rFonts w:ascii="Times New Roman" w:hAnsi="Times New Roman"/>
          <w:sz w:val="28"/>
          <w:szCs w:val="28"/>
        </w:rPr>
        <w:t xml:space="preserve"> года </w:t>
      </w:r>
      <w:r w:rsidR="00B27625" w:rsidRPr="003B5D21">
        <w:rPr>
          <w:rFonts w:ascii="Times New Roman" w:hAnsi="Times New Roman"/>
          <w:sz w:val="28"/>
          <w:szCs w:val="28"/>
        </w:rPr>
        <w:tab/>
      </w:r>
      <w:r w:rsidR="00B27625" w:rsidRPr="003B5D21">
        <w:rPr>
          <w:rFonts w:ascii="Times New Roman" w:hAnsi="Times New Roman"/>
          <w:sz w:val="28"/>
          <w:szCs w:val="28"/>
        </w:rPr>
        <w:tab/>
      </w:r>
      <w:r w:rsidR="00B27625" w:rsidRPr="003B5D21">
        <w:rPr>
          <w:rFonts w:ascii="Times New Roman" w:hAnsi="Times New Roman"/>
          <w:sz w:val="28"/>
          <w:szCs w:val="28"/>
        </w:rPr>
        <w:tab/>
      </w:r>
      <w:r w:rsidR="00B27625" w:rsidRPr="003B5D21">
        <w:rPr>
          <w:rFonts w:ascii="Times New Roman" w:hAnsi="Times New Roman"/>
          <w:sz w:val="28"/>
          <w:szCs w:val="28"/>
        </w:rPr>
        <w:tab/>
      </w:r>
      <w:r w:rsidR="00B27625" w:rsidRPr="003B5D21">
        <w:rPr>
          <w:rFonts w:ascii="Times New Roman" w:hAnsi="Times New Roman"/>
          <w:sz w:val="28"/>
          <w:szCs w:val="28"/>
        </w:rPr>
        <w:tab/>
      </w:r>
      <w:r w:rsidR="00B27625" w:rsidRPr="003B5D21">
        <w:rPr>
          <w:rFonts w:ascii="Times New Roman" w:hAnsi="Times New Roman"/>
          <w:sz w:val="28"/>
          <w:szCs w:val="28"/>
        </w:rPr>
        <w:tab/>
      </w:r>
      <w:r w:rsidR="00B27625" w:rsidRPr="003B5D21">
        <w:rPr>
          <w:rFonts w:ascii="Times New Roman" w:hAnsi="Times New Roman"/>
          <w:sz w:val="28"/>
          <w:szCs w:val="28"/>
        </w:rPr>
        <w:tab/>
      </w:r>
      <w:r w:rsidR="00B27625" w:rsidRPr="003B5D21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</w:t>
      </w:r>
      <w:r w:rsidR="00B27625" w:rsidRPr="003B5D21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100</w:t>
      </w:r>
    </w:p>
    <w:p w:rsidR="00E72770" w:rsidRPr="003B5D21" w:rsidRDefault="00F503FD" w:rsidP="0090284C">
      <w:pPr>
        <w:suppressAutoHyphens/>
        <w:ind w:firstLine="0"/>
        <w:jc w:val="center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г. Петровск-Забайкальский</w:t>
      </w:r>
    </w:p>
    <w:p w:rsidR="003D3C8C" w:rsidRPr="003B5D21" w:rsidRDefault="00F62A10" w:rsidP="0090284C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  <w:r w:rsidRPr="003B5D21">
        <w:rPr>
          <w:rFonts w:ascii="Times New Roman" w:hAnsi="Times New Roman" w:cs="Times New Roman"/>
          <w:sz w:val="28"/>
          <w:szCs w:val="28"/>
        </w:rPr>
        <w:t>Об утверждении П</w:t>
      </w:r>
      <w:r w:rsidR="00613865" w:rsidRPr="003B5D21">
        <w:rPr>
          <w:rFonts w:ascii="Times New Roman" w:hAnsi="Times New Roman" w:cs="Times New Roman"/>
          <w:sz w:val="28"/>
          <w:szCs w:val="28"/>
        </w:rPr>
        <w:t>оложения о</w:t>
      </w:r>
      <w:r w:rsidR="00AD19AF" w:rsidRPr="003B5D21">
        <w:rPr>
          <w:rFonts w:ascii="Times New Roman" w:hAnsi="Times New Roman" w:cs="Times New Roman"/>
          <w:sz w:val="28"/>
          <w:szCs w:val="28"/>
        </w:rPr>
        <w:t>б</w:t>
      </w:r>
      <w:r w:rsidR="00613865" w:rsidRPr="003B5D21">
        <w:rPr>
          <w:rFonts w:ascii="Times New Roman" w:hAnsi="Times New Roman" w:cs="Times New Roman"/>
          <w:sz w:val="28"/>
          <w:szCs w:val="28"/>
        </w:rPr>
        <w:t xml:space="preserve"> общественных обсуждениях</w:t>
      </w:r>
    </w:p>
    <w:p w:rsidR="00EF04EF" w:rsidRPr="003B5D21" w:rsidRDefault="00F62A10" w:rsidP="0090284C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  <w:r w:rsidRPr="003B5D21">
        <w:rPr>
          <w:rFonts w:ascii="Times New Roman" w:hAnsi="Times New Roman" w:cs="Times New Roman"/>
          <w:sz w:val="28"/>
          <w:szCs w:val="28"/>
        </w:rPr>
        <w:t>в Петровск</w:t>
      </w:r>
      <w:r w:rsidR="006A4B95" w:rsidRPr="003B5D21">
        <w:rPr>
          <w:rFonts w:ascii="Times New Roman" w:hAnsi="Times New Roman" w:cs="Times New Roman"/>
          <w:sz w:val="28"/>
          <w:szCs w:val="28"/>
        </w:rPr>
        <w:t>-</w:t>
      </w:r>
      <w:r w:rsidRPr="003B5D21">
        <w:rPr>
          <w:rFonts w:ascii="Times New Roman" w:hAnsi="Times New Roman" w:cs="Times New Roman"/>
          <w:sz w:val="28"/>
          <w:szCs w:val="28"/>
        </w:rPr>
        <w:t>Забайкальском муниципальном округе</w:t>
      </w:r>
      <w:r w:rsidR="002B3048" w:rsidRPr="003B5D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4B95" w:rsidRPr="003B5D21" w:rsidRDefault="006A4B95" w:rsidP="0090284C">
      <w:pPr>
        <w:suppressAutoHyphens/>
        <w:ind w:firstLine="709"/>
        <w:rPr>
          <w:rFonts w:ascii="Times New Roman" w:hAnsi="Times New Roman"/>
          <w:b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В соответствии с</w:t>
      </w:r>
      <w:r w:rsidR="003E34B2" w:rsidRPr="003B5D21">
        <w:rPr>
          <w:rFonts w:ascii="Times New Roman" w:hAnsi="Times New Roman"/>
          <w:sz w:val="28"/>
          <w:szCs w:val="28"/>
        </w:rPr>
        <w:t xml:space="preserve"> Бюджетным</w:t>
      </w:r>
      <w:r w:rsidR="00D72AC1" w:rsidRPr="003B5D21">
        <w:rPr>
          <w:rFonts w:ascii="Times New Roman" w:hAnsi="Times New Roman"/>
          <w:sz w:val="28"/>
          <w:szCs w:val="28"/>
        </w:rPr>
        <w:t xml:space="preserve"> кодексом Российской Федерации</w:t>
      </w:r>
      <w:r w:rsidR="003E34B2" w:rsidRPr="003B5D21">
        <w:rPr>
          <w:rFonts w:ascii="Times New Roman" w:hAnsi="Times New Roman"/>
          <w:sz w:val="28"/>
          <w:szCs w:val="28"/>
        </w:rPr>
        <w:t xml:space="preserve">, Земельным </w:t>
      </w:r>
      <w:r w:rsidR="00D72AC1" w:rsidRPr="003B5D21">
        <w:rPr>
          <w:rFonts w:ascii="Times New Roman" w:hAnsi="Times New Roman"/>
          <w:sz w:val="28"/>
          <w:szCs w:val="28"/>
        </w:rPr>
        <w:t>кодексом Российской Федерации</w:t>
      </w:r>
      <w:r w:rsidR="001F237B" w:rsidRPr="003B5D21">
        <w:rPr>
          <w:rFonts w:ascii="Times New Roman" w:hAnsi="Times New Roman"/>
          <w:sz w:val="28"/>
          <w:szCs w:val="28"/>
        </w:rPr>
        <w:t xml:space="preserve">, </w:t>
      </w:r>
      <w:r w:rsidR="00D72AC1" w:rsidRPr="003B5D21">
        <w:rPr>
          <w:rFonts w:ascii="Times New Roman" w:hAnsi="Times New Roman"/>
          <w:sz w:val="28"/>
          <w:szCs w:val="28"/>
        </w:rPr>
        <w:t>Градостроительным кодексом</w:t>
      </w:r>
      <w:r w:rsidR="003E34B2" w:rsidRPr="003B5D21">
        <w:rPr>
          <w:rFonts w:ascii="Times New Roman" w:hAnsi="Times New Roman"/>
          <w:sz w:val="28"/>
          <w:szCs w:val="28"/>
        </w:rPr>
        <w:t xml:space="preserve"> Российской Федерации, </w:t>
      </w:r>
      <w:r w:rsidR="00217126" w:rsidRPr="003B5D21">
        <w:rPr>
          <w:rFonts w:ascii="Times New Roman" w:hAnsi="Times New Roman"/>
          <w:sz w:val="28"/>
          <w:szCs w:val="28"/>
        </w:rPr>
        <w:t>статьё</w:t>
      </w:r>
      <w:r w:rsidRPr="003B5D21">
        <w:rPr>
          <w:rFonts w:ascii="Times New Roman" w:hAnsi="Times New Roman"/>
          <w:sz w:val="28"/>
          <w:szCs w:val="28"/>
        </w:rPr>
        <w:t xml:space="preserve">й 28 Федерального закона от 06 октября 2003 года № 131-ФЗ «Об общих принципах организации местного самоуправления в Российской Федерации», </w:t>
      </w:r>
      <w:r w:rsidR="00217126" w:rsidRPr="003B5D21">
        <w:rPr>
          <w:rFonts w:ascii="Times New Roman" w:hAnsi="Times New Roman"/>
          <w:sz w:val="28"/>
          <w:szCs w:val="28"/>
        </w:rPr>
        <w:t xml:space="preserve">статьёй 25 </w:t>
      </w:r>
      <w:r w:rsidRPr="003B5D21">
        <w:rPr>
          <w:rFonts w:ascii="Times New Roman" w:hAnsi="Times New Roman"/>
          <w:sz w:val="28"/>
          <w:szCs w:val="28"/>
        </w:rPr>
        <w:t xml:space="preserve">Федеральным законом от 21 июля 2014 года </w:t>
      </w:r>
      <w:bookmarkStart w:id="0" w:name="_Hlk31028710"/>
      <w:r w:rsidRPr="003B5D21">
        <w:rPr>
          <w:rFonts w:ascii="Times New Roman" w:hAnsi="Times New Roman"/>
          <w:sz w:val="28"/>
          <w:szCs w:val="28"/>
        </w:rPr>
        <w:t>№</w:t>
      </w:r>
      <w:bookmarkEnd w:id="0"/>
      <w:r w:rsidRPr="003B5D21">
        <w:rPr>
          <w:rFonts w:ascii="Times New Roman" w:hAnsi="Times New Roman"/>
          <w:sz w:val="28"/>
          <w:szCs w:val="28"/>
        </w:rPr>
        <w:t xml:space="preserve"> 212-ФЗ «Об основах общественного контроля в Российской Федерации», </w:t>
      </w:r>
      <w:r w:rsidR="000F44D9" w:rsidRPr="003B5D21">
        <w:rPr>
          <w:rFonts w:ascii="Times New Roman" w:hAnsi="Times New Roman"/>
          <w:sz w:val="28"/>
          <w:szCs w:val="28"/>
        </w:rPr>
        <w:t>статье</w:t>
      </w:r>
      <w:r w:rsidRPr="003B5D21">
        <w:rPr>
          <w:rFonts w:ascii="Times New Roman" w:hAnsi="Times New Roman"/>
          <w:sz w:val="28"/>
          <w:szCs w:val="28"/>
        </w:rPr>
        <w:t xml:space="preserve">й 22 </w:t>
      </w:r>
      <w:hyperlink r:id="rId8" w:history="1">
        <w:r w:rsidRPr="003B5D21">
          <w:rPr>
            <w:rStyle w:val="aa"/>
            <w:rFonts w:ascii="Times New Roman" w:hAnsi="Times New Roman"/>
            <w:color w:val="auto"/>
            <w:sz w:val="28"/>
            <w:szCs w:val="28"/>
          </w:rPr>
          <w:t>Устава</w:t>
        </w:r>
      </w:hyperlink>
      <w:r w:rsidRPr="003B5D21">
        <w:rPr>
          <w:rStyle w:val="aa"/>
          <w:rFonts w:ascii="Times New Roman" w:hAnsi="Times New Roman"/>
          <w:color w:val="auto"/>
          <w:sz w:val="28"/>
          <w:szCs w:val="28"/>
        </w:rPr>
        <w:t xml:space="preserve"> Петровск-Забайкальского муниципального округа Забайкальского края</w:t>
      </w:r>
      <w:r w:rsidRPr="003B5D21">
        <w:rPr>
          <w:rFonts w:ascii="Times New Roman" w:hAnsi="Times New Roman"/>
          <w:sz w:val="28"/>
          <w:szCs w:val="28"/>
        </w:rPr>
        <w:t xml:space="preserve">, Совет Петровск-Забайкальского муниципального округа Забайкальского края </w:t>
      </w:r>
      <w:r w:rsidRPr="003B5D21">
        <w:rPr>
          <w:rFonts w:ascii="Times New Roman" w:hAnsi="Times New Roman"/>
          <w:b/>
          <w:sz w:val="28"/>
          <w:szCs w:val="28"/>
        </w:rPr>
        <w:t>решил:</w:t>
      </w:r>
    </w:p>
    <w:p w:rsidR="006A4B95" w:rsidRPr="003B5D21" w:rsidRDefault="006A4B95" w:rsidP="0090284C">
      <w:pPr>
        <w:suppressAutoHyphens/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1. Утвердить П</w:t>
      </w:r>
      <w:r w:rsidR="00327CF4">
        <w:rPr>
          <w:rFonts w:ascii="Times New Roman" w:hAnsi="Times New Roman"/>
          <w:bCs/>
          <w:sz w:val="28"/>
          <w:szCs w:val="28"/>
        </w:rPr>
        <w:t xml:space="preserve">оложение об общественных </w:t>
      </w:r>
      <w:r w:rsidR="003D3C8C" w:rsidRPr="003B5D21">
        <w:rPr>
          <w:rFonts w:ascii="Times New Roman" w:hAnsi="Times New Roman"/>
          <w:bCs/>
          <w:sz w:val="28"/>
          <w:szCs w:val="28"/>
        </w:rPr>
        <w:t xml:space="preserve">слушаниях </w:t>
      </w:r>
      <w:r w:rsidRPr="003B5D21">
        <w:rPr>
          <w:rFonts w:ascii="Times New Roman" w:hAnsi="Times New Roman"/>
          <w:bCs/>
          <w:sz w:val="28"/>
          <w:szCs w:val="28"/>
        </w:rPr>
        <w:t xml:space="preserve">в Петровск-Забайкальском муниципальном округе </w:t>
      </w:r>
      <w:r w:rsidRPr="003B5D21">
        <w:rPr>
          <w:rFonts w:ascii="Times New Roman" w:hAnsi="Times New Roman"/>
          <w:sz w:val="28"/>
          <w:szCs w:val="28"/>
        </w:rPr>
        <w:t>согласно приложению.</w:t>
      </w:r>
    </w:p>
    <w:p w:rsidR="006A4B95" w:rsidRPr="003B5D21" w:rsidRDefault="00613865" w:rsidP="0090284C">
      <w:pPr>
        <w:pStyle w:val="a3"/>
        <w:suppressAutoHyphens/>
        <w:ind w:left="0" w:firstLine="709"/>
        <w:rPr>
          <w:rFonts w:ascii="Times New Roman" w:hAnsi="Times New Roman"/>
          <w:bCs/>
          <w:iCs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2</w:t>
      </w:r>
      <w:r w:rsidR="006A4B95" w:rsidRPr="003B5D21">
        <w:rPr>
          <w:rFonts w:ascii="Times New Roman" w:hAnsi="Times New Roman"/>
          <w:sz w:val="28"/>
          <w:szCs w:val="28"/>
        </w:rPr>
        <w:t xml:space="preserve">. </w:t>
      </w:r>
      <w:r w:rsidR="006A4B95" w:rsidRPr="003B5D21">
        <w:rPr>
          <w:rFonts w:ascii="Times New Roman" w:hAnsi="Times New Roman"/>
          <w:bCs/>
          <w:sz w:val="28"/>
          <w:szCs w:val="28"/>
          <w:bdr w:val="none" w:sz="0" w:space="0" w:color="auto" w:frame="1"/>
        </w:rPr>
        <w:t xml:space="preserve">Настоящее решение </w:t>
      </w:r>
      <w:r w:rsidR="006A4B95" w:rsidRPr="003B5D21">
        <w:rPr>
          <w:rFonts w:ascii="Times New Roman" w:hAnsi="Times New Roman"/>
          <w:bCs/>
          <w:iCs/>
          <w:sz w:val="28"/>
          <w:szCs w:val="28"/>
        </w:rPr>
        <w:t xml:space="preserve">опубликовать в газете «Петровская </w:t>
      </w:r>
      <w:r w:rsidR="00A70E1F">
        <w:rPr>
          <w:rFonts w:ascii="Times New Roman" w:hAnsi="Times New Roman"/>
          <w:bCs/>
          <w:iCs/>
          <w:sz w:val="28"/>
          <w:szCs w:val="28"/>
        </w:rPr>
        <w:t>н</w:t>
      </w:r>
      <w:r w:rsidR="006A4B95" w:rsidRPr="003B5D21">
        <w:rPr>
          <w:rFonts w:ascii="Times New Roman" w:hAnsi="Times New Roman"/>
          <w:bCs/>
          <w:iCs/>
          <w:sz w:val="28"/>
          <w:szCs w:val="28"/>
        </w:rPr>
        <w:t>овь»</w:t>
      </w:r>
      <w:r w:rsidR="003E34B2" w:rsidRPr="003B5D21">
        <w:rPr>
          <w:rFonts w:ascii="Times New Roman" w:hAnsi="Times New Roman"/>
          <w:bCs/>
          <w:iCs/>
          <w:sz w:val="28"/>
          <w:szCs w:val="28"/>
        </w:rPr>
        <w:t>.</w:t>
      </w:r>
    </w:p>
    <w:p w:rsidR="006A4B95" w:rsidRPr="003B5D21" w:rsidRDefault="00613865" w:rsidP="0090284C">
      <w:pPr>
        <w:pStyle w:val="a3"/>
        <w:suppressAutoHyphens/>
        <w:ind w:left="0" w:firstLine="709"/>
        <w:rPr>
          <w:rFonts w:ascii="Times New Roman" w:hAnsi="Times New Roman"/>
          <w:bCs/>
          <w:iCs/>
          <w:sz w:val="28"/>
          <w:szCs w:val="28"/>
        </w:rPr>
      </w:pPr>
      <w:r w:rsidRPr="003B5D21">
        <w:rPr>
          <w:rFonts w:ascii="Times New Roman" w:hAnsi="Times New Roman"/>
          <w:bCs/>
          <w:iCs/>
          <w:sz w:val="28"/>
          <w:szCs w:val="28"/>
        </w:rPr>
        <w:t>3</w:t>
      </w:r>
      <w:r w:rsidR="006A4B95" w:rsidRPr="003B5D21">
        <w:rPr>
          <w:rFonts w:ascii="Times New Roman" w:hAnsi="Times New Roman"/>
          <w:bCs/>
          <w:iCs/>
          <w:sz w:val="28"/>
          <w:szCs w:val="28"/>
        </w:rPr>
        <w:t xml:space="preserve">. </w:t>
      </w:r>
      <w:r w:rsidR="006A4B95" w:rsidRPr="003B5D21">
        <w:rPr>
          <w:rFonts w:ascii="Times New Roman" w:hAnsi="Times New Roman"/>
          <w:sz w:val="28"/>
          <w:szCs w:val="28"/>
        </w:rPr>
        <w:t xml:space="preserve">Настоящее решение вступает в силу на следующий день после </w:t>
      </w:r>
      <w:r w:rsidR="003B5D21">
        <w:rPr>
          <w:rFonts w:ascii="Times New Roman" w:hAnsi="Times New Roman"/>
          <w:sz w:val="28"/>
          <w:szCs w:val="28"/>
        </w:rPr>
        <w:t xml:space="preserve">дня </w:t>
      </w:r>
      <w:r w:rsidR="006A4B95" w:rsidRPr="003B5D21">
        <w:rPr>
          <w:rFonts w:ascii="Times New Roman" w:hAnsi="Times New Roman"/>
          <w:sz w:val="28"/>
          <w:szCs w:val="28"/>
        </w:rPr>
        <w:t>его официального опубликования и распространяет своё действие на правоотношения</w:t>
      </w:r>
      <w:r w:rsidR="00A74056" w:rsidRPr="003B5D21">
        <w:rPr>
          <w:rFonts w:ascii="Times New Roman" w:hAnsi="Times New Roman"/>
          <w:sz w:val="28"/>
          <w:szCs w:val="28"/>
        </w:rPr>
        <w:t>,</w:t>
      </w:r>
      <w:r w:rsidR="006A4B95" w:rsidRPr="003B5D21">
        <w:rPr>
          <w:rFonts w:ascii="Times New Roman" w:hAnsi="Times New Roman"/>
          <w:sz w:val="28"/>
          <w:szCs w:val="28"/>
        </w:rPr>
        <w:t xml:space="preserve"> возникшие с 01 февраля 2025 года.</w:t>
      </w:r>
    </w:p>
    <w:p w:rsidR="00E72770" w:rsidRPr="00A70E1F" w:rsidRDefault="00A70E1F" w:rsidP="00A70E1F">
      <w:pPr>
        <w:pStyle w:val="ConsNormal"/>
        <w:widowControl/>
        <w:suppressAutoHyphens/>
        <w:ind w:right="0"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A70E1F">
        <w:rPr>
          <w:rFonts w:ascii="Times New Roman" w:hAnsi="Times New Roman" w:cs="Times New Roman"/>
          <w:b/>
          <w:sz w:val="28"/>
          <w:szCs w:val="28"/>
        </w:rPr>
        <w:t>Н</w:t>
      </w:r>
      <w:r w:rsidRPr="00A70E1F">
        <w:rPr>
          <w:rFonts w:ascii="Times New Roman" w:hAnsi="Times New Roman" w:cs="Times New Roman"/>
          <w:b/>
          <w:sz w:val="28"/>
          <w:szCs w:val="28"/>
        </w:rPr>
        <w:t xml:space="preserve">иколай </w:t>
      </w:r>
      <w:r w:rsidRPr="00A70E1F">
        <w:rPr>
          <w:rFonts w:ascii="Times New Roman" w:hAnsi="Times New Roman" w:cs="Times New Roman"/>
          <w:b/>
          <w:sz w:val="28"/>
          <w:szCs w:val="28"/>
        </w:rPr>
        <w:t>Шестопалов</w:t>
      </w:r>
      <w:r w:rsidRPr="00A70E1F">
        <w:rPr>
          <w:rFonts w:ascii="Times New Roman" w:hAnsi="Times New Roman" w:cs="Times New Roman"/>
          <w:b/>
          <w:sz w:val="28"/>
          <w:szCs w:val="28"/>
        </w:rPr>
        <w:t>,</w:t>
      </w:r>
    </w:p>
    <w:p w:rsidR="00E27B4D" w:rsidRPr="003B5D21" w:rsidRDefault="00A70E1F" w:rsidP="00A70E1F">
      <w:pPr>
        <w:pStyle w:val="ConsNormal"/>
        <w:widowControl/>
        <w:suppressAutoHyphens/>
        <w:ind w:right="0" w:firstLine="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</w:t>
      </w:r>
      <w:r w:rsidR="00023277">
        <w:rPr>
          <w:rFonts w:ascii="Times New Roman" w:hAnsi="Times New Roman" w:cs="Times New Roman"/>
          <w:sz w:val="28"/>
          <w:szCs w:val="28"/>
        </w:rPr>
        <w:t>.о</w:t>
      </w:r>
      <w:proofErr w:type="spellEnd"/>
      <w:r w:rsidR="0002327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23277">
        <w:rPr>
          <w:rFonts w:ascii="Times New Roman" w:hAnsi="Times New Roman" w:cs="Times New Roman"/>
          <w:sz w:val="28"/>
          <w:szCs w:val="28"/>
        </w:rPr>
        <w:t>главы</w:t>
      </w:r>
      <w:r w:rsidR="00E27B4D" w:rsidRPr="003B5D21">
        <w:rPr>
          <w:rFonts w:ascii="Times New Roman" w:hAnsi="Times New Roman" w:cs="Times New Roman"/>
          <w:sz w:val="28"/>
          <w:szCs w:val="28"/>
        </w:rPr>
        <w:t xml:space="preserve"> Петровск</w:t>
      </w:r>
      <w:r w:rsidR="006A4B95" w:rsidRPr="003B5D21">
        <w:rPr>
          <w:rFonts w:ascii="Times New Roman" w:hAnsi="Times New Roman" w:cs="Times New Roman"/>
          <w:sz w:val="28"/>
          <w:szCs w:val="28"/>
        </w:rPr>
        <w:t>-</w:t>
      </w:r>
      <w:r w:rsidR="00E27B4D" w:rsidRPr="003B5D21">
        <w:rPr>
          <w:rFonts w:ascii="Times New Roman" w:hAnsi="Times New Roman" w:cs="Times New Roman"/>
          <w:sz w:val="28"/>
          <w:szCs w:val="28"/>
        </w:rPr>
        <w:t>Забайкальского</w:t>
      </w:r>
    </w:p>
    <w:p w:rsidR="00B27625" w:rsidRPr="003B5D21" w:rsidRDefault="00E27B4D" w:rsidP="00A70E1F">
      <w:pPr>
        <w:pStyle w:val="ConsNormal"/>
        <w:widowControl/>
        <w:suppressAutoHyphens/>
        <w:ind w:right="0" w:firstLine="0"/>
        <w:jc w:val="right"/>
        <w:rPr>
          <w:rFonts w:ascii="Times New Roman" w:hAnsi="Times New Roman" w:cs="Times New Roman"/>
          <w:sz w:val="28"/>
          <w:szCs w:val="28"/>
        </w:rPr>
      </w:pPr>
      <w:r w:rsidRPr="003B5D21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A70E1F">
        <w:rPr>
          <w:rFonts w:ascii="Times New Roman" w:hAnsi="Times New Roman" w:cs="Times New Roman"/>
          <w:sz w:val="28"/>
          <w:szCs w:val="28"/>
        </w:rPr>
        <w:t>.</w:t>
      </w:r>
      <w:r w:rsidRPr="003B5D21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023277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A70E1F" w:rsidRPr="003B5D21" w:rsidRDefault="00A70E1F" w:rsidP="00A70E1F">
      <w:pPr>
        <w:pStyle w:val="a5"/>
        <w:suppressAutoHyphens/>
        <w:spacing w:before="0" w:beforeAutospacing="0" w:after="0" w:afterAutospacing="0"/>
        <w:ind w:left="4962" w:right="-24"/>
        <w:jc w:val="right"/>
        <w:rPr>
          <w:rFonts w:ascii="Times New Roman" w:hAnsi="Times New Roman"/>
          <w:bCs/>
          <w:sz w:val="28"/>
          <w:szCs w:val="28"/>
        </w:rPr>
      </w:pPr>
      <w:r w:rsidRPr="003B5D21">
        <w:rPr>
          <w:rFonts w:ascii="Times New Roman" w:hAnsi="Times New Roman"/>
          <w:bCs/>
          <w:sz w:val="28"/>
          <w:szCs w:val="28"/>
        </w:rPr>
        <w:t>ПРИЛОЖЕНИЕ</w:t>
      </w:r>
    </w:p>
    <w:p w:rsidR="00A70E1F" w:rsidRPr="003B5D21" w:rsidRDefault="00A70E1F" w:rsidP="00A70E1F">
      <w:pPr>
        <w:pStyle w:val="a5"/>
        <w:suppressAutoHyphens/>
        <w:spacing w:before="0" w:beforeAutospacing="0" w:after="0" w:afterAutospacing="0"/>
        <w:ind w:left="4962" w:right="-24"/>
        <w:jc w:val="right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 xml:space="preserve">к решению Совета </w:t>
      </w:r>
    </w:p>
    <w:p w:rsidR="00A70E1F" w:rsidRPr="003B5D21" w:rsidRDefault="00A70E1F" w:rsidP="00A70E1F">
      <w:pPr>
        <w:pStyle w:val="a5"/>
        <w:suppressAutoHyphens/>
        <w:spacing w:before="0" w:beforeAutospacing="0" w:after="0" w:afterAutospacing="0"/>
        <w:ind w:left="4962" w:right="-24"/>
        <w:jc w:val="right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 xml:space="preserve">Петровск-Забайкальского </w:t>
      </w:r>
    </w:p>
    <w:p w:rsidR="00A70E1F" w:rsidRPr="003B5D21" w:rsidRDefault="00A70E1F" w:rsidP="00A70E1F">
      <w:pPr>
        <w:pStyle w:val="a5"/>
        <w:suppressAutoHyphens/>
        <w:spacing w:before="0" w:beforeAutospacing="0" w:after="0" w:afterAutospacing="0"/>
        <w:ind w:left="4962" w:right="-24"/>
        <w:jc w:val="right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 xml:space="preserve">муниципального округа </w:t>
      </w:r>
    </w:p>
    <w:p w:rsidR="00A70E1F" w:rsidRPr="003B5D21" w:rsidRDefault="00A70E1F" w:rsidP="00A70E1F">
      <w:pPr>
        <w:pStyle w:val="a5"/>
        <w:suppressAutoHyphens/>
        <w:spacing w:before="0" w:beforeAutospacing="0" w:after="0" w:afterAutospacing="0"/>
        <w:ind w:left="4962" w:right="-24"/>
        <w:jc w:val="right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27</w:t>
      </w:r>
      <w:r w:rsidRPr="003B5D21">
        <w:rPr>
          <w:rFonts w:ascii="Times New Roman" w:hAnsi="Times New Roman"/>
          <w:sz w:val="28"/>
          <w:szCs w:val="28"/>
        </w:rPr>
        <w:t xml:space="preserve"> марта 2025 года №</w:t>
      </w:r>
      <w:r>
        <w:rPr>
          <w:rFonts w:ascii="Times New Roman" w:hAnsi="Times New Roman"/>
          <w:sz w:val="28"/>
          <w:szCs w:val="28"/>
        </w:rPr>
        <w:t xml:space="preserve"> 100</w:t>
      </w:r>
    </w:p>
    <w:p w:rsidR="003D3C8C" w:rsidRPr="003B5D21" w:rsidRDefault="00E27B4D" w:rsidP="0090284C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  <w:r w:rsidRPr="003B5D21">
        <w:rPr>
          <w:rFonts w:ascii="Times New Roman" w:hAnsi="Times New Roman" w:cs="Times New Roman"/>
          <w:sz w:val="28"/>
          <w:szCs w:val="28"/>
        </w:rPr>
        <w:t>Положение</w:t>
      </w:r>
      <w:r w:rsidR="001F237B" w:rsidRPr="003B5D21">
        <w:rPr>
          <w:rFonts w:ascii="Times New Roman" w:hAnsi="Times New Roman" w:cs="Times New Roman"/>
          <w:sz w:val="28"/>
          <w:szCs w:val="28"/>
        </w:rPr>
        <w:t xml:space="preserve"> </w:t>
      </w:r>
      <w:r w:rsidR="00613865" w:rsidRPr="003B5D21">
        <w:rPr>
          <w:rFonts w:ascii="Times New Roman" w:hAnsi="Times New Roman" w:cs="Times New Roman"/>
          <w:sz w:val="28"/>
          <w:szCs w:val="28"/>
        </w:rPr>
        <w:t>о</w:t>
      </w:r>
      <w:r w:rsidR="0090284C" w:rsidRPr="003B5D21">
        <w:rPr>
          <w:rFonts w:ascii="Times New Roman" w:hAnsi="Times New Roman" w:cs="Times New Roman"/>
          <w:sz w:val="28"/>
          <w:szCs w:val="28"/>
        </w:rPr>
        <w:t>б</w:t>
      </w:r>
      <w:r w:rsidR="00613865" w:rsidRPr="003B5D21">
        <w:rPr>
          <w:rFonts w:ascii="Times New Roman" w:hAnsi="Times New Roman" w:cs="Times New Roman"/>
          <w:sz w:val="28"/>
          <w:szCs w:val="28"/>
        </w:rPr>
        <w:t xml:space="preserve"> общественных обсуждениях</w:t>
      </w:r>
      <w:r w:rsidR="003D3C8C" w:rsidRPr="003B5D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04EF" w:rsidRPr="003B5D21" w:rsidRDefault="00E27B4D" w:rsidP="0090284C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  <w:r w:rsidRPr="003B5D21">
        <w:rPr>
          <w:rFonts w:ascii="Times New Roman" w:hAnsi="Times New Roman" w:cs="Times New Roman"/>
          <w:sz w:val="28"/>
          <w:szCs w:val="28"/>
        </w:rPr>
        <w:t>в Петровск</w:t>
      </w:r>
      <w:r w:rsidR="006A4B95" w:rsidRPr="003B5D21">
        <w:rPr>
          <w:rFonts w:ascii="Times New Roman" w:hAnsi="Times New Roman" w:cs="Times New Roman"/>
          <w:sz w:val="28"/>
          <w:szCs w:val="28"/>
        </w:rPr>
        <w:t>-</w:t>
      </w:r>
      <w:r w:rsidRPr="003B5D21">
        <w:rPr>
          <w:rFonts w:ascii="Times New Roman" w:hAnsi="Times New Roman" w:cs="Times New Roman"/>
          <w:sz w:val="28"/>
          <w:szCs w:val="28"/>
        </w:rPr>
        <w:t>Заб</w:t>
      </w:r>
      <w:r w:rsidR="006A4B95" w:rsidRPr="003B5D21">
        <w:rPr>
          <w:rFonts w:ascii="Times New Roman" w:hAnsi="Times New Roman" w:cs="Times New Roman"/>
          <w:sz w:val="28"/>
          <w:szCs w:val="28"/>
        </w:rPr>
        <w:t>айкальском муниципальном округе</w:t>
      </w:r>
    </w:p>
    <w:p w:rsidR="001865C7" w:rsidRPr="003B5D21" w:rsidRDefault="00B27625" w:rsidP="0090284C">
      <w:pPr>
        <w:pStyle w:val="2"/>
        <w:ind w:firstLine="0"/>
        <w:rPr>
          <w:rFonts w:ascii="Times New Roman" w:hAnsi="Times New Roman" w:cs="Times New Roman"/>
          <w:sz w:val="28"/>
        </w:rPr>
      </w:pPr>
      <w:r w:rsidRPr="003B5D21">
        <w:rPr>
          <w:rFonts w:ascii="Times New Roman" w:hAnsi="Times New Roman" w:cs="Times New Roman"/>
          <w:sz w:val="28"/>
        </w:rPr>
        <w:t xml:space="preserve">1. </w:t>
      </w:r>
      <w:r w:rsidR="001865C7" w:rsidRPr="003B5D21">
        <w:rPr>
          <w:rFonts w:ascii="Times New Roman" w:hAnsi="Times New Roman" w:cs="Times New Roman"/>
          <w:sz w:val="28"/>
        </w:rPr>
        <w:t>Общие положения</w:t>
      </w:r>
    </w:p>
    <w:p w:rsidR="006A4B95" w:rsidRPr="003B5D21" w:rsidRDefault="001F237B" w:rsidP="0090284C">
      <w:pPr>
        <w:ind w:firstLine="709"/>
        <w:rPr>
          <w:rStyle w:val="aa"/>
          <w:rFonts w:ascii="Times New Roman" w:hAnsi="Times New Roman"/>
          <w:color w:val="auto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 xml:space="preserve">1. </w:t>
      </w:r>
      <w:r w:rsidR="006A4B95" w:rsidRPr="003B5D21">
        <w:rPr>
          <w:rFonts w:ascii="Times New Roman" w:hAnsi="Times New Roman"/>
          <w:sz w:val="28"/>
          <w:szCs w:val="28"/>
        </w:rPr>
        <w:t>П</w:t>
      </w:r>
      <w:r w:rsidR="00613865" w:rsidRPr="003B5D21">
        <w:rPr>
          <w:rFonts w:ascii="Times New Roman" w:hAnsi="Times New Roman"/>
          <w:sz w:val="28"/>
          <w:szCs w:val="28"/>
        </w:rPr>
        <w:t>оложение о</w:t>
      </w:r>
      <w:r w:rsidR="0090284C" w:rsidRPr="003B5D21">
        <w:rPr>
          <w:rFonts w:ascii="Times New Roman" w:hAnsi="Times New Roman"/>
          <w:sz w:val="28"/>
          <w:szCs w:val="28"/>
        </w:rPr>
        <w:t>б</w:t>
      </w:r>
      <w:r w:rsidR="00613865" w:rsidRPr="003B5D21">
        <w:rPr>
          <w:rFonts w:ascii="Times New Roman" w:hAnsi="Times New Roman"/>
          <w:sz w:val="28"/>
          <w:szCs w:val="28"/>
        </w:rPr>
        <w:t xml:space="preserve"> общественных обсуждениях </w:t>
      </w:r>
      <w:r w:rsidR="006A4B95" w:rsidRPr="003B5D21">
        <w:rPr>
          <w:rFonts w:ascii="Times New Roman" w:hAnsi="Times New Roman"/>
          <w:sz w:val="28"/>
          <w:szCs w:val="28"/>
        </w:rPr>
        <w:t xml:space="preserve">в Петровск-Забайкальском муниципальном округе (далее – Положение) закрепляет правовые, организационные основы и особенности проведения </w:t>
      </w:r>
      <w:r w:rsidR="00613865" w:rsidRPr="003B5D21">
        <w:rPr>
          <w:rFonts w:ascii="Times New Roman" w:hAnsi="Times New Roman"/>
          <w:sz w:val="28"/>
          <w:szCs w:val="28"/>
        </w:rPr>
        <w:t xml:space="preserve">общественных обсуждений </w:t>
      </w:r>
      <w:r w:rsidR="006A4B95" w:rsidRPr="003B5D21">
        <w:rPr>
          <w:rFonts w:ascii="Times New Roman" w:hAnsi="Times New Roman"/>
          <w:sz w:val="28"/>
          <w:szCs w:val="28"/>
        </w:rPr>
        <w:t xml:space="preserve">в Петровск-Забайкальском муниципальном округе, а также организации процедуры обсуждения муниципальных правовых актов по вопросам местного значения с участием жителей </w:t>
      </w:r>
      <w:r w:rsidR="006A4B95" w:rsidRPr="003B5D21">
        <w:rPr>
          <w:rFonts w:ascii="Times New Roman" w:hAnsi="Times New Roman"/>
          <w:bCs/>
          <w:sz w:val="28"/>
          <w:szCs w:val="28"/>
        </w:rPr>
        <w:t xml:space="preserve">Петровск-Забайкальского муниципального округа </w:t>
      </w:r>
      <w:r w:rsidR="006A4B95" w:rsidRPr="003B5D21">
        <w:rPr>
          <w:rFonts w:ascii="Times New Roman" w:hAnsi="Times New Roman"/>
          <w:sz w:val="28"/>
          <w:szCs w:val="28"/>
        </w:rPr>
        <w:t xml:space="preserve">в </w:t>
      </w:r>
      <w:r w:rsidR="00716E8D" w:rsidRPr="003B5D21">
        <w:rPr>
          <w:rFonts w:ascii="Times New Roman" w:hAnsi="Times New Roman"/>
          <w:sz w:val="28"/>
          <w:szCs w:val="28"/>
        </w:rPr>
        <w:t xml:space="preserve">соответствии с </w:t>
      </w:r>
      <w:r w:rsidR="00D72AC1" w:rsidRPr="003B5D21">
        <w:rPr>
          <w:rFonts w:ascii="Times New Roman" w:hAnsi="Times New Roman"/>
          <w:sz w:val="28"/>
          <w:szCs w:val="28"/>
        </w:rPr>
        <w:t>Бюджетным кодексом Российской Федерации, Земельным кодексом Российской Федерации</w:t>
      </w:r>
      <w:r w:rsidRPr="003B5D21">
        <w:rPr>
          <w:rFonts w:ascii="Times New Roman" w:hAnsi="Times New Roman"/>
          <w:sz w:val="28"/>
          <w:szCs w:val="28"/>
        </w:rPr>
        <w:t xml:space="preserve">, </w:t>
      </w:r>
      <w:r w:rsidR="00D72AC1" w:rsidRPr="003B5D21">
        <w:rPr>
          <w:rFonts w:ascii="Times New Roman" w:hAnsi="Times New Roman"/>
          <w:sz w:val="28"/>
          <w:szCs w:val="28"/>
        </w:rPr>
        <w:t xml:space="preserve">Градостроительным кодексом Российской Федерации, </w:t>
      </w:r>
      <w:r w:rsidR="00217126" w:rsidRPr="003B5D21">
        <w:rPr>
          <w:rFonts w:ascii="Times New Roman" w:hAnsi="Times New Roman"/>
          <w:sz w:val="28"/>
          <w:szCs w:val="28"/>
        </w:rPr>
        <w:t>статьё</w:t>
      </w:r>
      <w:r w:rsidR="006A4B95" w:rsidRPr="003B5D21">
        <w:rPr>
          <w:rFonts w:ascii="Times New Roman" w:hAnsi="Times New Roman"/>
          <w:sz w:val="28"/>
          <w:szCs w:val="28"/>
        </w:rPr>
        <w:t xml:space="preserve">й 28 Федерального закона от 06 </w:t>
      </w:r>
      <w:r w:rsidR="006A4B95" w:rsidRPr="003B5D21">
        <w:rPr>
          <w:rFonts w:ascii="Times New Roman" w:hAnsi="Times New Roman"/>
          <w:sz w:val="28"/>
          <w:szCs w:val="28"/>
        </w:rPr>
        <w:lastRenderedPageBreak/>
        <w:t xml:space="preserve">октября 2003 года № 131-ФЗ «Об общих принципах организации местного самоуправления в Российской Федерации», </w:t>
      </w:r>
      <w:r w:rsidR="00217126" w:rsidRPr="003B5D21">
        <w:rPr>
          <w:rFonts w:ascii="Times New Roman" w:hAnsi="Times New Roman"/>
          <w:sz w:val="28"/>
          <w:szCs w:val="28"/>
        </w:rPr>
        <w:t xml:space="preserve">статьёй 25 </w:t>
      </w:r>
      <w:r w:rsidR="006A4B95" w:rsidRPr="003B5D21">
        <w:rPr>
          <w:rFonts w:ascii="Times New Roman" w:hAnsi="Times New Roman"/>
          <w:sz w:val="28"/>
          <w:szCs w:val="28"/>
        </w:rPr>
        <w:t>Федеральн</w:t>
      </w:r>
      <w:r w:rsidR="00217126" w:rsidRPr="003B5D21">
        <w:rPr>
          <w:rFonts w:ascii="Times New Roman" w:hAnsi="Times New Roman"/>
          <w:sz w:val="28"/>
          <w:szCs w:val="28"/>
        </w:rPr>
        <w:t>ого</w:t>
      </w:r>
      <w:r w:rsidR="006A4B95" w:rsidRPr="003B5D21">
        <w:rPr>
          <w:rFonts w:ascii="Times New Roman" w:hAnsi="Times New Roman"/>
          <w:sz w:val="28"/>
          <w:szCs w:val="28"/>
        </w:rPr>
        <w:t xml:space="preserve"> закон</w:t>
      </w:r>
      <w:r w:rsidR="00217126" w:rsidRPr="003B5D21">
        <w:rPr>
          <w:rFonts w:ascii="Times New Roman" w:hAnsi="Times New Roman"/>
          <w:sz w:val="28"/>
          <w:szCs w:val="28"/>
        </w:rPr>
        <w:t>а</w:t>
      </w:r>
      <w:r w:rsidR="006A4B95" w:rsidRPr="003B5D21">
        <w:rPr>
          <w:rFonts w:ascii="Times New Roman" w:hAnsi="Times New Roman"/>
          <w:sz w:val="28"/>
          <w:szCs w:val="28"/>
        </w:rPr>
        <w:t xml:space="preserve"> от 21 июля 2014 года № 212-ФЗ «Об основах общественного контроля в Российской Федерации», </w:t>
      </w:r>
      <w:r w:rsidR="00217126" w:rsidRPr="003B5D21">
        <w:rPr>
          <w:rFonts w:ascii="Times New Roman" w:hAnsi="Times New Roman"/>
          <w:sz w:val="28"/>
          <w:szCs w:val="28"/>
        </w:rPr>
        <w:t>статьё</w:t>
      </w:r>
      <w:r w:rsidR="006A4B95" w:rsidRPr="003B5D21">
        <w:rPr>
          <w:rFonts w:ascii="Times New Roman" w:hAnsi="Times New Roman"/>
          <w:sz w:val="28"/>
          <w:szCs w:val="28"/>
        </w:rPr>
        <w:t xml:space="preserve">й 22 </w:t>
      </w:r>
      <w:hyperlink r:id="rId9" w:history="1">
        <w:r w:rsidR="006A4B95" w:rsidRPr="003B5D21">
          <w:rPr>
            <w:rStyle w:val="aa"/>
            <w:rFonts w:ascii="Times New Roman" w:hAnsi="Times New Roman"/>
            <w:color w:val="auto"/>
            <w:sz w:val="28"/>
            <w:szCs w:val="28"/>
          </w:rPr>
          <w:t>Устава</w:t>
        </w:r>
      </w:hyperlink>
      <w:r w:rsidR="006A4B95" w:rsidRPr="003B5D21">
        <w:rPr>
          <w:rStyle w:val="aa"/>
          <w:rFonts w:ascii="Times New Roman" w:hAnsi="Times New Roman"/>
          <w:color w:val="auto"/>
          <w:sz w:val="28"/>
          <w:szCs w:val="28"/>
        </w:rPr>
        <w:t xml:space="preserve"> Петровск-Забайкальского муниципального округа Забайкальского края.</w:t>
      </w:r>
    </w:p>
    <w:p w:rsidR="00D110D4" w:rsidRPr="003B5D21" w:rsidRDefault="00D110D4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2. В настоящем Положении используются следующие основные понятия:</w:t>
      </w:r>
    </w:p>
    <w:p w:rsidR="00D110D4" w:rsidRPr="003B5D21" w:rsidRDefault="0030593B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 xml:space="preserve">1) </w:t>
      </w:r>
      <w:r w:rsidR="0047038B">
        <w:rPr>
          <w:rFonts w:ascii="Times New Roman" w:hAnsi="Times New Roman"/>
          <w:sz w:val="28"/>
          <w:szCs w:val="28"/>
          <w:shd w:val="clear" w:color="auto" w:fill="FFFFFF"/>
        </w:rPr>
        <w:t>п</w:t>
      </w:r>
      <w:r w:rsidR="00D10249" w:rsidRPr="00D10249">
        <w:rPr>
          <w:rFonts w:ascii="Times New Roman" w:hAnsi="Times New Roman"/>
          <w:sz w:val="28"/>
          <w:szCs w:val="28"/>
          <w:shd w:val="clear" w:color="auto" w:fill="FFFFFF"/>
        </w:rPr>
        <w:t xml:space="preserve">од общественным обсуждением в настоящем </w:t>
      </w:r>
      <w:r w:rsidR="00D10249">
        <w:rPr>
          <w:rFonts w:ascii="Times New Roman" w:hAnsi="Times New Roman"/>
          <w:sz w:val="28"/>
          <w:szCs w:val="28"/>
          <w:shd w:val="clear" w:color="auto" w:fill="FFFFFF"/>
        </w:rPr>
        <w:t>Положении</w:t>
      </w:r>
      <w:r w:rsidR="00D10249" w:rsidRPr="00D10249">
        <w:rPr>
          <w:rFonts w:ascii="Times New Roman" w:hAnsi="Times New Roman"/>
          <w:sz w:val="28"/>
          <w:szCs w:val="28"/>
          <w:shd w:val="clear" w:color="auto" w:fill="FFFFFF"/>
        </w:rPr>
        <w:t xml:space="preserve"> понимается используемое в целях общественного контроля публичное обсуждение общественно значимых вопросов, а также проектов решений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полномочия, с обязательным участием в таком обсуждении уполномоченных лиц указанных органов и организаций, представителей граждан и общественных объединений, интересы которых затраги</w:t>
      </w:r>
      <w:r w:rsidR="00D10249">
        <w:rPr>
          <w:rFonts w:ascii="Times New Roman" w:hAnsi="Times New Roman"/>
          <w:sz w:val="28"/>
          <w:szCs w:val="28"/>
          <w:shd w:val="clear" w:color="auto" w:fill="FFFFFF"/>
        </w:rPr>
        <w:t>ваются соответствующим решением</w:t>
      </w:r>
      <w:r w:rsidR="00D110D4" w:rsidRPr="003B5D21">
        <w:rPr>
          <w:rFonts w:ascii="Times New Roman" w:hAnsi="Times New Roman"/>
          <w:sz w:val="28"/>
          <w:szCs w:val="28"/>
        </w:rPr>
        <w:t>;</w:t>
      </w:r>
    </w:p>
    <w:p w:rsidR="006A4B95" w:rsidRPr="003B5D21" w:rsidRDefault="00D110D4" w:rsidP="0090284C">
      <w:pPr>
        <w:ind w:firstLine="709"/>
        <w:rPr>
          <w:rFonts w:ascii="Times New Roman" w:hAnsi="Times New Roman"/>
          <w:sz w:val="28"/>
          <w:szCs w:val="28"/>
          <w:shd w:val="clear" w:color="auto" w:fill="FFFFFF"/>
        </w:rPr>
      </w:pPr>
      <w:r w:rsidRPr="003B5D21">
        <w:rPr>
          <w:rFonts w:ascii="Times New Roman" w:hAnsi="Times New Roman"/>
          <w:sz w:val="28"/>
          <w:szCs w:val="28"/>
        </w:rPr>
        <w:t>2)</w:t>
      </w:r>
      <w:r w:rsidR="000F44D9" w:rsidRPr="003B5D21">
        <w:rPr>
          <w:rFonts w:ascii="Times New Roman" w:hAnsi="Times New Roman"/>
          <w:sz w:val="28"/>
          <w:szCs w:val="28"/>
        </w:rPr>
        <w:t xml:space="preserve"> участники общественных обсуждений</w:t>
      </w:r>
      <w:r w:rsidRPr="003B5D21">
        <w:rPr>
          <w:rFonts w:ascii="Times New Roman" w:hAnsi="Times New Roman"/>
          <w:sz w:val="28"/>
          <w:szCs w:val="28"/>
        </w:rPr>
        <w:t xml:space="preserve"> – заинтересованные жители Петровск-Забайкальского муниципального округа, представители органов местного самоуправления</w:t>
      </w:r>
      <w:r w:rsidR="00716E8D" w:rsidRPr="003B5D21">
        <w:rPr>
          <w:rFonts w:ascii="Times New Roman" w:hAnsi="Times New Roman"/>
          <w:sz w:val="28"/>
          <w:szCs w:val="28"/>
        </w:rPr>
        <w:t xml:space="preserve"> Петровск-Забайкальского муниципального округа</w:t>
      </w:r>
      <w:r w:rsidRPr="003B5D21">
        <w:rPr>
          <w:rFonts w:ascii="Times New Roman" w:hAnsi="Times New Roman"/>
          <w:sz w:val="28"/>
          <w:szCs w:val="28"/>
        </w:rPr>
        <w:t>, средств массовой инфор</w:t>
      </w:r>
      <w:r w:rsidR="000F44D9" w:rsidRPr="003B5D21">
        <w:rPr>
          <w:rFonts w:ascii="Times New Roman" w:hAnsi="Times New Roman"/>
          <w:sz w:val="28"/>
          <w:szCs w:val="28"/>
        </w:rPr>
        <w:t>мации, общественных организаций,</w:t>
      </w:r>
      <w:r w:rsidR="000F44D9" w:rsidRPr="003B5D21">
        <w:rPr>
          <w:rFonts w:ascii="Times New Roman" w:hAnsi="Times New Roman"/>
          <w:sz w:val="28"/>
          <w:szCs w:val="28"/>
          <w:shd w:val="clear" w:color="auto" w:fill="FFFFFF"/>
        </w:rPr>
        <w:t xml:space="preserve"> представители различных профессиональных и социальных групп, в том числе лиц, права и законные интересы которых затрагивает или может затронуть решение, проект которого выносится на общественное обсуждение.</w:t>
      </w:r>
    </w:p>
    <w:p w:rsidR="00BB7C13" w:rsidRPr="003B5D21" w:rsidRDefault="00562E39" w:rsidP="0090284C">
      <w:pPr>
        <w:ind w:firstLine="0"/>
        <w:jc w:val="center"/>
        <w:outlineLvl w:val="3"/>
        <w:rPr>
          <w:rFonts w:ascii="Times New Roman" w:hAnsi="Times New Roman"/>
          <w:b/>
          <w:bCs/>
          <w:sz w:val="28"/>
          <w:szCs w:val="28"/>
        </w:rPr>
      </w:pPr>
      <w:r w:rsidRPr="003B5D21">
        <w:rPr>
          <w:rFonts w:ascii="Times New Roman" w:hAnsi="Times New Roman"/>
          <w:b/>
          <w:bCs/>
          <w:sz w:val="28"/>
          <w:szCs w:val="28"/>
        </w:rPr>
        <w:t>2</w:t>
      </w:r>
      <w:r w:rsidR="00BB7C13" w:rsidRPr="003B5D21">
        <w:rPr>
          <w:rFonts w:ascii="Times New Roman" w:hAnsi="Times New Roman"/>
          <w:b/>
          <w:bCs/>
          <w:sz w:val="28"/>
          <w:szCs w:val="28"/>
        </w:rPr>
        <w:t>. В</w:t>
      </w:r>
      <w:r w:rsidR="00613865" w:rsidRPr="003B5D21">
        <w:rPr>
          <w:rFonts w:ascii="Times New Roman" w:hAnsi="Times New Roman"/>
          <w:b/>
          <w:bCs/>
          <w:sz w:val="28"/>
          <w:szCs w:val="28"/>
        </w:rPr>
        <w:t>опросы, выносимые на общественные обсуждения</w:t>
      </w:r>
    </w:p>
    <w:p w:rsidR="00613865" w:rsidRPr="003B5D21" w:rsidRDefault="00613865" w:rsidP="000B1B7A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1. На общественные обсуждения выносятся вопросы:</w:t>
      </w:r>
    </w:p>
    <w:p w:rsidR="00613865" w:rsidRPr="003B5D21" w:rsidRDefault="00613865" w:rsidP="000B1B7A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1) общественно значимые вопросы местного значения;</w:t>
      </w:r>
    </w:p>
    <w:p w:rsidR="00613865" w:rsidRPr="003B5D21" w:rsidRDefault="00613865" w:rsidP="000B1B7A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2) проекты решений органов местного самоуправления;</w:t>
      </w:r>
    </w:p>
    <w:p w:rsidR="00613865" w:rsidRPr="003B5D21" w:rsidRDefault="00613865" w:rsidP="000B1B7A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3) проекты генеральных планов, проекты правил землепользования и застройки, проекты планировки территории, проекты межевания территории, проекты правил благоустройства территории, проекты, предусматривающие внесение изменений в один из указанных утвержденных документов, проекты решений о предоставлении разрешения на условно разрешенный вид использования земельного участка или объекта капитального строительства, проекты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строительства.</w:t>
      </w:r>
    </w:p>
    <w:p w:rsidR="00613865" w:rsidRPr="003B5D21" w:rsidRDefault="00613865" w:rsidP="000B1B7A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2. На общественные обсуждения могут выноситься иные вопросы местного значения и проекты муниципальных правовых актов, требующие учета интересов населения Петровск-Забайкальского муниципального округа.</w:t>
      </w:r>
    </w:p>
    <w:p w:rsidR="00DE22FD" w:rsidRPr="003B5D21" w:rsidRDefault="00F61857" w:rsidP="0090284C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3B5D21">
        <w:rPr>
          <w:rFonts w:ascii="Times New Roman" w:hAnsi="Times New Roman"/>
          <w:b/>
          <w:sz w:val="28"/>
          <w:szCs w:val="28"/>
        </w:rPr>
        <w:t>3</w:t>
      </w:r>
      <w:r w:rsidR="00DE22FD" w:rsidRPr="003B5D21">
        <w:rPr>
          <w:rFonts w:ascii="Times New Roman" w:hAnsi="Times New Roman"/>
          <w:b/>
          <w:sz w:val="28"/>
          <w:szCs w:val="28"/>
        </w:rPr>
        <w:t xml:space="preserve">. </w:t>
      </w:r>
      <w:r w:rsidR="003E34B2" w:rsidRPr="003B5D21">
        <w:rPr>
          <w:rFonts w:ascii="Times New Roman" w:hAnsi="Times New Roman"/>
          <w:b/>
          <w:sz w:val="28"/>
          <w:szCs w:val="28"/>
        </w:rPr>
        <w:t xml:space="preserve">Инициатива </w:t>
      </w:r>
      <w:r w:rsidR="00E0699C" w:rsidRPr="003B5D21">
        <w:rPr>
          <w:rFonts w:ascii="Times New Roman" w:hAnsi="Times New Roman"/>
          <w:b/>
          <w:sz w:val="28"/>
          <w:szCs w:val="28"/>
        </w:rPr>
        <w:t xml:space="preserve">и назначение </w:t>
      </w:r>
      <w:r w:rsidR="003E34B2" w:rsidRPr="003B5D21">
        <w:rPr>
          <w:rFonts w:ascii="Times New Roman" w:hAnsi="Times New Roman"/>
          <w:b/>
          <w:sz w:val="28"/>
          <w:szCs w:val="28"/>
        </w:rPr>
        <w:t>проведения</w:t>
      </w:r>
      <w:r w:rsidR="00613865" w:rsidRPr="003B5D21">
        <w:rPr>
          <w:rFonts w:ascii="Times New Roman" w:hAnsi="Times New Roman"/>
          <w:b/>
          <w:sz w:val="28"/>
          <w:szCs w:val="28"/>
        </w:rPr>
        <w:t xml:space="preserve"> общественных обсуждений</w:t>
      </w:r>
    </w:p>
    <w:p w:rsidR="00FA0071" w:rsidRPr="003B5D21" w:rsidRDefault="00FA007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Общественные обсуждения проводятся по инициативе субъектов общественного контроля, которыми в соответствии со статьей 9 Федерального закона от 21 июля 2014 года № 212-ФЗ «Об основах общественного контроля в Российской Федерации» являются:</w:t>
      </w:r>
    </w:p>
    <w:p w:rsidR="00FA0071" w:rsidRPr="003B5D21" w:rsidRDefault="00FA007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lastRenderedPageBreak/>
        <w:t>Общественная палата Российской Федерации;</w:t>
      </w:r>
    </w:p>
    <w:p w:rsidR="00FA0071" w:rsidRPr="003B5D21" w:rsidRDefault="00FA007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Общественная палата Забайкальского края;</w:t>
      </w:r>
    </w:p>
    <w:p w:rsidR="00FA0071" w:rsidRPr="003B5D21" w:rsidRDefault="00FA007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Общественный Совет Петровск</w:t>
      </w:r>
      <w:r w:rsidR="0090284C" w:rsidRPr="003B5D21">
        <w:rPr>
          <w:rFonts w:ascii="Times New Roman" w:hAnsi="Times New Roman"/>
          <w:sz w:val="28"/>
          <w:szCs w:val="28"/>
        </w:rPr>
        <w:t>-</w:t>
      </w:r>
      <w:r w:rsidRPr="003B5D21">
        <w:rPr>
          <w:rFonts w:ascii="Times New Roman" w:hAnsi="Times New Roman"/>
          <w:sz w:val="28"/>
          <w:szCs w:val="28"/>
        </w:rPr>
        <w:t>Забайкальского муниципального округа;</w:t>
      </w:r>
    </w:p>
    <w:p w:rsidR="00FA0071" w:rsidRPr="003B5D21" w:rsidRDefault="00FA007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Общественные советы при федеральных органах исполнительной власти;</w:t>
      </w:r>
    </w:p>
    <w:p w:rsidR="00FA0071" w:rsidRPr="003B5D21" w:rsidRDefault="00FA007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Общественные советы при законодательных (представительных) и исполнительных органах государственной власти Забайкальского края (далее – инициатор общественных обсуждений).</w:t>
      </w:r>
    </w:p>
    <w:p w:rsidR="00FA0071" w:rsidRPr="003B5D21" w:rsidRDefault="00FA007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Общественные наблюдательные комиссии, общественные инспекции, общественные объединения и иные негосударственные некоммерческие организации вправе инициировать проведение общественного обсуждения по результатам общественного мониторинга, проведенного в соответствии со статьей 19 Федерального закона от 21 июля 2014 года № 212-ФЗ «Об основах общественного контроля в Российской Федерации».</w:t>
      </w:r>
    </w:p>
    <w:p w:rsidR="00FA0071" w:rsidRPr="003B5D21" w:rsidRDefault="00FA007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В соответствии с федеральным законодательством правом инициирования проведения общественных обсуждений могут наделяться иные лица, организации.</w:t>
      </w:r>
    </w:p>
    <w:p w:rsidR="009D276D" w:rsidRPr="003B5D21" w:rsidRDefault="009D276D" w:rsidP="0090284C">
      <w:pPr>
        <w:suppressAutoHyphens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В целях оповещения жителей Петровск-Забай</w:t>
      </w:r>
      <w:r w:rsidR="00D135BC">
        <w:rPr>
          <w:rFonts w:ascii="Times New Roman" w:hAnsi="Times New Roman"/>
          <w:sz w:val="28"/>
          <w:szCs w:val="28"/>
        </w:rPr>
        <w:t>кальского муниципального округа</w:t>
      </w:r>
      <w:r w:rsidRPr="003B5D21">
        <w:rPr>
          <w:rFonts w:ascii="Times New Roman" w:hAnsi="Times New Roman"/>
          <w:sz w:val="28"/>
          <w:szCs w:val="28"/>
        </w:rPr>
        <w:t xml:space="preserve"> решение (постановление) о назначении общественных обсуждений не позднее, чем за десять дней до да</w:t>
      </w:r>
      <w:r w:rsidR="00A17451" w:rsidRPr="003B5D21">
        <w:rPr>
          <w:rFonts w:ascii="Times New Roman" w:hAnsi="Times New Roman"/>
          <w:sz w:val="28"/>
          <w:szCs w:val="28"/>
        </w:rPr>
        <w:t>ты проведения общественных обсуждений</w:t>
      </w:r>
      <w:r w:rsidRPr="003B5D21">
        <w:rPr>
          <w:rFonts w:ascii="Times New Roman" w:hAnsi="Times New Roman"/>
          <w:sz w:val="28"/>
          <w:szCs w:val="28"/>
        </w:rPr>
        <w:t xml:space="preserve"> подлежит официальному опубликованию в газете «Петровская новь» одновременно с проектом соответствующего муниципального правового акта и указанием контактной информации, а также размещается на официальном сайте администрации Петровск-Забайкальского муниципального округа, в федеральной государственной информационной системы «Единый портал государственных и муниципальных услуг (функций)» в информационно-телекоммуникационной сети Интернет (далее – Единый портал государственных и муниципальных услуг (функций). Дополнительно могут использоваться и другие формы информирования населения о проводимых общественных обсуждениях.</w:t>
      </w:r>
    </w:p>
    <w:p w:rsidR="00A17451" w:rsidRPr="003B5D21" w:rsidRDefault="00A1745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Оповещение о</w:t>
      </w:r>
      <w:r w:rsidR="00250B0D" w:rsidRPr="003B5D21">
        <w:rPr>
          <w:rFonts w:ascii="Times New Roman" w:hAnsi="Times New Roman"/>
          <w:sz w:val="28"/>
          <w:szCs w:val="28"/>
        </w:rPr>
        <w:t xml:space="preserve"> начале общественных обсуждений </w:t>
      </w:r>
      <w:r w:rsidRPr="003B5D21">
        <w:rPr>
          <w:rFonts w:ascii="Times New Roman" w:hAnsi="Times New Roman"/>
          <w:sz w:val="28"/>
          <w:szCs w:val="28"/>
        </w:rPr>
        <w:t>должно содержать:</w:t>
      </w:r>
    </w:p>
    <w:p w:rsidR="00A17451" w:rsidRPr="003B5D21" w:rsidRDefault="00A1745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1) информацию о проекте, подлежащем рассмотр</w:t>
      </w:r>
      <w:r w:rsidR="00250B0D" w:rsidRPr="003B5D21">
        <w:rPr>
          <w:rFonts w:ascii="Times New Roman" w:hAnsi="Times New Roman"/>
          <w:sz w:val="28"/>
          <w:szCs w:val="28"/>
        </w:rPr>
        <w:t>ению на общественных обсуждениях</w:t>
      </w:r>
      <w:r w:rsidRPr="003B5D21">
        <w:rPr>
          <w:rFonts w:ascii="Times New Roman" w:hAnsi="Times New Roman"/>
          <w:sz w:val="28"/>
          <w:szCs w:val="28"/>
        </w:rPr>
        <w:t xml:space="preserve"> и перечень информационных материалов к такому проекту;</w:t>
      </w:r>
    </w:p>
    <w:p w:rsidR="00A17451" w:rsidRPr="003B5D21" w:rsidRDefault="00A1745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2) информацию о порядке и сроках проведения общественных обсуждений по проекту, подлежащему рассмотрению на общественных обсуждениях;</w:t>
      </w:r>
    </w:p>
    <w:p w:rsidR="00A17451" w:rsidRPr="003B5D21" w:rsidRDefault="00A1745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3) информацию о месте, дате открытия экспозиции или экспозиций проекта, подлежащего рассмотрению на общественных обсуждениях, о сроках проведения экспозиции или экспозиций такого проекта, о днях и часах, в которые возможно посещение указанных экспозиции или экспозиций;</w:t>
      </w:r>
    </w:p>
    <w:p w:rsidR="00A17451" w:rsidRPr="003B5D21" w:rsidRDefault="00A1745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4) информацию о порядке, сроке и форме внесения учас</w:t>
      </w:r>
      <w:r w:rsidR="00250B0D" w:rsidRPr="003B5D21">
        <w:rPr>
          <w:rFonts w:ascii="Times New Roman" w:hAnsi="Times New Roman"/>
          <w:sz w:val="28"/>
          <w:szCs w:val="28"/>
        </w:rPr>
        <w:t xml:space="preserve">тниками общественных обсуждений </w:t>
      </w:r>
      <w:r w:rsidRPr="003B5D21">
        <w:rPr>
          <w:rFonts w:ascii="Times New Roman" w:hAnsi="Times New Roman"/>
          <w:sz w:val="28"/>
          <w:szCs w:val="28"/>
        </w:rPr>
        <w:t>предложений и замечаний, касающихся проекта, подлежащего рассмотрению на общественных обсуждениях.</w:t>
      </w:r>
    </w:p>
    <w:p w:rsidR="00A17451" w:rsidRPr="003B5D21" w:rsidRDefault="00A1745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lastRenderedPageBreak/>
        <w:t xml:space="preserve"> В течение всего периода размещения на официальном сайте проекта, подлежащего рассмотрению на общественных обсуждениях, и информационных материалов к нему</w:t>
      </w:r>
      <w:r w:rsidR="00DF2554">
        <w:rPr>
          <w:rFonts w:ascii="Times New Roman" w:hAnsi="Times New Roman"/>
          <w:sz w:val="28"/>
          <w:szCs w:val="28"/>
        </w:rPr>
        <w:t>,</w:t>
      </w:r>
      <w:r w:rsidRPr="003B5D21">
        <w:rPr>
          <w:rFonts w:ascii="Times New Roman" w:hAnsi="Times New Roman"/>
          <w:sz w:val="28"/>
          <w:szCs w:val="28"/>
        </w:rPr>
        <w:t xml:space="preserve"> проводятся экспозиция или экспозиции такого проекта:</w:t>
      </w:r>
    </w:p>
    <w:p w:rsidR="00A17451" w:rsidRPr="003B5D21" w:rsidRDefault="00A1745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 xml:space="preserve">1) экспозиция предполагает посещение гражданами места размещения информационного </w:t>
      </w:r>
      <w:r w:rsidR="00250B0D" w:rsidRPr="003B5D21">
        <w:rPr>
          <w:rFonts w:ascii="Times New Roman" w:hAnsi="Times New Roman"/>
          <w:sz w:val="28"/>
          <w:szCs w:val="28"/>
        </w:rPr>
        <w:t>стенда с материалами о проекте</w:t>
      </w:r>
      <w:r w:rsidRPr="003B5D21">
        <w:rPr>
          <w:rFonts w:ascii="Times New Roman" w:hAnsi="Times New Roman"/>
          <w:sz w:val="28"/>
          <w:szCs w:val="28"/>
        </w:rPr>
        <w:t>, с участием пр</w:t>
      </w:r>
      <w:r w:rsidR="00250B0D" w:rsidRPr="003B5D21">
        <w:rPr>
          <w:rFonts w:ascii="Times New Roman" w:hAnsi="Times New Roman"/>
          <w:sz w:val="28"/>
          <w:szCs w:val="28"/>
        </w:rPr>
        <w:t>едставителей</w:t>
      </w:r>
      <w:r w:rsidRPr="003B5D21">
        <w:rPr>
          <w:rFonts w:ascii="Times New Roman" w:hAnsi="Times New Roman"/>
          <w:sz w:val="28"/>
          <w:szCs w:val="28"/>
        </w:rPr>
        <w:t xml:space="preserve"> разработчика проекта;</w:t>
      </w:r>
    </w:p>
    <w:p w:rsidR="00A17451" w:rsidRPr="003B5D21" w:rsidRDefault="00A1745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2) в ходе</w:t>
      </w:r>
      <w:r w:rsidR="00250B0D" w:rsidRPr="003B5D21">
        <w:rPr>
          <w:rFonts w:ascii="Times New Roman" w:hAnsi="Times New Roman"/>
          <w:sz w:val="28"/>
          <w:szCs w:val="28"/>
        </w:rPr>
        <w:t xml:space="preserve"> работы экспозиции представитель </w:t>
      </w:r>
      <w:r w:rsidRPr="003B5D21">
        <w:rPr>
          <w:rFonts w:ascii="Times New Roman" w:hAnsi="Times New Roman"/>
          <w:sz w:val="28"/>
          <w:szCs w:val="28"/>
        </w:rPr>
        <w:t>разработчика проекта консультируют посетителей экспозиции:</w:t>
      </w:r>
    </w:p>
    <w:p w:rsidR="00A17451" w:rsidRPr="003B5D21" w:rsidRDefault="00A1745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проводят разъяснения по интересующимся вопросам посетителей в устной форме;</w:t>
      </w:r>
    </w:p>
    <w:p w:rsidR="00A17451" w:rsidRPr="003B5D21" w:rsidRDefault="00A1745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проводят распространение информационных материалов о проекте (выполнение копий материалов проекта по запросу посетителей экспозиции);</w:t>
      </w:r>
    </w:p>
    <w:p w:rsidR="00250B0D" w:rsidRPr="003B5D21" w:rsidRDefault="00A1745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ведут учет замечаний и предложений, поступивш</w:t>
      </w:r>
      <w:r w:rsidR="00250B0D" w:rsidRPr="003B5D21">
        <w:rPr>
          <w:rFonts w:ascii="Times New Roman" w:hAnsi="Times New Roman"/>
          <w:sz w:val="28"/>
          <w:szCs w:val="28"/>
        </w:rPr>
        <w:t>ие в ходе проведения экспозиции;</w:t>
      </w:r>
    </w:p>
    <w:p w:rsidR="00A17451" w:rsidRPr="003B5D21" w:rsidRDefault="00A17451" w:rsidP="0090284C">
      <w:pPr>
        <w:ind w:firstLine="709"/>
        <w:rPr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3) срок и место проведения экспозиции или экспозиций п</w:t>
      </w:r>
      <w:r w:rsidR="00250B0D" w:rsidRPr="003B5D21">
        <w:rPr>
          <w:rFonts w:ascii="Times New Roman" w:hAnsi="Times New Roman"/>
          <w:sz w:val="28"/>
          <w:szCs w:val="28"/>
        </w:rPr>
        <w:t>роекта определяется организатором</w:t>
      </w:r>
      <w:r w:rsidRPr="003B5D21">
        <w:rPr>
          <w:rFonts w:ascii="Times New Roman" w:hAnsi="Times New Roman"/>
          <w:sz w:val="28"/>
          <w:szCs w:val="28"/>
        </w:rPr>
        <w:t>, указывается в оповещении о</w:t>
      </w:r>
      <w:r w:rsidR="00250B0D" w:rsidRPr="003B5D21">
        <w:rPr>
          <w:rFonts w:ascii="Times New Roman" w:hAnsi="Times New Roman"/>
          <w:sz w:val="28"/>
          <w:szCs w:val="28"/>
        </w:rPr>
        <w:t xml:space="preserve"> начале общественных обсуждений</w:t>
      </w:r>
      <w:r w:rsidR="00250B0D" w:rsidRPr="003B5D21">
        <w:rPr>
          <w:sz w:val="28"/>
          <w:szCs w:val="28"/>
        </w:rPr>
        <w:t>.</w:t>
      </w:r>
    </w:p>
    <w:p w:rsidR="009D276D" w:rsidRPr="003B5D21" w:rsidRDefault="009D276D" w:rsidP="0090284C">
      <w:pPr>
        <w:suppressAutoHyphens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 xml:space="preserve"> Участники общественных обсуждений вправе направлять предложения и замечания по проекту, рассматриваемому на общественных обсуждениях, для включения </w:t>
      </w:r>
      <w:r w:rsidR="00B2651C" w:rsidRPr="003B5D21">
        <w:rPr>
          <w:rFonts w:ascii="Times New Roman" w:hAnsi="Times New Roman"/>
          <w:sz w:val="28"/>
          <w:szCs w:val="28"/>
        </w:rPr>
        <w:t>их в протокол общественных обсуждений</w:t>
      </w:r>
      <w:r w:rsidRPr="003B5D21">
        <w:rPr>
          <w:rFonts w:ascii="Times New Roman" w:hAnsi="Times New Roman"/>
          <w:sz w:val="28"/>
          <w:szCs w:val="28"/>
        </w:rPr>
        <w:t xml:space="preserve"> в сроки, указанные в решении (постановле</w:t>
      </w:r>
      <w:r w:rsidR="00B2651C" w:rsidRPr="003B5D21">
        <w:rPr>
          <w:rFonts w:ascii="Times New Roman" w:hAnsi="Times New Roman"/>
          <w:sz w:val="28"/>
          <w:szCs w:val="28"/>
        </w:rPr>
        <w:t>нии) о начале общественных обсуждений</w:t>
      </w:r>
      <w:r w:rsidRPr="003B5D21">
        <w:rPr>
          <w:rFonts w:ascii="Times New Roman" w:hAnsi="Times New Roman"/>
          <w:sz w:val="28"/>
          <w:szCs w:val="28"/>
        </w:rPr>
        <w:t>.</w:t>
      </w:r>
    </w:p>
    <w:p w:rsidR="009D276D" w:rsidRPr="003B5D21" w:rsidRDefault="009D276D" w:rsidP="0090284C">
      <w:pPr>
        <w:suppressAutoHyphens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 xml:space="preserve"> Предоставление предложений и замечаний участниками общественных обсуждений осуществляется:</w:t>
      </w:r>
    </w:p>
    <w:p w:rsidR="009D276D" w:rsidRPr="003B5D21" w:rsidRDefault="009D276D" w:rsidP="0090284C">
      <w:pPr>
        <w:suppressAutoHyphens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1) в письменной форме при личном обращении к организатору общественных обсуждений;</w:t>
      </w:r>
    </w:p>
    <w:p w:rsidR="009D276D" w:rsidRPr="003B5D21" w:rsidRDefault="009D276D" w:rsidP="0090284C">
      <w:pPr>
        <w:suppressAutoHyphens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2) посредством Единого портала государственных и муниципальных услуг (функций);</w:t>
      </w:r>
    </w:p>
    <w:p w:rsidR="009D276D" w:rsidRPr="003B5D21" w:rsidRDefault="009D276D" w:rsidP="0090284C">
      <w:pPr>
        <w:suppressAutoHyphens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3) посредством почтового отправления в адрес организатора общественных обсуждений;</w:t>
      </w:r>
    </w:p>
    <w:p w:rsidR="009D276D" w:rsidRPr="003B5D21" w:rsidRDefault="009D276D" w:rsidP="0090284C">
      <w:pPr>
        <w:suppressAutoHyphens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4) посредством официального сайта администрации Петровск-Забайкальского муниципального округа.</w:t>
      </w:r>
    </w:p>
    <w:p w:rsidR="009D276D" w:rsidRPr="003B5D21" w:rsidRDefault="009D276D" w:rsidP="0090284C">
      <w:pPr>
        <w:suppressAutoHyphens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 xml:space="preserve"> Все полученные предложения и замечания подлежат регистрации, а также обязательному рассмотрению организатором общественных обсуждений.</w:t>
      </w:r>
    </w:p>
    <w:p w:rsidR="009D276D" w:rsidRPr="003B5D21" w:rsidRDefault="009D276D" w:rsidP="0090284C">
      <w:pPr>
        <w:suppressAutoHyphens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 xml:space="preserve"> Предложения и замечания по вынесенному на обсуждение проекту муниципального правового акта подлежат предварительной проверке на предмет наличия в таких замечаниях и предложениях нецензурных либо оскорбительных выражений, угроз жизни или здоровью граждан, призывов к осуществлению экстремистской и (или) террористической деятельности, включая возможность отказа в рассмотрении указанных замечаний и предложений с информированием жителей Петровск-Забайкальского муниципального округа.</w:t>
      </w:r>
    </w:p>
    <w:p w:rsidR="003E34B2" w:rsidRPr="003B5D21" w:rsidRDefault="00AC6FB9" w:rsidP="0090284C">
      <w:pPr>
        <w:ind w:firstLine="709"/>
        <w:jc w:val="center"/>
        <w:outlineLvl w:val="3"/>
        <w:rPr>
          <w:rFonts w:ascii="Times New Roman" w:hAnsi="Times New Roman"/>
          <w:b/>
          <w:bCs/>
          <w:sz w:val="28"/>
          <w:szCs w:val="28"/>
        </w:rPr>
      </w:pPr>
      <w:r w:rsidRPr="003B5D21">
        <w:rPr>
          <w:rFonts w:ascii="Times New Roman" w:hAnsi="Times New Roman"/>
          <w:b/>
          <w:bCs/>
          <w:sz w:val="28"/>
          <w:szCs w:val="28"/>
        </w:rPr>
        <w:t>4</w:t>
      </w:r>
      <w:r w:rsidR="003E34B2" w:rsidRPr="003B5D21">
        <w:rPr>
          <w:rFonts w:ascii="Times New Roman" w:hAnsi="Times New Roman"/>
          <w:b/>
          <w:bCs/>
          <w:sz w:val="28"/>
          <w:szCs w:val="28"/>
        </w:rPr>
        <w:t>. Организац</w:t>
      </w:r>
      <w:r w:rsidR="00FA0071" w:rsidRPr="003B5D21">
        <w:rPr>
          <w:rFonts w:ascii="Times New Roman" w:hAnsi="Times New Roman"/>
          <w:b/>
          <w:bCs/>
          <w:sz w:val="28"/>
          <w:szCs w:val="28"/>
        </w:rPr>
        <w:t>ия проведения общественных обсуждений</w:t>
      </w:r>
    </w:p>
    <w:p w:rsidR="00FA0071" w:rsidRPr="003B5D21" w:rsidRDefault="00FA007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lastRenderedPageBreak/>
        <w:t>1. Инициатор общественного обсуждения является его организатором и проводит общественное обсуждение. Порядок проведения общественного обсуждения устанавливается его организатором и должен закреплять способы и сроки заблаговременного обнародования информации о вопросе, выносимом на общественное обсуждение, сроки проведения общественного обсуждения, способы и сроки выражения участниками общественного обсуждения своего мнения и внесения предложений по вопросам, вынесенным на общественное обсуждение, процедуру и сроки определения его результатов.</w:t>
      </w:r>
    </w:p>
    <w:p w:rsidR="00FA0071" w:rsidRPr="003B5D21" w:rsidRDefault="00FA007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2. Порядок проведения общественного обсуждения может предусматривать возможность проведения общественного обсуждения через средства массовой информации, в том числе через информационно-телек</w:t>
      </w:r>
      <w:r w:rsidR="002A730F" w:rsidRPr="003B5D21">
        <w:rPr>
          <w:rFonts w:ascii="Times New Roman" w:hAnsi="Times New Roman"/>
          <w:sz w:val="28"/>
          <w:szCs w:val="28"/>
        </w:rPr>
        <w:t>оммуникационную сеть «Интернет» и открытие экспозиции или экспозиций проекта.</w:t>
      </w:r>
    </w:p>
    <w:p w:rsidR="00FA0071" w:rsidRPr="003B5D21" w:rsidRDefault="00FA007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3. Организатор общественного обсуждения назначает конкретных ответственных лиц, обеспечивающих законное, публичное и открытое проведение общественного обсуждения.</w:t>
      </w:r>
    </w:p>
    <w:p w:rsidR="00FA0071" w:rsidRPr="003B5D21" w:rsidRDefault="00FA0071" w:rsidP="0090284C">
      <w:pPr>
        <w:ind w:firstLine="709"/>
        <w:rPr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4. Всем участникам общественного обсуждения должен быть обеспечен свободный доступ к имеющимся в распоряжении организатора общественного обсуждения материалам, касающимся вопроса, выносимого на общественное обсуждение.</w:t>
      </w:r>
      <w:r w:rsidR="002A730F" w:rsidRPr="003B5D21">
        <w:rPr>
          <w:sz w:val="28"/>
          <w:szCs w:val="28"/>
        </w:rPr>
        <w:t xml:space="preserve"> </w:t>
      </w:r>
    </w:p>
    <w:p w:rsidR="003E34B2" w:rsidRPr="003B5D21" w:rsidRDefault="00FA0071" w:rsidP="0090284C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5. Общественное обсуждение проводится в порядке, установленном организатором общественного обсуждения, на основании правового акта инициатора общественного обсуждения о назначении общественного обсуждения.</w:t>
      </w:r>
    </w:p>
    <w:p w:rsidR="003E34B2" w:rsidRPr="003B5D21" w:rsidRDefault="002C653F" w:rsidP="0090284C">
      <w:pPr>
        <w:ind w:firstLine="709"/>
        <w:jc w:val="center"/>
        <w:outlineLvl w:val="3"/>
        <w:rPr>
          <w:rFonts w:ascii="Times New Roman" w:hAnsi="Times New Roman"/>
          <w:b/>
          <w:bCs/>
          <w:sz w:val="28"/>
          <w:szCs w:val="28"/>
        </w:rPr>
      </w:pPr>
      <w:r w:rsidRPr="003B5D21">
        <w:rPr>
          <w:rFonts w:ascii="Times New Roman" w:hAnsi="Times New Roman"/>
          <w:b/>
          <w:bCs/>
          <w:sz w:val="28"/>
          <w:szCs w:val="28"/>
        </w:rPr>
        <w:t>5</w:t>
      </w:r>
      <w:r w:rsidR="003E34B2" w:rsidRPr="003B5D21">
        <w:rPr>
          <w:rFonts w:ascii="Times New Roman" w:hAnsi="Times New Roman"/>
          <w:b/>
          <w:bCs/>
          <w:sz w:val="28"/>
          <w:szCs w:val="28"/>
        </w:rPr>
        <w:t xml:space="preserve">. </w:t>
      </w:r>
      <w:r w:rsidR="007109F7" w:rsidRPr="003B5D21">
        <w:rPr>
          <w:rFonts w:ascii="Times New Roman" w:hAnsi="Times New Roman"/>
          <w:b/>
          <w:bCs/>
          <w:sz w:val="28"/>
          <w:szCs w:val="28"/>
        </w:rPr>
        <w:t xml:space="preserve">Результаты </w:t>
      </w:r>
      <w:r w:rsidR="002A730F" w:rsidRPr="003B5D21">
        <w:rPr>
          <w:rFonts w:ascii="Times New Roman" w:hAnsi="Times New Roman"/>
          <w:b/>
          <w:bCs/>
          <w:sz w:val="28"/>
          <w:szCs w:val="28"/>
        </w:rPr>
        <w:t>общественных обсуждений</w:t>
      </w:r>
    </w:p>
    <w:p w:rsidR="00FA0071" w:rsidRPr="003B5D21" w:rsidRDefault="00FA0071" w:rsidP="0090352B">
      <w:pPr>
        <w:ind w:firstLine="709"/>
        <w:rPr>
          <w:rFonts w:ascii="Times New Roman" w:hAnsi="Times New Roman"/>
          <w:sz w:val="28"/>
          <w:szCs w:val="28"/>
        </w:rPr>
      </w:pPr>
      <w:bookmarkStart w:id="1" w:name="_GoBack"/>
      <w:bookmarkEnd w:id="1"/>
      <w:r w:rsidRPr="003B5D21">
        <w:rPr>
          <w:rFonts w:ascii="Times New Roman" w:hAnsi="Times New Roman"/>
          <w:sz w:val="28"/>
          <w:szCs w:val="28"/>
        </w:rPr>
        <w:t>По результатам общественного обсуждения его организатор подготавливает итоговый документ (протокол), который направляется на рассмотрение в органы местного самоуправления Петровск</w:t>
      </w:r>
      <w:r w:rsidR="0090352B" w:rsidRPr="003B5D21">
        <w:rPr>
          <w:rFonts w:ascii="Times New Roman" w:hAnsi="Times New Roman"/>
          <w:sz w:val="28"/>
          <w:szCs w:val="28"/>
        </w:rPr>
        <w:t>-</w:t>
      </w:r>
      <w:r w:rsidRPr="003B5D21">
        <w:rPr>
          <w:rFonts w:ascii="Times New Roman" w:hAnsi="Times New Roman"/>
          <w:sz w:val="28"/>
          <w:szCs w:val="28"/>
        </w:rPr>
        <w:t>Забайкальского муниципального округа и обнародуется в соответствии со статьей 26 Федерального закона от 21 июля 2014 года № 212-ФЗ «Об основах общественного контроля в Российской Федерации», в том числе размещается в информаци</w:t>
      </w:r>
      <w:r w:rsidR="002663C5" w:rsidRPr="003B5D21">
        <w:rPr>
          <w:rFonts w:ascii="Times New Roman" w:hAnsi="Times New Roman"/>
          <w:sz w:val="28"/>
          <w:szCs w:val="28"/>
        </w:rPr>
        <w:t xml:space="preserve">онно-телекоммуникационной сети </w:t>
      </w:r>
      <w:r w:rsidRPr="003B5D21">
        <w:rPr>
          <w:rFonts w:ascii="Times New Roman" w:hAnsi="Times New Roman"/>
          <w:sz w:val="28"/>
          <w:szCs w:val="28"/>
        </w:rPr>
        <w:t>«Интернет»;</w:t>
      </w:r>
    </w:p>
    <w:p w:rsidR="00FA0071" w:rsidRPr="003B5D21" w:rsidRDefault="00FA0071" w:rsidP="0090352B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Органы местного самоуправления Петровск</w:t>
      </w:r>
      <w:r w:rsidR="0090352B" w:rsidRPr="003B5D21">
        <w:rPr>
          <w:rFonts w:ascii="Times New Roman" w:hAnsi="Times New Roman"/>
          <w:sz w:val="28"/>
          <w:szCs w:val="28"/>
        </w:rPr>
        <w:t>-</w:t>
      </w:r>
      <w:r w:rsidRPr="003B5D21">
        <w:rPr>
          <w:rFonts w:ascii="Times New Roman" w:hAnsi="Times New Roman"/>
          <w:sz w:val="28"/>
          <w:szCs w:val="28"/>
        </w:rPr>
        <w:t>Забайкальского муниципального округа в соответствии с компетенцией, установленной Уставом Петровск</w:t>
      </w:r>
      <w:r w:rsidR="0090352B" w:rsidRPr="003B5D21">
        <w:rPr>
          <w:rFonts w:ascii="Times New Roman" w:hAnsi="Times New Roman"/>
          <w:sz w:val="28"/>
          <w:szCs w:val="28"/>
        </w:rPr>
        <w:t>-</w:t>
      </w:r>
      <w:r w:rsidRPr="003B5D21">
        <w:rPr>
          <w:rFonts w:ascii="Times New Roman" w:hAnsi="Times New Roman"/>
          <w:sz w:val="28"/>
          <w:szCs w:val="28"/>
        </w:rPr>
        <w:t>Забайкальского муниципального округа, обязаны рассмотреть направленный им итоговый документ (протокол), подготовленный по результатам общественного обсуждения, и в установленный законодательством Российской Федерации срок направить организатору общественного обсуждения обоснованный ответ.</w:t>
      </w:r>
    </w:p>
    <w:p w:rsidR="00FA0071" w:rsidRPr="003B5D21" w:rsidRDefault="00FA0071" w:rsidP="0090352B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>В случаях, предусмотренных федеральными законами и иными нормативными правовыми актами Российской Федерации, законами и иными нормативными правовыми актами Забайкальского края, муниципальными н</w:t>
      </w:r>
      <w:r w:rsidR="002663C5" w:rsidRPr="003B5D21">
        <w:rPr>
          <w:rFonts w:ascii="Times New Roman" w:hAnsi="Times New Roman"/>
          <w:sz w:val="28"/>
          <w:szCs w:val="28"/>
        </w:rPr>
        <w:t>ормативными правовыми актами Петровск</w:t>
      </w:r>
      <w:r w:rsidR="0090352B" w:rsidRPr="003B5D21">
        <w:rPr>
          <w:rFonts w:ascii="Times New Roman" w:hAnsi="Times New Roman"/>
          <w:sz w:val="28"/>
          <w:szCs w:val="28"/>
        </w:rPr>
        <w:t>-</w:t>
      </w:r>
      <w:r w:rsidR="002663C5" w:rsidRPr="003B5D21">
        <w:rPr>
          <w:rFonts w:ascii="Times New Roman" w:hAnsi="Times New Roman"/>
          <w:sz w:val="28"/>
          <w:szCs w:val="28"/>
        </w:rPr>
        <w:t>Забайкальского муниципального округа</w:t>
      </w:r>
      <w:r w:rsidRPr="003B5D21">
        <w:rPr>
          <w:rFonts w:ascii="Times New Roman" w:hAnsi="Times New Roman"/>
          <w:sz w:val="28"/>
          <w:szCs w:val="28"/>
        </w:rPr>
        <w:t xml:space="preserve">, органы местного самоуправления </w:t>
      </w:r>
      <w:r w:rsidR="002663C5" w:rsidRPr="003B5D21">
        <w:rPr>
          <w:rFonts w:ascii="Times New Roman" w:hAnsi="Times New Roman"/>
          <w:sz w:val="28"/>
          <w:szCs w:val="28"/>
        </w:rPr>
        <w:t>Петровск</w:t>
      </w:r>
      <w:r w:rsidR="0090352B" w:rsidRPr="003B5D21">
        <w:rPr>
          <w:rFonts w:ascii="Times New Roman" w:hAnsi="Times New Roman"/>
          <w:sz w:val="28"/>
          <w:szCs w:val="28"/>
        </w:rPr>
        <w:t>-</w:t>
      </w:r>
      <w:r w:rsidR="002663C5" w:rsidRPr="003B5D21">
        <w:rPr>
          <w:rFonts w:ascii="Times New Roman" w:hAnsi="Times New Roman"/>
          <w:sz w:val="28"/>
          <w:szCs w:val="28"/>
        </w:rPr>
        <w:t xml:space="preserve">Забайкальского </w:t>
      </w:r>
      <w:r w:rsidR="002663C5" w:rsidRPr="003B5D21">
        <w:rPr>
          <w:rFonts w:ascii="Times New Roman" w:hAnsi="Times New Roman"/>
          <w:sz w:val="28"/>
          <w:szCs w:val="28"/>
        </w:rPr>
        <w:lastRenderedPageBreak/>
        <w:t xml:space="preserve">муниципального округа </w:t>
      </w:r>
      <w:r w:rsidRPr="003B5D21">
        <w:rPr>
          <w:rFonts w:ascii="Times New Roman" w:hAnsi="Times New Roman"/>
          <w:sz w:val="28"/>
          <w:szCs w:val="28"/>
        </w:rPr>
        <w:t>учитывают предложения, рекомендации и выводы, содержащиеся в этих документах.</w:t>
      </w:r>
    </w:p>
    <w:p w:rsidR="00FA0071" w:rsidRPr="003B5D21" w:rsidRDefault="00FA0071" w:rsidP="0090352B">
      <w:pPr>
        <w:ind w:firstLine="709"/>
        <w:rPr>
          <w:rFonts w:ascii="Times New Roman" w:hAnsi="Times New Roman"/>
          <w:sz w:val="28"/>
          <w:szCs w:val="28"/>
        </w:rPr>
      </w:pPr>
      <w:r w:rsidRPr="003B5D21">
        <w:rPr>
          <w:rFonts w:ascii="Times New Roman" w:hAnsi="Times New Roman"/>
          <w:sz w:val="28"/>
          <w:szCs w:val="28"/>
        </w:rPr>
        <w:t xml:space="preserve">В случаях, предусмотренных федеральными законами и иными нормативными правовыми актами Российской Федерации, законами и иными нормативными </w:t>
      </w:r>
      <w:r w:rsidR="002663C5" w:rsidRPr="003B5D21">
        <w:rPr>
          <w:rFonts w:ascii="Times New Roman" w:hAnsi="Times New Roman"/>
          <w:sz w:val="28"/>
          <w:szCs w:val="28"/>
        </w:rPr>
        <w:t xml:space="preserve">правовыми актами Забайкальского </w:t>
      </w:r>
      <w:r w:rsidRPr="003B5D21">
        <w:rPr>
          <w:rFonts w:ascii="Times New Roman" w:hAnsi="Times New Roman"/>
          <w:sz w:val="28"/>
          <w:szCs w:val="28"/>
        </w:rPr>
        <w:t xml:space="preserve">края, муниципальными нормативными правовыми актами </w:t>
      </w:r>
      <w:r w:rsidR="002663C5" w:rsidRPr="003B5D21">
        <w:rPr>
          <w:rFonts w:ascii="Times New Roman" w:hAnsi="Times New Roman"/>
          <w:sz w:val="28"/>
          <w:szCs w:val="28"/>
        </w:rPr>
        <w:t>Петровск</w:t>
      </w:r>
      <w:r w:rsidR="0090352B" w:rsidRPr="003B5D21">
        <w:rPr>
          <w:rFonts w:ascii="Times New Roman" w:hAnsi="Times New Roman"/>
          <w:sz w:val="28"/>
          <w:szCs w:val="28"/>
        </w:rPr>
        <w:t>-</w:t>
      </w:r>
      <w:r w:rsidR="002663C5" w:rsidRPr="003B5D21">
        <w:rPr>
          <w:rFonts w:ascii="Times New Roman" w:hAnsi="Times New Roman"/>
          <w:sz w:val="28"/>
          <w:szCs w:val="28"/>
        </w:rPr>
        <w:t>Забайкальского муниципального округа</w:t>
      </w:r>
      <w:r w:rsidRPr="003B5D21">
        <w:rPr>
          <w:rFonts w:ascii="Times New Roman" w:hAnsi="Times New Roman"/>
          <w:sz w:val="28"/>
          <w:szCs w:val="28"/>
        </w:rPr>
        <w:t>, предложения, рекомендации и выводы, содержащиеся в итоговых документах, учитываются при оценке эффективности деятельности муниципальных организаций.</w:t>
      </w:r>
    </w:p>
    <w:p w:rsidR="002A730F" w:rsidRPr="003B5D21" w:rsidRDefault="002A730F" w:rsidP="0090284C">
      <w:pPr>
        <w:ind w:firstLine="450"/>
        <w:rPr>
          <w:rFonts w:ascii="Times New Roman" w:hAnsi="Times New Roman"/>
          <w:sz w:val="28"/>
          <w:szCs w:val="28"/>
        </w:rPr>
      </w:pPr>
    </w:p>
    <w:p w:rsidR="002A730F" w:rsidRPr="003B5D21" w:rsidRDefault="002A730F" w:rsidP="0090284C">
      <w:pPr>
        <w:ind w:firstLine="709"/>
        <w:rPr>
          <w:rFonts w:ascii="Times New Roman" w:hAnsi="Times New Roman"/>
          <w:sz w:val="28"/>
          <w:szCs w:val="28"/>
        </w:rPr>
      </w:pPr>
    </w:p>
    <w:p w:rsidR="002A730F" w:rsidRPr="003B5D21" w:rsidRDefault="002A730F" w:rsidP="0090284C">
      <w:pPr>
        <w:ind w:firstLine="450"/>
        <w:rPr>
          <w:rFonts w:ascii="Times New Roman" w:hAnsi="Times New Roman"/>
          <w:sz w:val="28"/>
          <w:szCs w:val="28"/>
        </w:rPr>
      </w:pPr>
    </w:p>
    <w:p w:rsidR="00FA0071" w:rsidRPr="003B5D21" w:rsidRDefault="00FA0071" w:rsidP="0090284C">
      <w:pPr>
        <w:ind w:firstLine="709"/>
        <w:jc w:val="center"/>
        <w:outlineLvl w:val="3"/>
        <w:rPr>
          <w:rFonts w:ascii="Times New Roman" w:hAnsi="Times New Roman"/>
          <w:b/>
          <w:bCs/>
          <w:sz w:val="28"/>
          <w:szCs w:val="28"/>
        </w:rPr>
      </w:pPr>
    </w:p>
    <w:p w:rsidR="00FA0071" w:rsidRPr="003B5D21" w:rsidRDefault="00FA0071" w:rsidP="0090284C">
      <w:pPr>
        <w:ind w:firstLine="709"/>
        <w:jc w:val="center"/>
        <w:outlineLvl w:val="3"/>
        <w:rPr>
          <w:rFonts w:ascii="Times New Roman" w:hAnsi="Times New Roman"/>
          <w:b/>
          <w:bCs/>
          <w:sz w:val="28"/>
          <w:szCs w:val="28"/>
        </w:rPr>
      </w:pPr>
    </w:p>
    <w:p w:rsidR="009A2187" w:rsidRPr="003B5D21" w:rsidRDefault="009A2187" w:rsidP="0090284C">
      <w:pPr>
        <w:ind w:firstLine="709"/>
        <w:jc w:val="center"/>
        <w:outlineLvl w:val="3"/>
        <w:rPr>
          <w:rFonts w:ascii="Times New Roman" w:hAnsi="Times New Roman"/>
          <w:b/>
          <w:bCs/>
          <w:sz w:val="28"/>
          <w:szCs w:val="28"/>
        </w:rPr>
      </w:pPr>
    </w:p>
    <w:p w:rsidR="00231541" w:rsidRPr="003B5D21" w:rsidRDefault="00231541" w:rsidP="0090284C">
      <w:pPr>
        <w:ind w:firstLine="0"/>
        <w:rPr>
          <w:rFonts w:ascii="Times New Roman" w:hAnsi="Times New Roman"/>
          <w:sz w:val="28"/>
          <w:szCs w:val="28"/>
        </w:rPr>
      </w:pPr>
    </w:p>
    <w:sectPr w:rsidR="00231541" w:rsidRPr="003B5D21" w:rsidSect="0090352B">
      <w:type w:val="continuous"/>
      <w:pgSz w:w="11906" w:h="16838"/>
      <w:pgMar w:top="1134" w:right="567" w:bottom="1134" w:left="1985" w:header="720" w:footer="720" w:gutter="0"/>
      <w:cols w:space="708"/>
      <w:noEndnote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45DD" w:rsidRDefault="002245DD" w:rsidP="00DA7B41">
      <w:r>
        <w:separator/>
      </w:r>
    </w:p>
  </w:endnote>
  <w:endnote w:type="continuationSeparator" w:id="0">
    <w:p w:rsidR="002245DD" w:rsidRDefault="002245DD" w:rsidP="00DA7B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45DD" w:rsidRDefault="002245DD" w:rsidP="00DA7B41">
      <w:r>
        <w:separator/>
      </w:r>
    </w:p>
  </w:footnote>
  <w:footnote w:type="continuationSeparator" w:id="0">
    <w:p w:rsidR="002245DD" w:rsidRDefault="002245DD" w:rsidP="00DA7B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7E16C8"/>
    <w:multiLevelType w:val="hybridMultilevel"/>
    <w:tmpl w:val="E2C4100E"/>
    <w:lvl w:ilvl="0" w:tplc="BC269F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6A542E5"/>
    <w:multiLevelType w:val="hybridMultilevel"/>
    <w:tmpl w:val="FAD0903A"/>
    <w:lvl w:ilvl="0" w:tplc="823CD9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C4053F4"/>
    <w:multiLevelType w:val="hybridMultilevel"/>
    <w:tmpl w:val="69DA31D2"/>
    <w:lvl w:ilvl="0" w:tplc="9B0CC392">
      <w:start w:val="4"/>
      <w:numFmt w:val="decimal"/>
      <w:lvlText w:val="%1."/>
      <w:lvlJc w:val="left"/>
      <w:pPr>
        <w:ind w:left="89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" w15:restartNumberingAfterBreak="0">
    <w:nsid w:val="743D254D"/>
    <w:multiLevelType w:val="multilevel"/>
    <w:tmpl w:val="EEA023C8"/>
    <w:lvl w:ilvl="0">
      <w:start w:val="1"/>
      <w:numFmt w:val="decimal"/>
      <w:lvlText w:val="%1."/>
      <w:lvlJc w:val="left"/>
      <w:pPr>
        <w:ind w:left="899" w:hanging="360"/>
      </w:pPr>
      <w:rPr>
        <w:rFonts w:eastAsia="Times New Roman"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259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259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619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619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97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33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33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699" w:hanging="2160"/>
      </w:pPr>
      <w:rPr>
        <w:rFonts w:hint="default"/>
        <w:color w:val="auto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5C7"/>
    <w:rsid w:val="00000300"/>
    <w:rsid w:val="00005D57"/>
    <w:rsid w:val="000066AD"/>
    <w:rsid w:val="0001665E"/>
    <w:rsid w:val="0002045C"/>
    <w:rsid w:val="00021B64"/>
    <w:rsid w:val="00023277"/>
    <w:rsid w:val="00024445"/>
    <w:rsid w:val="00030421"/>
    <w:rsid w:val="0003216B"/>
    <w:rsid w:val="000331F5"/>
    <w:rsid w:val="00034D75"/>
    <w:rsid w:val="00042889"/>
    <w:rsid w:val="00042A26"/>
    <w:rsid w:val="00043441"/>
    <w:rsid w:val="000438AF"/>
    <w:rsid w:val="000448EC"/>
    <w:rsid w:val="000509FD"/>
    <w:rsid w:val="00050B23"/>
    <w:rsid w:val="000521E9"/>
    <w:rsid w:val="000603A5"/>
    <w:rsid w:val="00066032"/>
    <w:rsid w:val="00071C61"/>
    <w:rsid w:val="0007364F"/>
    <w:rsid w:val="00095AB6"/>
    <w:rsid w:val="000A0087"/>
    <w:rsid w:val="000A133F"/>
    <w:rsid w:val="000A7516"/>
    <w:rsid w:val="000B0723"/>
    <w:rsid w:val="000B1B7A"/>
    <w:rsid w:val="000C298C"/>
    <w:rsid w:val="000C6C0C"/>
    <w:rsid w:val="000D0E08"/>
    <w:rsid w:val="000D1ECC"/>
    <w:rsid w:val="000E4CEB"/>
    <w:rsid w:val="000F1501"/>
    <w:rsid w:val="000F17C8"/>
    <w:rsid w:val="000F44D9"/>
    <w:rsid w:val="000F50E7"/>
    <w:rsid w:val="0010119F"/>
    <w:rsid w:val="00101D5C"/>
    <w:rsid w:val="00101DFB"/>
    <w:rsid w:val="00106CB9"/>
    <w:rsid w:val="0012155B"/>
    <w:rsid w:val="00125B89"/>
    <w:rsid w:val="00126172"/>
    <w:rsid w:val="001261D4"/>
    <w:rsid w:val="00127BAA"/>
    <w:rsid w:val="00130120"/>
    <w:rsid w:val="00132BCE"/>
    <w:rsid w:val="0014025F"/>
    <w:rsid w:val="001405AE"/>
    <w:rsid w:val="00141988"/>
    <w:rsid w:val="00141BFA"/>
    <w:rsid w:val="0015420F"/>
    <w:rsid w:val="00157418"/>
    <w:rsid w:val="0016085D"/>
    <w:rsid w:val="00160C41"/>
    <w:rsid w:val="00163AFB"/>
    <w:rsid w:val="00164946"/>
    <w:rsid w:val="001707BA"/>
    <w:rsid w:val="00171A95"/>
    <w:rsid w:val="001765C6"/>
    <w:rsid w:val="00176D41"/>
    <w:rsid w:val="00184073"/>
    <w:rsid w:val="001865C7"/>
    <w:rsid w:val="001922DA"/>
    <w:rsid w:val="00197E46"/>
    <w:rsid w:val="001A0470"/>
    <w:rsid w:val="001A059C"/>
    <w:rsid w:val="001A2F57"/>
    <w:rsid w:val="001A7664"/>
    <w:rsid w:val="001B290B"/>
    <w:rsid w:val="001B5049"/>
    <w:rsid w:val="001D12BC"/>
    <w:rsid w:val="001D24C7"/>
    <w:rsid w:val="001D5DF4"/>
    <w:rsid w:val="001E260C"/>
    <w:rsid w:val="001F237B"/>
    <w:rsid w:val="002043B1"/>
    <w:rsid w:val="00204748"/>
    <w:rsid w:val="002051F1"/>
    <w:rsid w:val="002118CD"/>
    <w:rsid w:val="00211EDE"/>
    <w:rsid w:val="00216447"/>
    <w:rsid w:val="00217126"/>
    <w:rsid w:val="00222BB5"/>
    <w:rsid w:val="002245DD"/>
    <w:rsid w:val="00226305"/>
    <w:rsid w:val="0023034D"/>
    <w:rsid w:val="00231541"/>
    <w:rsid w:val="00244AE9"/>
    <w:rsid w:val="00250B0D"/>
    <w:rsid w:val="00251D0D"/>
    <w:rsid w:val="00251E67"/>
    <w:rsid w:val="002534A4"/>
    <w:rsid w:val="00257309"/>
    <w:rsid w:val="00260507"/>
    <w:rsid w:val="00262473"/>
    <w:rsid w:val="002663C5"/>
    <w:rsid w:val="002666EB"/>
    <w:rsid w:val="00272DA5"/>
    <w:rsid w:val="00276686"/>
    <w:rsid w:val="002849EB"/>
    <w:rsid w:val="0028514D"/>
    <w:rsid w:val="00286839"/>
    <w:rsid w:val="002913F3"/>
    <w:rsid w:val="00291BEA"/>
    <w:rsid w:val="0029306D"/>
    <w:rsid w:val="00296460"/>
    <w:rsid w:val="002A532A"/>
    <w:rsid w:val="002A730F"/>
    <w:rsid w:val="002A7C5D"/>
    <w:rsid w:val="002B3048"/>
    <w:rsid w:val="002B6901"/>
    <w:rsid w:val="002C108D"/>
    <w:rsid w:val="002C2299"/>
    <w:rsid w:val="002C3D0C"/>
    <w:rsid w:val="002C653F"/>
    <w:rsid w:val="002C7289"/>
    <w:rsid w:val="002D042B"/>
    <w:rsid w:val="002E1007"/>
    <w:rsid w:val="002E36A8"/>
    <w:rsid w:val="002E6FDD"/>
    <w:rsid w:val="002E785C"/>
    <w:rsid w:val="002E7E0D"/>
    <w:rsid w:val="002F2B56"/>
    <w:rsid w:val="002F6EB4"/>
    <w:rsid w:val="00301024"/>
    <w:rsid w:val="00303563"/>
    <w:rsid w:val="00304FB4"/>
    <w:rsid w:val="003051C2"/>
    <w:rsid w:val="0030593B"/>
    <w:rsid w:val="003139C3"/>
    <w:rsid w:val="00314F27"/>
    <w:rsid w:val="00320EEB"/>
    <w:rsid w:val="00321D7B"/>
    <w:rsid w:val="0032281E"/>
    <w:rsid w:val="00324C9A"/>
    <w:rsid w:val="0032541C"/>
    <w:rsid w:val="00325520"/>
    <w:rsid w:val="00326507"/>
    <w:rsid w:val="00327CF4"/>
    <w:rsid w:val="00330A9D"/>
    <w:rsid w:val="00336E78"/>
    <w:rsid w:val="003418C1"/>
    <w:rsid w:val="003423F5"/>
    <w:rsid w:val="00344370"/>
    <w:rsid w:val="00345CBF"/>
    <w:rsid w:val="00350B91"/>
    <w:rsid w:val="00350DDE"/>
    <w:rsid w:val="00350E9F"/>
    <w:rsid w:val="00357755"/>
    <w:rsid w:val="00357A83"/>
    <w:rsid w:val="003654EA"/>
    <w:rsid w:val="00365E10"/>
    <w:rsid w:val="0037077B"/>
    <w:rsid w:val="0037352F"/>
    <w:rsid w:val="003760AE"/>
    <w:rsid w:val="00385C3F"/>
    <w:rsid w:val="003874FB"/>
    <w:rsid w:val="00391A77"/>
    <w:rsid w:val="00396FA3"/>
    <w:rsid w:val="003A2193"/>
    <w:rsid w:val="003A5C74"/>
    <w:rsid w:val="003A66EA"/>
    <w:rsid w:val="003B062A"/>
    <w:rsid w:val="003B5D21"/>
    <w:rsid w:val="003B5D2F"/>
    <w:rsid w:val="003C3798"/>
    <w:rsid w:val="003C69B9"/>
    <w:rsid w:val="003D3351"/>
    <w:rsid w:val="003D35DD"/>
    <w:rsid w:val="003D3C8C"/>
    <w:rsid w:val="003E34B2"/>
    <w:rsid w:val="003E7AC5"/>
    <w:rsid w:val="0041381C"/>
    <w:rsid w:val="00421EE8"/>
    <w:rsid w:val="0042430A"/>
    <w:rsid w:val="00426495"/>
    <w:rsid w:val="00426726"/>
    <w:rsid w:val="00435254"/>
    <w:rsid w:val="0044240D"/>
    <w:rsid w:val="004424FB"/>
    <w:rsid w:val="00444E26"/>
    <w:rsid w:val="00445362"/>
    <w:rsid w:val="00447A77"/>
    <w:rsid w:val="00450289"/>
    <w:rsid w:val="00450E62"/>
    <w:rsid w:val="00451662"/>
    <w:rsid w:val="004567A6"/>
    <w:rsid w:val="00461911"/>
    <w:rsid w:val="0046354F"/>
    <w:rsid w:val="00463D01"/>
    <w:rsid w:val="0047038B"/>
    <w:rsid w:val="00471453"/>
    <w:rsid w:val="0048329A"/>
    <w:rsid w:val="004835D2"/>
    <w:rsid w:val="00484F6C"/>
    <w:rsid w:val="00485193"/>
    <w:rsid w:val="00490518"/>
    <w:rsid w:val="00490F03"/>
    <w:rsid w:val="00493FEF"/>
    <w:rsid w:val="004945D8"/>
    <w:rsid w:val="004969F3"/>
    <w:rsid w:val="004A2CFA"/>
    <w:rsid w:val="004B27A6"/>
    <w:rsid w:val="004C2F77"/>
    <w:rsid w:val="004C3B92"/>
    <w:rsid w:val="004C6978"/>
    <w:rsid w:val="004D49B9"/>
    <w:rsid w:val="004D7DE1"/>
    <w:rsid w:val="004E09BA"/>
    <w:rsid w:val="004E1EB9"/>
    <w:rsid w:val="004E20E2"/>
    <w:rsid w:val="004E7D5C"/>
    <w:rsid w:val="004F11B9"/>
    <w:rsid w:val="004F28C3"/>
    <w:rsid w:val="004F3ACB"/>
    <w:rsid w:val="004F3F50"/>
    <w:rsid w:val="005008B7"/>
    <w:rsid w:val="00500AD9"/>
    <w:rsid w:val="005017DB"/>
    <w:rsid w:val="00502B51"/>
    <w:rsid w:val="00511AB4"/>
    <w:rsid w:val="00513AD2"/>
    <w:rsid w:val="0051665C"/>
    <w:rsid w:val="005174B3"/>
    <w:rsid w:val="00521C94"/>
    <w:rsid w:val="0052276F"/>
    <w:rsid w:val="00522B12"/>
    <w:rsid w:val="00527A05"/>
    <w:rsid w:val="005300D5"/>
    <w:rsid w:val="0053226A"/>
    <w:rsid w:val="00532640"/>
    <w:rsid w:val="00545793"/>
    <w:rsid w:val="00546DA4"/>
    <w:rsid w:val="00547B6F"/>
    <w:rsid w:val="00562D3A"/>
    <w:rsid w:val="00562E39"/>
    <w:rsid w:val="005640F4"/>
    <w:rsid w:val="005650A9"/>
    <w:rsid w:val="00580783"/>
    <w:rsid w:val="00585D68"/>
    <w:rsid w:val="00586922"/>
    <w:rsid w:val="00593E53"/>
    <w:rsid w:val="00594063"/>
    <w:rsid w:val="0059727D"/>
    <w:rsid w:val="00597C7F"/>
    <w:rsid w:val="005A5B61"/>
    <w:rsid w:val="005C4180"/>
    <w:rsid w:val="005C51CE"/>
    <w:rsid w:val="005D0738"/>
    <w:rsid w:val="005D57E5"/>
    <w:rsid w:val="005D749E"/>
    <w:rsid w:val="005E07F5"/>
    <w:rsid w:val="005E5F17"/>
    <w:rsid w:val="005E7FFD"/>
    <w:rsid w:val="005F329A"/>
    <w:rsid w:val="005F43A5"/>
    <w:rsid w:val="006002C6"/>
    <w:rsid w:val="00600BD9"/>
    <w:rsid w:val="00602D3C"/>
    <w:rsid w:val="00605409"/>
    <w:rsid w:val="00606FEB"/>
    <w:rsid w:val="00607A02"/>
    <w:rsid w:val="00611C2D"/>
    <w:rsid w:val="00611DC6"/>
    <w:rsid w:val="0061316B"/>
    <w:rsid w:val="00613440"/>
    <w:rsid w:val="00613865"/>
    <w:rsid w:val="0062631D"/>
    <w:rsid w:val="00627813"/>
    <w:rsid w:val="0063491A"/>
    <w:rsid w:val="00643CE6"/>
    <w:rsid w:val="00647FD1"/>
    <w:rsid w:val="00653E08"/>
    <w:rsid w:val="0066187C"/>
    <w:rsid w:val="00670DB3"/>
    <w:rsid w:val="00674D18"/>
    <w:rsid w:val="00675B0B"/>
    <w:rsid w:val="00682C73"/>
    <w:rsid w:val="00684195"/>
    <w:rsid w:val="00685E5C"/>
    <w:rsid w:val="00687EDF"/>
    <w:rsid w:val="00690696"/>
    <w:rsid w:val="006A4B95"/>
    <w:rsid w:val="006A7FA9"/>
    <w:rsid w:val="006C166E"/>
    <w:rsid w:val="006C1AAA"/>
    <w:rsid w:val="006C1E84"/>
    <w:rsid w:val="006C6042"/>
    <w:rsid w:val="006C63FF"/>
    <w:rsid w:val="006C6475"/>
    <w:rsid w:val="006C76F5"/>
    <w:rsid w:val="006D0047"/>
    <w:rsid w:val="006D2C25"/>
    <w:rsid w:val="006D6CEF"/>
    <w:rsid w:val="006E5D0A"/>
    <w:rsid w:val="006F0C6E"/>
    <w:rsid w:val="006F467D"/>
    <w:rsid w:val="00700157"/>
    <w:rsid w:val="007109F7"/>
    <w:rsid w:val="007125AB"/>
    <w:rsid w:val="00713E4A"/>
    <w:rsid w:val="0071412B"/>
    <w:rsid w:val="00714A83"/>
    <w:rsid w:val="00716E8D"/>
    <w:rsid w:val="00722104"/>
    <w:rsid w:val="0072407A"/>
    <w:rsid w:val="007252C3"/>
    <w:rsid w:val="007271C3"/>
    <w:rsid w:val="00734214"/>
    <w:rsid w:val="00734C78"/>
    <w:rsid w:val="007351DC"/>
    <w:rsid w:val="00747810"/>
    <w:rsid w:val="00751175"/>
    <w:rsid w:val="007519F5"/>
    <w:rsid w:val="00755435"/>
    <w:rsid w:val="007636C8"/>
    <w:rsid w:val="0076631D"/>
    <w:rsid w:val="00777DBC"/>
    <w:rsid w:val="00785B2A"/>
    <w:rsid w:val="00786128"/>
    <w:rsid w:val="0078639C"/>
    <w:rsid w:val="007931FB"/>
    <w:rsid w:val="007944B4"/>
    <w:rsid w:val="007A1BD1"/>
    <w:rsid w:val="007A7C4E"/>
    <w:rsid w:val="007C2AB1"/>
    <w:rsid w:val="007C5E33"/>
    <w:rsid w:val="007C79AE"/>
    <w:rsid w:val="007D249D"/>
    <w:rsid w:val="007D27CE"/>
    <w:rsid w:val="007E19C1"/>
    <w:rsid w:val="007E2710"/>
    <w:rsid w:val="007F4C2D"/>
    <w:rsid w:val="007F4CA2"/>
    <w:rsid w:val="00804B5C"/>
    <w:rsid w:val="00805A1F"/>
    <w:rsid w:val="00811B06"/>
    <w:rsid w:val="00814779"/>
    <w:rsid w:val="00821CE7"/>
    <w:rsid w:val="00821F52"/>
    <w:rsid w:val="00825247"/>
    <w:rsid w:val="00826FA4"/>
    <w:rsid w:val="0083295E"/>
    <w:rsid w:val="008337A4"/>
    <w:rsid w:val="00835BEF"/>
    <w:rsid w:val="00841832"/>
    <w:rsid w:val="00842D88"/>
    <w:rsid w:val="00845504"/>
    <w:rsid w:val="008546DD"/>
    <w:rsid w:val="00856A02"/>
    <w:rsid w:val="00866E28"/>
    <w:rsid w:val="008736C0"/>
    <w:rsid w:val="00873CA9"/>
    <w:rsid w:val="0087473B"/>
    <w:rsid w:val="008756A8"/>
    <w:rsid w:val="00880276"/>
    <w:rsid w:val="00880B93"/>
    <w:rsid w:val="008815E9"/>
    <w:rsid w:val="0088164B"/>
    <w:rsid w:val="00884490"/>
    <w:rsid w:val="00891085"/>
    <w:rsid w:val="00892A50"/>
    <w:rsid w:val="00896306"/>
    <w:rsid w:val="008A01CA"/>
    <w:rsid w:val="008A7756"/>
    <w:rsid w:val="008B2C3E"/>
    <w:rsid w:val="008B3E88"/>
    <w:rsid w:val="008B76A0"/>
    <w:rsid w:val="008C091B"/>
    <w:rsid w:val="008C1AC4"/>
    <w:rsid w:val="008C30A1"/>
    <w:rsid w:val="008D04BA"/>
    <w:rsid w:val="008D73EB"/>
    <w:rsid w:val="008E070C"/>
    <w:rsid w:val="008F1F10"/>
    <w:rsid w:val="008F4BA1"/>
    <w:rsid w:val="0090177E"/>
    <w:rsid w:val="0090284C"/>
    <w:rsid w:val="0090352B"/>
    <w:rsid w:val="009035DA"/>
    <w:rsid w:val="0091001E"/>
    <w:rsid w:val="0092207D"/>
    <w:rsid w:val="00922C71"/>
    <w:rsid w:val="00922E91"/>
    <w:rsid w:val="00923861"/>
    <w:rsid w:val="00926B58"/>
    <w:rsid w:val="0093626D"/>
    <w:rsid w:val="009444BA"/>
    <w:rsid w:val="00944652"/>
    <w:rsid w:val="00951AC2"/>
    <w:rsid w:val="009521B6"/>
    <w:rsid w:val="00956895"/>
    <w:rsid w:val="00981060"/>
    <w:rsid w:val="00982D56"/>
    <w:rsid w:val="009959A5"/>
    <w:rsid w:val="009A2187"/>
    <w:rsid w:val="009A2AAC"/>
    <w:rsid w:val="009B29F4"/>
    <w:rsid w:val="009C304C"/>
    <w:rsid w:val="009C5413"/>
    <w:rsid w:val="009D1AF6"/>
    <w:rsid w:val="009D276D"/>
    <w:rsid w:val="009D38F9"/>
    <w:rsid w:val="009E1F83"/>
    <w:rsid w:val="009E3FC4"/>
    <w:rsid w:val="009E509F"/>
    <w:rsid w:val="009E652C"/>
    <w:rsid w:val="009F2448"/>
    <w:rsid w:val="00A1056C"/>
    <w:rsid w:val="00A17451"/>
    <w:rsid w:val="00A242D3"/>
    <w:rsid w:val="00A32CE0"/>
    <w:rsid w:val="00A345A7"/>
    <w:rsid w:val="00A402BD"/>
    <w:rsid w:val="00A50A31"/>
    <w:rsid w:val="00A56CBE"/>
    <w:rsid w:val="00A60E13"/>
    <w:rsid w:val="00A61C3C"/>
    <w:rsid w:val="00A70E1F"/>
    <w:rsid w:val="00A74056"/>
    <w:rsid w:val="00A74D1C"/>
    <w:rsid w:val="00A77016"/>
    <w:rsid w:val="00A82F72"/>
    <w:rsid w:val="00A8353D"/>
    <w:rsid w:val="00A86FEB"/>
    <w:rsid w:val="00A87F62"/>
    <w:rsid w:val="00AA270F"/>
    <w:rsid w:val="00AA3091"/>
    <w:rsid w:val="00AA347B"/>
    <w:rsid w:val="00AB0C0B"/>
    <w:rsid w:val="00AB0D84"/>
    <w:rsid w:val="00AB7F9E"/>
    <w:rsid w:val="00AC6FB9"/>
    <w:rsid w:val="00AD0588"/>
    <w:rsid w:val="00AD19AF"/>
    <w:rsid w:val="00AD22E3"/>
    <w:rsid w:val="00AD3044"/>
    <w:rsid w:val="00AD6FFF"/>
    <w:rsid w:val="00AE43BA"/>
    <w:rsid w:val="00AE6090"/>
    <w:rsid w:val="00AF2A65"/>
    <w:rsid w:val="00AF580B"/>
    <w:rsid w:val="00AF72E0"/>
    <w:rsid w:val="00B045AD"/>
    <w:rsid w:val="00B11064"/>
    <w:rsid w:val="00B14AAD"/>
    <w:rsid w:val="00B166D1"/>
    <w:rsid w:val="00B175FD"/>
    <w:rsid w:val="00B205A5"/>
    <w:rsid w:val="00B208C6"/>
    <w:rsid w:val="00B2389E"/>
    <w:rsid w:val="00B2651C"/>
    <w:rsid w:val="00B26A35"/>
    <w:rsid w:val="00B27625"/>
    <w:rsid w:val="00B321D3"/>
    <w:rsid w:val="00B337D6"/>
    <w:rsid w:val="00B34EFF"/>
    <w:rsid w:val="00B40D86"/>
    <w:rsid w:val="00B552DA"/>
    <w:rsid w:val="00B60190"/>
    <w:rsid w:val="00B70122"/>
    <w:rsid w:val="00B71143"/>
    <w:rsid w:val="00B84222"/>
    <w:rsid w:val="00B912E8"/>
    <w:rsid w:val="00BA362D"/>
    <w:rsid w:val="00BA39A8"/>
    <w:rsid w:val="00BA3BAC"/>
    <w:rsid w:val="00BB1F59"/>
    <w:rsid w:val="00BB6307"/>
    <w:rsid w:val="00BB7C13"/>
    <w:rsid w:val="00BC0107"/>
    <w:rsid w:val="00BC22EE"/>
    <w:rsid w:val="00BD54BC"/>
    <w:rsid w:val="00BE7C1E"/>
    <w:rsid w:val="00BF7C45"/>
    <w:rsid w:val="00C0043E"/>
    <w:rsid w:val="00C01E9A"/>
    <w:rsid w:val="00C05C1A"/>
    <w:rsid w:val="00C068F5"/>
    <w:rsid w:val="00C15F8C"/>
    <w:rsid w:val="00C24D75"/>
    <w:rsid w:val="00C25405"/>
    <w:rsid w:val="00C264FC"/>
    <w:rsid w:val="00C44921"/>
    <w:rsid w:val="00C451CA"/>
    <w:rsid w:val="00C5358D"/>
    <w:rsid w:val="00C53B47"/>
    <w:rsid w:val="00C5563E"/>
    <w:rsid w:val="00C6777A"/>
    <w:rsid w:val="00C747AD"/>
    <w:rsid w:val="00C76D3A"/>
    <w:rsid w:val="00C85037"/>
    <w:rsid w:val="00CA25A5"/>
    <w:rsid w:val="00CA49E5"/>
    <w:rsid w:val="00CA4C9A"/>
    <w:rsid w:val="00CA6D31"/>
    <w:rsid w:val="00CB0243"/>
    <w:rsid w:val="00CB2A9D"/>
    <w:rsid w:val="00CB3F4F"/>
    <w:rsid w:val="00CB5486"/>
    <w:rsid w:val="00CC0B95"/>
    <w:rsid w:val="00CD7AA6"/>
    <w:rsid w:val="00CE3A97"/>
    <w:rsid w:val="00CE5297"/>
    <w:rsid w:val="00CF295C"/>
    <w:rsid w:val="00CF3144"/>
    <w:rsid w:val="00CF4A10"/>
    <w:rsid w:val="00CF61A5"/>
    <w:rsid w:val="00CF6723"/>
    <w:rsid w:val="00D10249"/>
    <w:rsid w:val="00D11063"/>
    <w:rsid w:val="00D110D4"/>
    <w:rsid w:val="00D134B5"/>
    <w:rsid w:val="00D135BC"/>
    <w:rsid w:val="00D14193"/>
    <w:rsid w:val="00D24359"/>
    <w:rsid w:val="00D273D8"/>
    <w:rsid w:val="00D27D54"/>
    <w:rsid w:val="00D31D1C"/>
    <w:rsid w:val="00D470A0"/>
    <w:rsid w:val="00D47A40"/>
    <w:rsid w:val="00D51EA7"/>
    <w:rsid w:val="00D564CF"/>
    <w:rsid w:val="00D711B8"/>
    <w:rsid w:val="00D72AC1"/>
    <w:rsid w:val="00D76DB0"/>
    <w:rsid w:val="00D80743"/>
    <w:rsid w:val="00D936EB"/>
    <w:rsid w:val="00D9457F"/>
    <w:rsid w:val="00D964C9"/>
    <w:rsid w:val="00DA1CD5"/>
    <w:rsid w:val="00DA424D"/>
    <w:rsid w:val="00DA7B41"/>
    <w:rsid w:val="00DB03BE"/>
    <w:rsid w:val="00DB121C"/>
    <w:rsid w:val="00DB4D72"/>
    <w:rsid w:val="00DB6049"/>
    <w:rsid w:val="00DB6334"/>
    <w:rsid w:val="00DC023F"/>
    <w:rsid w:val="00DC099E"/>
    <w:rsid w:val="00DC6FB1"/>
    <w:rsid w:val="00DD11B4"/>
    <w:rsid w:val="00DD3E1D"/>
    <w:rsid w:val="00DD5724"/>
    <w:rsid w:val="00DE22FD"/>
    <w:rsid w:val="00DE70E0"/>
    <w:rsid w:val="00DF13B5"/>
    <w:rsid w:val="00DF188E"/>
    <w:rsid w:val="00DF2554"/>
    <w:rsid w:val="00E058C3"/>
    <w:rsid w:val="00E0699C"/>
    <w:rsid w:val="00E14C8F"/>
    <w:rsid w:val="00E1567F"/>
    <w:rsid w:val="00E23441"/>
    <w:rsid w:val="00E26159"/>
    <w:rsid w:val="00E27B4D"/>
    <w:rsid w:val="00E31548"/>
    <w:rsid w:val="00E33E7D"/>
    <w:rsid w:val="00E37CF1"/>
    <w:rsid w:val="00E41D82"/>
    <w:rsid w:val="00E5137F"/>
    <w:rsid w:val="00E513B5"/>
    <w:rsid w:val="00E5239B"/>
    <w:rsid w:val="00E54757"/>
    <w:rsid w:val="00E56215"/>
    <w:rsid w:val="00E63694"/>
    <w:rsid w:val="00E67F2C"/>
    <w:rsid w:val="00E70A61"/>
    <w:rsid w:val="00E72770"/>
    <w:rsid w:val="00E76AA9"/>
    <w:rsid w:val="00E77347"/>
    <w:rsid w:val="00E81633"/>
    <w:rsid w:val="00E9130D"/>
    <w:rsid w:val="00E92E34"/>
    <w:rsid w:val="00E95733"/>
    <w:rsid w:val="00EA24F4"/>
    <w:rsid w:val="00EA2EBD"/>
    <w:rsid w:val="00EB4149"/>
    <w:rsid w:val="00EC1191"/>
    <w:rsid w:val="00EC23F3"/>
    <w:rsid w:val="00EC445C"/>
    <w:rsid w:val="00EC50E4"/>
    <w:rsid w:val="00EC5122"/>
    <w:rsid w:val="00EC63DD"/>
    <w:rsid w:val="00EC6519"/>
    <w:rsid w:val="00ED524E"/>
    <w:rsid w:val="00EE0A2F"/>
    <w:rsid w:val="00EE13D1"/>
    <w:rsid w:val="00EE3FA0"/>
    <w:rsid w:val="00EE4300"/>
    <w:rsid w:val="00EF04EF"/>
    <w:rsid w:val="00EF3648"/>
    <w:rsid w:val="00EF492D"/>
    <w:rsid w:val="00F077CD"/>
    <w:rsid w:val="00F14E79"/>
    <w:rsid w:val="00F263F0"/>
    <w:rsid w:val="00F267C8"/>
    <w:rsid w:val="00F317E6"/>
    <w:rsid w:val="00F35E4A"/>
    <w:rsid w:val="00F43B6F"/>
    <w:rsid w:val="00F503FD"/>
    <w:rsid w:val="00F53E4F"/>
    <w:rsid w:val="00F55389"/>
    <w:rsid w:val="00F571CE"/>
    <w:rsid w:val="00F61857"/>
    <w:rsid w:val="00F62A10"/>
    <w:rsid w:val="00F70642"/>
    <w:rsid w:val="00F7469C"/>
    <w:rsid w:val="00F76187"/>
    <w:rsid w:val="00F8198D"/>
    <w:rsid w:val="00F84FED"/>
    <w:rsid w:val="00F97942"/>
    <w:rsid w:val="00FA0071"/>
    <w:rsid w:val="00FA5292"/>
    <w:rsid w:val="00FA5F36"/>
    <w:rsid w:val="00FB0B06"/>
    <w:rsid w:val="00FB69D5"/>
    <w:rsid w:val="00FC77A1"/>
    <w:rsid w:val="00FC7F3D"/>
    <w:rsid w:val="00FE18F6"/>
    <w:rsid w:val="00FE545B"/>
    <w:rsid w:val="00FE7A38"/>
    <w:rsid w:val="00FF5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B3FC9"/>
  <w15:chartTrackingRefBased/>
  <w15:docId w15:val="{E6521857-E246-49FB-AEBD-B9E78630E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aliases w:val="!Обычный текст документа"/>
    <w:qFormat/>
    <w:rsid w:val="00B27625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B27625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B27625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B27625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B27625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865C7"/>
    <w:pPr>
      <w:ind w:left="720"/>
      <w:contextualSpacing/>
    </w:pPr>
  </w:style>
  <w:style w:type="paragraph" w:customStyle="1" w:styleId="ConsNormal">
    <w:name w:val="ConsNormal"/>
    <w:rsid w:val="001865C7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11">
    <w:name w:val="Название1"/>
    <w:basedOn w:val="a"/>
    <w:link w:val="a4"/>
    <w:uiPriority w:val="10"/>
    <w:qFormat/>
    <w:rsid w:val="001865C7"/>
    <w:pPr>
      <w:jc w:val="center"/>
    </w:pPr>
    <w:rPr>
      <w:szCs w:val="28"/>
      <w:lang w:val="x-none"/>
    </w:rPr>
  </w:style>
  <w:style w:type="character" w:customStyle="1" w:styleId="a4">
    <w:name w:val="Название Знак"/>
    <w:link w:val="11"/>
    <w:uiPriority w:val="10"/>
    <w:rsid w:val="001865C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E72770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a5">
    <w:name w:val="Normal (Web)"/>
    <w:basedOn w:val="a"/>
    <w:uiPriority w:val="99"/>
    <w:rsid w:val="00E72770"/>
    <w:pPr>
      <w:spacing w:before="100" w:beforeAutospacing="1" w:after="100" w:afterAutospacing="1"/>
      <w:ind w:firstLine="0"/>
      <w:jc w:val="left"/>
    </w:pPr>
  </w:style>
  <w:style w:type="paragraph" w:customStyle="1" w:styleId="formattexttopleveltext">
    <w:name w:val="formattext topleveltext"/>
    <w:basedOn w:val="a"/>
    <w:rsid w:val="00F503FD"/>
    <w:pPr>
      <w:spacing w:before="100" w:beforeAutospacing="1" w:after="100" w:afterAutospacing="1"/>
      <w:ind w:firstLine="0"/>
      <w:jc w:val="left"/>
    </w:pPr>
  </w:style>
  <w:style w:type="paragraph" w:styleId="a6">
    <w:name w:val="Balloon Text"/>
    <w:basedOn w:val="a"/>
    <w:link w:val="a7"/>
    <w:uiPriority w:val="99"/>
    <w:semiHidden/>
    <w:unhideWhenUsed/>
    <w:rsid w:val="00755435"/>
    <w:rPr>
      <w:rFonts w:ascii="Segoe UI" w:hAnsi="Segoe UI"/>
      <w:sz w:val="18"/>
      <w:szCs w:val="18"/>
      <w:lang w:val="x-none"/>
    </w:rPr>
  </w:style>
  <w:style w:type="character" w:customStyle="1" w:styleId="a7">
    <w:name w:val="Текст выноски Знак"/>
    <w:link w:val="a6"/>
    <w:uiPriority w:val="99"/>
    <w:semiHidden/>
    <w:rsid w:val="00755435"/>
    <w:rPr>
      <w:rFonts w:ascii="Segoe UI" w:hAnsi="Segoe UI" w:cs="Segoe UI"/>
      <w:sz w:val="18"/>
      <w:szCs w:val="18"/>
      <w:lang w:eastAsia="en-US"/>
    </w:rPr>
  </w:style>
  <w:style w:type="character" w:customStyle="1" w:styleId="10">
    <w:name w:val="Заголовок 1 Знак"/>
    <w:aliases w:val="!Части документа Знак"/>
    <w:link w:val="1"/>
    <w:rsid w:val="00B27625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aliases w:val="!Разделы документа Знак"/>
    <w:link w:val="2"/>
    <w:rsid w:val="00B27625"/>
    <w:rPr>
      <w:rFonts w:ascii="Arial" w:eastAsia="Times New Roman" w:hAnsi="Arial" w:cs="Arial"/>
      <w:b/>
      <w:bCs/>
      <w:iCs/>
      <w:sz w:val="30"/>
      <w:szCs w:val="28"/>
    </w:rPr>
  </w:style>
  <w:style w:type="character" w:customStyle="1" w:styleId="30">
    <w:name w:val="Заголовок 3 Знак"/>
    <w:aliases w:val="!Главы документа Знак"/>
    <w:link w:val="3"/>
    <w:rsid w:val="00B27625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B27625"/>
    <w:rPr>
      <w:rFonts w:ascii="Arial" w:eastAsia="Times New Roman" w:hAnsi="Arial"/>
      <w:b/>
      <w:bCs/>
      <w:sz w:val="26"/>
      <w:szCs w:val="28"/>
    </w:rPr>
  </w:style>
  <w:style w:type="character" w:styleId="HTML">
    <w:name w:val="HTML Variable"/>
    <w:aliases w:val="!Ссылки в документе"/>
    <w:rsid w:val="00B27625"/>
    <w:rPr>
      <w:rFonts w:ascii="Arial" w:hAnsi="Arial"/>
      <w:b w:val="0"/>
      <w:i w:val="0"/>
      <w:iCs/>
      <w:color w:val="0000FF"/>
      <w:sz w:val="24"/>
      <w:u w:val="none"/>
    </w:rPr>
  </w:style>
  <w:style w:type="paragraph" w:styleId="a8">
    <w:name w:val="annotation text"/>
    <w:aliases w:val="!Равноширинный текст документа"/>
    <w:basedOn w:val="a"/>
    <w:link w:val="a9"/>
    <w:semiHidden/>
    <w:rsid w:val="00B27625"/>
    <w:rPr>
      <w:rFonts w:ascii="Courier" w:hAnsi="Courier"/>
      <w:sz w:val="22"/>
      <w:szCs w:val="20"/>
    </w:rPr>
  </w:style>
  <w:style w:type="character" w:customStyle="1" w:styleId="a9">
    <w:name w:val="Текст примечания Знак"/>
    <w:aliases w:val="!Равноширинный текст документа Знак"/>
    <w:link w:val="a8"/>
    <w:semiHidden/>
    <w:rsid w:val="00B27625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"/>
    <w:rsid w:val="00B27625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a">
    <w:name w:val="Hyperlink"/>
    <w:rsid w:val="00B27625"/>
    <w:rPr>
      <w:color w:val="0000FF"/>
      <w:u w:val="none"/>
    </w:rPr>
  </w:style>
  <w:style w:type="paragraph" w:customStyle="1" w:styleId="Application">
    <w:name w:val="Application!Приложение"/>
    <w:rsid w:val="00B27625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B27625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B27625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character" w:styleId="ab">
    <w:name w:val="FollowedHyperlink"/>
    <w:uiPriority w:val="99"/>
    <w:semiHidden/>
    <w:unhideWhenUsed/>
    <w:rsid w:val="00251E67"/>
    <w:rPr>
      <w:color w:val="954F72"/>
      <w:u w:val="single"/>
    </w:rPr>
  </w:style>
  <w:style w:type="paragraph" w:styleId="ac">
    <w:name w:val="header"/>
    <w:basedOn w:val="a"/>
    <w:link w:val="ad"/>
    <w:uiPriority w:val="99"/>
    <w:unhideWhenUsed/>
    <w:rsid w:val="00DA7B4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DA7B41"/>
    <w:rPr>
      <w:rFonts w:ascii="Arial" w:eastAsia="Times New Roman" w:hAnsi="Arial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A7B4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DA7B41"/>
    <w:rPr>
      <w:rFonts w:ascii="Arial" w:eastAsia="Times New Roman" w:hAnsi="Arial"/>
      <w:sz w:val="24"/>
      <w:szCs w:val="24"/>
    </w:rPr>
  </w:style>
  <w:style w:type="paragraph" w:customStyle="1" w:styleId="ConsPlusNonformat">
    <w:name w:val="ConsPlusNonformat"/>
    <w:rsid w:val="007F4CA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title0">
    <w:name w:val="title0"/>
    <w:basedOn w:val="a"/>
    <w:rsid w:val="006A4B95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paragraph" w:customStyle="1" w:styleId="s1">
    <w:name w:val="s_1"/>
    <w:basedOn w:val="a"/>
    <w:rsid w:val="00700157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paragraph" w:customStyle="1" w:styleId="s22">
    <w:name w:val="s_22"/>
    <w:basedOn w:val="a"/>
    <w:rsid w:val="00700157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paragraph" w:styleId="af0">
    <w:name w:val="No Spacing"/>
    <w:uiPriority w:val="1"/>
    <w:qFormat/>
    <w:rsid w:val="0078639C"/>
    <w:pPr>
      <w:ind w:firstLine="567"/>
      <w:jc w:val="both"/>
    </w:pPr>
    <w:rPr>
      <w:rFonts w:ascii="Arial" w:eastAsia="Times New Roman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40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2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274805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016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1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304103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12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494825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790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806114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315998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22653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la-service.minjust.ru:8080/rnla-links/ws/content/act/D10BF961-2D19-48EC-BB86-44A5519185A0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nla-service.minjust.ru:8080/rnla-links/ws/content/act/D10BF961-2D19-48EC-BB86-44A5519185A0.htm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scli\&#1040;&#1056;&#1052;%20&#1052;&#1091;&#1085;&#1080;&#1094;&#1080;&#1087;&#1072;&#1083;%202.3%20(&#1089;&#1073;&#1086;&#1088;&#1082;&#1072;%202.3.1.2)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5C6403-2B5A-4D0E-B109-A7DF9D3B86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147</TotalTime>
  <Pages>6</Pages>
  <Words>1950</Words>
  <Characters>11115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13039</CharactersWithSpaces>
  <SharedDoc>false</SharedDoc>
  <HLinks>
    <vt:vector size="36" baseType="variant">
      <vt:variant>
        <vt:i4>1769504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sub_11</vt:lpwstr>
      </vt:variant>
      <vt:variant>
        <vt:i4>196686</vt:i4>
      </vt:variant>
      <vt:variant>
        <vt:i4>12</vt:i4>
      </vt:variant>
      <vt:variant>
        <vt:i4>0</vt:i4>
      </vt:variant>
      <vt:variant>
        <vt:i4>5</vt:i4>
      </vt:variant>
      <vt:variant>
        <vt:lpwstr>15d4560c-d530-4955-bf7e-f734337ae80b.html?rnd=1861162793</vt:lpwstr>
      </vt:variant>
      <vt:variant>
        <vt:lpwstr/>
      </vt:variant>
      <vt:variant>
        <vt:i4>7143546</vt:i4>
      </vt:variant>
      <vt:variant>
        <vt:i4>9</vt:i4>
      </vt:variant>
      <vt:variant>
        <vt:i4>0</vt:i4>
      </vt:variant>
      <vt:variant>
        <vt:i4>5</vt:i4>
      </vt:variant>
      <vt:variant>
        <vt:lpwstr>http://nla-service.minjust.ru:8080/rnla-links/ws/content/act/D10BF961-2D19-48EC-BB86-44A5519185A0.html</vt:lpwstr>
      </vt:variant>
      <vt:variant>
        <vt:lpwstr/>
      </vt:variant>
      <vt:variant>
        <vt:i4>1048640</vt:i4>
      </vt:variant>
      <vt:variant>
        <vt:i4>6</vt:i4>
      </vt:variant>
      <vt:variant>
        <vt:i4>0</vt:i4>
      </vt:variant>
      <vt:variant>
        <vt:i4>5</vt:i4>
      </vt:variant>
      <vt:variant>
        <vt:lpwstr>http://nla-service.minjust.ru:8080/rnla-links/ws/content/act/96e20c02-1b12-465a-b64c-24aa92270007.html?rnd=1538322747</vt:lpwstr>
      </vt:variant>
      <vt:variant>
        <vt:lpwstr/>
      </vt:variant>
      <vt:variant>
        <vt:i4>6750259</vt:i4>
      </vt:variant>
      <vt:variant>
        <vt:i4>3</vt:i4>
      </vt:variant>
      <vt:variant>
        <vt:i4>0</vt:i4>
      </vt:variant>
      <vt:variant>
        <vt:i4>5</vt:i4>
      </vt:variant>
      <vt:variant>
        <vt:lpwstr>garantf1://12038258.0/</vt:lpwstr>
      </vt:variant>
      <vt:variant>
        <vt:lpwstr/>
      </vt:variant>
      <vt:variant>
        <vt:i4>7143546</vt:i4>
      </vt:variant>
      <vt:variant>
        <vt:i4>0</vt:i4>
      </vt:variant>
      <vt:variant>
        <vt:i4>0</vt:i4>
      </vt:variant>
      <vt:variant>
        <vt:i4>5</vt:i4>
      </vt:variant>
      <vt:variant>
        <vt:lpwstr>http://nla-service.minjust.ru:8080/rnla-links/ws/content/act/D10BF961-2D19-48EC-BB86-44A5519185A0.html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station252</dc:creator>
  <cp:keywords/>
  <cp:lastModifiedBy>Артём</cp:lastModifiedBy>
  <cp:revision>21</cp:revision>
  <cp:lastPrinted>2025-03-27T03:08:00Z</cp:lastPrinted>
  <dcterms:created xsi:type="dcterms:W3CDTF">2025-03-05T07:34:00Z</dcterms:created>
  <dcterms:modified xsi:type="dcterms:W3CDTF">2025-03-31T06:00:00Z</dcterms:modified>
</cp:coreProperties>
</file>