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479FD" w14:textId="77777777" w:rsidR="001E7062" w:rsidRDefault="00C470B7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1E7062">
        <w:rPr>
          <w:rStyle w:val="a4"/>
          <w:sz w:val="36"/>
          <w:szCs w:val="36"/>
        </w:rPr>
        <w:t xml:space="preserve">СОВЕТ ПЕТРОВСК – ЗАБАЙКАЛЬСКОГО МУНИЦИПАЛЬНОГО ОКРУГА </w:t>
      </w:r>
    </w:p>
    <w:p w14:paraId="48AD84B0" w14:textId="3D81E3FF" w:rsidR="00A119F8" w:rsidRPr="001E7062" w:rsidRDefault="00C470B7">
      <w:pPr>
        <w:pStyle w:val="a5"/>
        <w:spacing w:before="0" w:beforeAutospacing="0" w:after="0" w:afterAutospacing="0"/>
        <w:jc w:val="center"/>
        <w:rPr>
          <w:rStyle w:val="a4"/>
          <w:sz w:val="36"/>
          <w:szCs w:val="36"/>
        </w:rPr>
      </w:pPr>
      <w:r w:rsidRPr="001E7062">
        <w:rPr>
          <w:rStyle w:val="a4"/>
          <w:sz w:val="36"/>
          <w:szCs w:val="36"/>
        </w:rPr>
        <w:t>ЗАБАЙКАЛЬСКОГО КРАЯ</w:t>
      </w:r>
    </w:p>
    <w:p w14:paraId="4D7B8958" w14:textId="77777777" w:rsidR="001E7062" w:rsidRDefault="001E7062">
      <w:pPr>
        <w:pStyle w:val="a5"/>
        <w:spacing w:before="0" w:beforeAutospacing="0" w:after="0" w:afterAutospacing="0"/>
        <w:jc w:val="center"/>
        <w:rPr>
          <w:rStyle w:val="a4"/>
          <w:sz w:val="32"/>
          <w:szCs w:val="28"/>
        </w:rPr>
      </w:pPr>
    </w:p>
    <w:p w14:paraId="43C82981" w14:textId="1B98BC46" w:rsidR="00A119F8" w:rsidRPr="001E7062" w:rsidRDefault="00C470B7">
      <w:pPr>
        <w:pStyle w:val="a5"/>
        <w:spacing w:before="0" w:beforeAutospacing="0" w:after="0" w:afterAutospacing="0"/>
        <w:jc w:val="center"/>
        <w:rPr>
          <w:rStyle w:val="a4"/>
          <w:sz w:val="44"/>
          <w:szCs w:val="44"/>
        </w:rPr>
      </w:pPr>
      <w:r w:rsidRPr="001E7062">
        <w:rPr>
          <w:rStyle w:val="a4"/>
          <w:sz w:val="44"/>
          <w:szCs w:val="44"/>
        </w:rPr>
        <w:t>РЕШЕНИЕ</w:t>
      </w:r>
    </w:p>
    <w:p w14:paraId="70ED2455" w14:textId="77777777" w:rsidR="00A119F8" w:rsidRDefault="00A119F8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14:paraId="5497D55A" w14:textId="2DE44313" w:rsidR="00A119F8" w:rsidRDefault="001E7062">
      <w:pPr>
        <w:pStyle w:val="a5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03 апреля </w:t>
      </w:r>
      <w:r w:rsidR="00130285">
        <w:rPr>
          <w:rStyle w:val="a4"/>
          <w:b w:val="0"/>
          <w:sz w:val="28"/>
          <w:szCs w:val="28"/>
        </w:rPr>
        <w:t>2026</w:t>
      </w:r>
      <w:r w:rsidR="00C470B7">
        <w:rPr>
          <w:rStyle w:val="a4"/>
          <w:b w:val="0"/>
          <w:sz w:val="28"/>
          <w:szCs w:val="28"/>
        </w:rPr>
        <w:t xml:space="preserve"> года                                                         </w:t>
      </w:r>
      <w:r>
        <w:rPr>
          <w:rStyle w:val="a4"/>
          <w:b w:val="0"/>
          <w:sz w:val="28"/>
          <w:szCs w:val="28"/>
        </w:rPr>
        <w:t xml:space="preserve">                               № 225</w:t>
      </w:r>
    </w:p>
    <w:p w14:paraId="5FE0BCED" w14:textId="77777777" w:rsidR="00A119F8" w:rsidRDefault="00A119F8">
      <w:pPr>
        <w:spacing w:after="0" w:line="240" w:lineRule="auto"/>
        <w:ind w:firstLine="0"/>
        <w:jc w:val="center"/>
        <w:rPr>
          <w:i/>
          <w:szCs w:val="28"/>
        </w:rPr>
      </w:pPr>
    </w:p>
    <w:p w14:paraId="4BBCCB21" w14:textId="77777777" w:rsidR="00A119F8" w:rsidRDefault="00C470B7">
      <w:pPr>
        <w:spacing w:after="0" w:line="240" w:lineRule="auto"/>
        <w:jc w:val="center"/>
        <w:rPr>
          <w:szCs w:val="28"/>
        </w:rPr>
      </w:pPr>
      <w:r>
        <w:rPr>
          <w:szCs w:val="28"/>
        </w:rPr>
        <w:t xml:space="preserve">г. Петровск – Забайкальский </w:t>
      </w:r>
    </w:p>
    <w:p w14:paraId="24C99492" w14:textId="77777777" w:rsidR="00A119F8" w:rsidRDefault="00A119F8">
      <w:pPr>
        <w:spacing w:after="0" w:line="240" w:lineRule="auto"/>
        <w:ind w:firstLine="0"/>
        <w:rPr>
          <w:szCs w:val="28"/>
        </w:rPr>
      </w:pPr>
    </w:p>
    <w:p w14:paraId="69724CE0" w14:textId="47595C36" w:rsidR="001E7062" w:rsidRDefault="001E7062" w:rsidP="001E7062">
      <w:pPr>
        <w:spacing w:after="0" w:line="240" w:lineRule="auto"/>
        <w:ind w:firstLine="0"/>
        <w:jc w:val="center"/>
        <w:rPr>
          <w:rFonts w:eastAsia="Times New Roman"/>
          <w:b/>
          <w:bCs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Об установлении границ территории осуществления территориального обществ</w:t>
      </w:r>
      <w:r>
        <w:rPr>
          <w:rFonts w:eastAsia="Times New Roman"/>
          <w:b/>
          <w:bCs/>
          <w:color w:val="000000"/>
          <w:szCs w:val="28"/>
          <w:lang w:eastAsia="ru-RU"/>
        </w:rPr>
        <w:t>енного самоуправления «Краснодолье» в селе Красная Долина</w:t>
      </w:r>
    </w:p>
    <w:p w14:paraId="60FC17EC" w14:textId="77777777" w:rsidR="001E7062" w:rsidRPr="00930670" w:rsidRDefault="001E7062" w:rsidP="001E7062">
      <w:pPr>
        <w:spacing w:after="0" w:line="240" w:lineRule="auto"/>
        <w:ind w:firstLine="0"/>
        <w:jc w:val="center"/>
        <w:rPr>
          <w:b/>
          <w:bCs/>
          <w:szCs w:val="28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 Петровск-Забайкальского муниципального округа</w:t>
      </w:r>
      <w:r w:rsidRPr="008F394D">
        <w:rPr>
          <w:rFonts w:eastAsia="Times New Roman"/>
          <w:b/>
          <w:bCs/>
          <w:color w:val="000000"/>
          <w:szCs w:val="28"/>
          <w:lang w:eastAsia="ru-RU"/>
        </w:rPr>
        <w:t xml:space="preserve"> </w:t>
      </w:r>
    </w:p>
    <w:p w14:paraId="14FB6B08" w14:textId="0F0264CD" w:rsidR="00A119F8" w:rsidRDefault="00C470B7" w:rsidP="001E7062">
      <w:pPr>
        <w:pStyle w:val="a5"/>
        <w:tabs>
          <w:tab w:val="left" w:pos="9355"/>
        </w:tabs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666CD">
        <w:rPr>
          <w:rFonts w:eastAsia="SimSun"/>
          <w:color w:val="000000"/>
          <w:sz w:val="28"/>
          <w:szCs w:val="28"/>
          <w:shd w:val="clear" w:color="auto" w:fill="FFFFFF"/>
        </w:rPr>
        <w:t>На основании с</w:t>
      </w:r>
      <w:r w:rsidRPr="00255F77">
        <w:rPr>
          <w:rFonts w:eastAsia="SimSun"/>
          <w:color w:val="000000"/>
          <w:sz w:val="28"/>
          <w:szCs w:val="28"/>
          <w:shd w:val="clear" w:color="auto" w:fill="FFFFFF"/>
        </w:rPr>
        <w:t>тать</w:t>
      </w:r>
      <w:r w:rsidR="001666CD">
        <w:rPr>
          <w:rFonts w:eastAsia="SimSun"/>
          <w:color w:val="000000"/>
          <w:sz w:val="28"/>
          <w:szCs w:val="28"/>
          <w:shd w:val="clear" w:color="auto" w:fill="FFFFFF"/>
        </w:rPr>
        <w:t>и</w:t>
      </w:r>
      <w:r w:rsidRPr="00255F77">
        <w:rPr>
          <w:rFonts w:eastAsia="SimSun"/>
          <w:color w:val="000000"/>
          <w:sz w:val="28"/>
          <w:szCs w:val="28"/>
          <w:shd w:val="clear" w:color="auto" w:fill="FFFFFF"/>
        </w:rPr>
        <w:t xml:space="preserve"> 50</w:t>
      </w:r>
      <w:r w:rsidR="001666CD">
        <w:rPr>
          <w:rFonts w:eastAsia="SimSun"/>
          <w:color w:val="000000"/>
          <w:sz w:val="28"/>
          <w:szCs w:val="28"/>
          <w:shd w:val="clear" w:color="auto" w:fill="FFFFFF"/>
        </w:rPr>
        <w:t xml:space="preserve"> (т</w:t>
      </w:r>
      <w:r w:rsidRPr="00255F77">
        <w:rPr>
          <w:rFonts w:eastAsia="SimSun"/>
          <w:color w:val="000000"/>
          <w:sz w:val="28"/>
          <w:szCs w:val="28"/>
          <w:shd w:val="clear" w:color="auto" w:fill="FFFFFF"/>
        </w:rPr>
        <w:t>ерриториальное общественное самоуправление</w:t>
      </w:r>
      <w:r w:rsidR="001666CD">
        <w:rPr>
          <w:rFonts w:eastAsia="SimSun"/>
          <w:color w:val="000000"/>
          <w:sz w:val="28"/>
          <w:szCs w:val="28"/>
          <w:shd w:val="clear" w:color="auto" w:fill="FFFFFF"/>
        </w:rPr>
        <w:t>)</w:t>
      </w:r>
      <w:r w:rsidRPr="00255F77">
        <w:rPr>
          <w:sz w:val="28"/>
          <w:szCs w:val="28"/>
        </w:rPr>
        <w:t xml:space="preserve"> Федерального закона от 20 марта  2025 года </w:t>
      </w:r>
      <w:r>
        <w:rPr>
          <w:sz w:val="28"/>
          <w:szCs w:val="28"/>
        </w:rPr>
        <w:t xml:space="preserve">№ 33-ФЗ  «Об общих принципах организации местного самоуправления в единой системе публичной власти", пункта 1 статьи 20 Устава Петровск-Забайкальского муниципального округа, Положения о территориальном общественном самоуправлении Петровск-Забайкальского муниципального округа, </w:t>
      </w:r>
      <w:r>
        <w:rPr>
          <w:color w:val="000000"/>
          <w:sz w:val="28"/>
          <w:szCs w:val="28"/>
        </w:rPr>
        <w:t>протоколом  собрания граждан, прожи</w:t>
      </w:r>
      <w:r w:rsidR="00130285">
        <w:rPr>
          <w:color w:val="000000"/>
          <w:sz w:val="28"/>
          <w:szCs w:val="28"/>
        </w:rPr>
        <w:t>вающих на территории села Красная Долина №1 от 20.01.2026</w:t>
      </w:r>
      <w:r>
        <w:rPr>
          <w:color w:val="000000"/>
          <w:sz w:val="28"/>
          <w:szCs w:val="28"/>
        </w:rPr>
        <w:t>г «Об установлении границ осуществления территориального общественного самоуправлен</w:t>
      </w:r>
      <w:r w:rsidR="00F252EF">
        <w:rPr>
          <w:color w:val="000000"/>
          <w:sz w:val="28"/>
          <w:szCs w:val="28"/>
        </w:rPr>
        <w:t>ия и пр</w:t>
      </w:r>
      <w:r w:rsidR="002919E6">
        <w:rPr>
          <w:color w:val="000000"/>
          <w:sz w:val="28"/>
          <w:szCs w:val="28"/>
        </w:rPr>
        <w:t>инятии Устава ТОС «Краснодолье</w:t>
      </w:r>
      <w:r>
        <w:rPr>
          <w:color w:val="000000"/>
          <w:sz w:val="28"/>
          <w:szCs w:val="28"/>
        </w:rPr>
        <w:t xml:space="preserve">»», </w:t>
      </w:r>
      <w:r>
        <w:rPr>
          <w:sz w:val="28"/>
          <w:szCs w:val="28"/>
        </w:rPr>
        <w:t>Совет Петровск-Забайкальского муниципального округа</w:t>
      </w:r>
      <w:r w:rsidR="001E70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 е ш и л</w:t>
      </w:r>
      <w:r>
        <w:rPr>
          <w:sz w:val="28"/>
          <w:szCs w:val="28"/>
        </w:rPr>
        <w:t>:</w:t>
      </w:r>
    </w:p>
    <w:p w14:paraId="0C45CCCE" w14:textId="2E98879F" w:rsidR="00A119F8" w:rsidRDefault="00C470B7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 Утвердить границы территориального общественн</w:t>
      </w:r>
      <w:r w:rsidR="00130285">
        <w:rPr>
          <w:rFonts w:ascii="Times New Roman" w:hAnsi="Times New Roman"/>
          <w:color w:val="000000"/>
          <w:sz w:val="28"/>
          <w:szCs w:val="28"/>
        </w:rPr>
        <w:t>ого самоуправления в селе Красная Долина</w:t>
      </w:r>
      <w:r>
        <w:rPr>
          <w:rFonts w:ascii="Times New Roman" w:hAnsi="Times New Roman"/>
          <w:sz w:val="28"/>
          <w:szCs w:val="28"/>
        </w:rPr>
        <w:t xml:space="preserve"> Петровск - Забайкальский муниципальный округ Забайкальского края согласно</w: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приложению № 1, № 2 к настоящему решению.</w:t>
      </w:r>
    </w:p>
    <w:p w14:paraId="6CCEA578" w14:textId="77777777" w:rsidR="00A119F8" w:rsidRDefault="00C470B7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решение опубликовать в газете «Петровская новь».</w:t>
      </w:r>
    </w:p>
    <w:p w14:paraId="4EAED3FF" w14:textId="41A5C44E" w:rsidR="00A119F8" w:rsidRDefault="00C470B7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официального опубликования.</w:t>
      </w:r>
    </w:p>
    <w:p w14:paraId="0F68B9D5" w14:textId="3FADDD85" w:rsidR="001E7062" w:rsidRDefault="001E7062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18198D" w14:textId="1398EEB9" w:rsidR="001E7062" w:rsidRDefault="001E7062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0AE108" w14:textId="77777777" w:rsidR="001E7062" w:rsidRDefault="001E7062" w:rsidP="001E7062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07AA97" w14:textId="77777777" w:rsidR="00A119F8" w:rsidRDefault="00A119F8" w:rsidP="001E7062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</w:p>
    <w:p w14:paraId="55282B3C" w14:textId="77777777" w:rsidR="00A119F8" w:rsidRDefault="00C470B7" w:rsidP="001E7062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Глава Петровск – Забайкальского </w:t>
      </w:r>
    </w:p>
    <w:p w14:paraId="010F8879" w14:textId="32E1DA3A" w:rsidR="00A119F8" w:rsidRDefault="00C470B7" w:rsidP="001E7062">
      <w:pPr>
        <w:pStyle w:val="a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округа                                  </w:t>
      </w:r>
      <w:r w:rsidR="001E7062">
        <w:rPr>
          <w:rFonts w:ascii="Times New Roman" w:hAnsi="Times New Roman"/>
          <w:bCs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Н.В. Горюнов</w:t>
      </w:r>
    </w:p>
    <w:p w14:paraId="4BF33E1B" w14:textId="77777777" w:rsidR="00A119F8" w:rsidRDefault="00A119F8">
      <w:pPr>
        <w:pStyle w:val="a7"/>
        <w:spacing w:line="30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DA27BD5" w14:textId="77777777" w:rsidR="00A119F8" w:rsidRDefault="00C470B7">
      <w:pPr>
        <w:spacing w:after="0" w:line="300" w:lineRule="auto"/>
        <w:ind w:left="4536" w:firstLine="0"/>
        <w:jc w:val="center"/>
        <w:rPr>
          <w:szCs w:val="28"/>
        </w:rPr>
      </w:pPr>
      <w:r>
        <w:rPr>
          <w:i/>
          <w:szCs w:val="28"/>
        </w:rPr>
        <w:br w:type="page"/>
      </w:r>
      <w:r>
        <w:rPr>
          <w:szCs w:val="28"/>
        </w:rPr>
        <w:lastRenderedPageBreak/>
        <w:t>ПРИЛОЖЕНИЕ № 1</w:t>
      </w:r>
    </w:p>
    <w:p w14:paraId="6D758081" w14:textId="77777777" w:rsidR="00A119F8" w:rsidRDefault="00A119F8">
      <w:pPr>
        <w:pStyle w:val="a5"/>
        <w:spacing w:before="0" w:beforeAutospacing="0" w:after="0" w:afterAutospacing="0"/>
        <w:ind w:left="4536"/>
        <w:jc w:val="center"/>
        <w:rPr>
          <w:sz w:val="16"/>
          <w:szCs w:val="16"/>
        </w:rPr>
      </w:pPr>
    </w:p>
    <w:p w14:paraId="4FCFC4CE" w14:textId="77777777" w:rsidR="00A119F8" w:rsidRDefault="00C470B7">
      <w:pPr>
        <w:pStyle w:val="a5"/>
        <w:spacing w:before="0" w:beforeAutospacing="0" w:after="0" w:afterAutospacing="0"/>
        <w:ind w:left="4536"/>
        <w:jc w:val="center"/>
        <w:rPr>
          <w:i/>
          <w:sz w:val="28"/>
          <w:szCs w:val="28"/>
        </w:rPr>
      </w:pPr>
      <w:r>
        <w:rPr>
          <w:sz w:val="28"/>
          <w:szCs w:val="28"/>
        </w:rPr>
        <w:t>к решению Совета Петровск -Забайкальского муниципального округа</w:t>
      </w:r>
    </w:p>
    <w:p w14:paraId="70BDFB0F" w14:textId="48ABBB2B" w:rsidR="00A119F8" w:rsidRDefault="001E7062">
      <w:pPr>
        <w:pStyle w:val="a5"/>
        <w:spacing w:before="0" w:beforeAutospacing="0" w:after="0" w:afterAutospacing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>от 03 апреля</w:t>
      </w:r>
      <w:r w:rsidR="00005C09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года № 225</w:t>
      </w:r>
    </w:p>
    <w:p w14:paraId="435561B0" w14:textId="77777777" w:rsidR="00A119F8" w:rsidRDefault="00A119F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D9184DD" w14:textId="77777777" w:rsidR="00A119F8" w:rsidRDefault="00A119F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2A2E9A8" w14:textId="77777777" w:rsidR="00A119F8" w:rsidRDefault="00C470B7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ГРАНИЦЫ</w:t>
      </w:r>
    </w:p>
    <w:p w14:paraId="0EEA7D91" w14:textId="77777777" w:rsidR="00A119F8" w:rsidRDefault="00C470B7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>территории осуществления территориального</w:t>
      </w:r>
    </w:p>
    <w:p w14:paraId="54DFEB9B" w14:textId="3425ED0D" w:rsidR="00A119F8" w:rsidRDefault="00C470B7">
      <w:pPr>
        <w:spacing w:after="0"/>
        <w:ind w:firstLine="0"/>
        <w:jc w:val="center"/>
        <w:rPr>
          <w:rFonts w:eastAsia="Times New Roman"/>
          <w:b/>
          <w:color w:val="000000"/>
          <w:szCs w:val="28"/>
          <w:lang w:eastAsia="ru-RU"/>
        </w:rPr>
      </w:pPr>
      <w:r>
        <w:rPr>
          <w:rFonts w:eastAsia="Times New Roman"/>
          <w:b/>
          <w:bCs/>
          <w:color w:val="000000"/>
          <w:szCs w:val="28"/>
          <w:lang w:eastAsia="ru-RU"/>
        </w:rPr>
        <w:t xml:space="preserve">общественного самоуправления </w:t>
      </w:r>
      <w:r w:rsidR="001E7062">
        <w:rPr>
          <w:rFonts w:eastAsia="Times New Roman"/>
          <w:b/>
          <w:bCs/>
          <w:color w:val="000000"/>
          <w:szCs w:val="28"/>
          <w:lang w:eastAsia="ru-RU"/>
        </w:rPr>
        <w:t xml:space="preserve">«Краснодолье» </w:t>
      </w:r>
      <w:r>
        <w:rPr>
          <w:rFonts w:eastAsia="Times New Roman"/>
          <w:b/>
          <w:bCs/>
          <w:color w:val="000000"/>
          <w:szCs w:val="28"/>
          <w:lang w:eastAsia="ru-RU"/>
        </w:rPr>
        <w:t>в</w:t>
      </w:r>
      <w:r w:rsidR="001E7062">
        <w:rPr>
          <w:rFonts w:eastAsia="Times New Roman"/>
          <w:b/>
          <w:color w:val="000000"/>
          <w:szCs w:val="28"/>
          <w:lang w:eastAsia="ru-RU"/>
        </w:rPr>
        <w:t xml:space="preserve"> селе Красная Долина</w:t>
      </w:r>
      <w:r>
        <w:rPr>
          <w:b/>
          <w:szCs w:val="28"/>
        </w:rPr>
        <w:t xml:space="preserve"> Петровск - Забайкальского муниципального округа</w:t>
      </w:r>
    </w:p>
    <w:p w14:paraId="2D5E8189" w14:textId="77777777" w:rsidR="00A119F8" w:rsidRDefault="00C470B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14:paraId="0C296EB8" w14:textId="77777777" w:rsidR="00A119F8" w:rsidRDefault="00C470B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2C895246" w14:textId="77777777" w:rsidR="00A119F8" w:rsidRDefault="00C470B7">
      <w:pPr>
        <w:spacing w:after="0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>Территориальное общественное самоуправление осуществляется в границах следующей территории</w:t>
      </w:r>
      <w:bookmarkStart w:id="0" w:name="_ftnref1"/>
      <w:bookmarkEnd w:id="0"/>
      <w:r>
        <w:rPr>
          <w:rFonts w:eastAsia="Times New Roman"/>
          <w:color w:val="000000"/>
          <w:szCs w:val="28"/>
          <w:lang w:eastAsia="ru-RU"/>
        </w:rPr>
        <w:t>:</w:t>
      </w:r>
    </w:p>
    <w:p w14:paraId="2B262192" w14:textId="77777777" w:rsidR="00A119F8" w:rsidRDefault="00A119F8">
      <w:pPr>
        <w:spacing w:after="0"/>
        <w:rPr>
          <w:rFonts w:eastAsia="Times New Roman"/>
          <w:color w:val="000000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8760"/>
      </w:tblGrid>
      <w:tr w:rsidR="00A119F8" w14:paraId="0F7E7861" w14:textId="77777777">
        <w:tc>
          <w:tcPr>
            <w:tcW w:w="811" w:type="dxa"/>
            <w:shd w:val="clear" w:color="auto" w:fill="auto"/>
          </w:tcPr>
          <w:p w14:paraId="70E2A538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41E9449D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п/п</w:t>
            </w:r>
          </w:p>
        </w:tc>
        <w:tc>
          <w:tcPr>
            <w:tcW w:w="8760" w:type="dxa"/>
            <w:shd w:val="clear" w:color="auto" w:fill="auto"/>
          </w:tcPr>
          <w:p w14:paraId="2CFA0AD6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улиц</w:t>
            </w:r>
          </w:p>
        </w:tc>
      </w:tr>
      <w:tr w:rsidR="00A119F8" w14:paraId="0AB4BE22" w14:textId="77777777">
        <w:tc>
          <w:tcPr>
            <w:tcW w:w="811" w:type="dxa"/>
            <w:shd w:val="clear" w:color="auto" w:fill="auto"/>
          </w:tcPr>
          <w:p w14:paraId="01DCE367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8760" w:type="dxa"/>
            <w:shd w:val="clear" w:color="auto" w:fill="auto"/>
          </w:tcPr>
          <w:p w14:paraId="120CA8CF" w14:textId="0A76F6D4" w:rsidR="00A119F8" w:rsidRDefault="00005C09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8B4A42">
              <w:rPr>
                <w:szCs w:val="28"/>
              </w:rPr>
              <w:t xml:space="preserve">Октябрьская с </w:t>
            </w:r>
            <w:bookmarkStart w:id="1" w:name="_Hlk201649232"/>
            <w:r w:rsidRPr="008B4A42">
              <w:rPr>
                <w:szCs w:val="28"/>
              </w:rPr>
              <w:t>дома № 1 по №</w:t>
            </w:r>
            <w:bookmarkEnd w:id="1"/>
            <w:r w:rsidR="001E7062">
              <w:rPr>
                <w:szCs w:val="28"/>
              </w:rPr>
              <w:t xml:space="preserve"> </w:t>
            </w:r>
            <w:bookmarkStart w:id="2" w:name="_GoBack"/>
            <w:bookmarkEnd w:id="2"/>
            <w:r w:rsidRPr="008B4A42">
              <w:rPr>
                <w:szCs w:val="28"/>
              </w:rPr>
              <w:t>53</w:t>
            </w:r>
          </w:p>
        </w:tc>
      </w:tr>
      <w:tr w:rsidR="00A119F8" w14:paraId="7B217C84" w14:textId="77777777">
        <w:tc>
          <w:tcPr>
            <w:tcW w:w="811" w:type="dxa"/>
            <w:shd w:val="clear" w:color="auto" w:fill="auto"/>
          </w:tcPr>
          <w:p w14:paraId="52EED9EB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8760" w:type="dxa"/>
            <w:shd w:val="clear" w:color="auto" w:fill="auto"/>
          </w:tcPr>
          <w:p w14:paraId="302AF5B9" w14:textId="525656C4" w:rsidR="00A119F8" w:rsidRDefault="00005C09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Молодежная с дома № 1/1 по № 16</w:t>
            </w:r>
          </w:p>
        </w:tc>
      </w:tr>
      <w:tr w:rsidR="00A119F8" w14:paraId="03C8202B" w14:textId="77777777">
        <w:tc>
          <w:tcPr>
            <w:tcW w:w="811" w:type="dxa"/>
            <w:shd w:val="clear" w:color="auto" w:fill="auto"/>
          </w:tcPr>
          <w:p w14:paraId="4EB2CAA4" w14:textId="77777777" w:rsidR="00A119F8" w:rsidRDefault="00C470B7">
            <w:pPr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8760" w:type="dxa"/>
            <w:shd w:val="clear" w:color="auto" w:fill="auto"/>
          </w:tcPr>
          <w:p w14:paraId="3C14C4A1" w14:textId="346FBAFE" w:rsidR="00A119F8" w:rsidRDefault="00005C09">
            <w:pPr>
              <w:spacing w:after="0" w:line="240" w:lineRule="auto"/>
              <w:ind w:firstLine="0"/>
              <w:jc w:val="left"/>
              <w:rPr>
                <w:szCs w:val="28"/>
              </w:rPr>
            </w:pPr>
            <w:r w:rsidRPr="00005C09">
              <w:rPr>
                <w:szCs w:val="28"/>
              </w:rPr>
              <w:t>Новая с дома № 1/1 по № 8/2</w:t>
            </w:r>
          </w:p>
        </w:tc>
      </w:tr>
    </w:tbl>
    <w:p w14:paraId="2F86D6A2" w14:textId="77777777" w:rsidR="00A119F8" w:rsidRDefault="00C470B7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62E4C37D" w14:textId="77777777" w:rsidR="00A119F8" w:rsidRDefault="00A119F8"/>
    <w:p w14:paraId="7D2C8CEA" w14:textId="77777777" w:rsidR="00A119F8" w:rsidRDefault="00A119F8"/>
    <w:p w14:paraId="3126EC89" w14:textId="77777777" w:rsidR="00A119F8" w:rsidRDefault="00A119F8"/>
    <w:p w14:paraId="3D4D239A" w14:textId="77777777" w:rsidR="00A119F8" w:rsidRDefault="00A119F8"/>
    <w:sectPr w:rsidR="00A119F8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C399B" w14:textId="77777777" w:rsidR="00217F17" w:rsidRDefault="00217F17">
      <w:pPr>
        <w:spacing w:line="240" w:lineRule="auto"/>
      </w:pPr>
      <w:r>
        <w:separator/>
      </w:r>
    </w:p>
  </w:endnote>
  <w:endnote w:type="continuationSeparator" w:id="0">
    <w:p w14:paraId="4DCA9C3F" w14:textId="77777777" w:rsidR="00217F17" w:rsidRDefault="00217F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32D8D" w14:textId="77777777" w:rsidR="00217F17" w:rsidRDefault="00217F17">
      <w:pPr>
        <w:spacing w:after="0"/>
      </w:pPr>
      <w:r>
        <w:separator/>
      </w:r>
    </w:p>
  </w:footnote>
  <w:footnote w:type="continuationSeparator" w:id="0">
    <w:p w14:paraId="3FF0AAEE" w14:textId="77777777" w:rsidR="00217F17" w:rsidRDefault="00217F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52"/>
    <w:rsid w:val="00005C09"/>
    <w:rsid w:val="00074EAA"/>
    <w:rsid w:val="000C5935"/>
    <w:rsid w:val="000E24B0"/>
    <w:rsid w:val="000F2CD9"/>
    <w:rsid w:val="00130285"/>
    <w:rsid w:val="001666CD"/>
    <w:rsid w:val="001D695D"/>
    <w:rsid w:val="001E7062"/>
    <w:rsid w:val="00217F17"/>
    <w:rsid w:val="00255F77"/>
    <w:rsid w:val="00275581"/>
    <w:rsid w:val="002919E6"/>
    <w:rsid w:val="003B7735"/>
    <w:rsid w:val="00455FD3"/>
    <w:rsid w:val="00476F2E"/>
    <w:rsid w:val="00491144"/>
    <w:rsid w:val="004B4FB9"/>
    <w:rsid w:val="004E7985"/>
    <w:rsid w:val="005760B6"/>
    <w:rsid w:val="005C5FA5"/>
    <w:rsid w:val="006861A4"/>
    <w:rsid w:val="006F726B"/>
    <w:rsid w:val="00765ED7"/>
    <w:rsid w:val="007F45EB"/>
    <w:rsid w:val="0083225B"/>
    <w:rsid w:val="00847158"/>
    <w:rsid w:val="008C1FAB"/>
    <w:rsid w:val="008F394D"/>
    <w:rsid w:val="00924C26"/>
    <w:rsid w:val="00930670"/>
    <w:rsid w:val="00A119F8"/>
    <w:rsid w:val="00AA368F"/>
    <w:rsid w:val="00AC1C23"/>
    <w:rsid w:val="00B5247A"/>
    <w:rsid w:val="00B837E5"/>
    <w:rsid w:val="00BA2F5F"/>
    <w:rsid w:val="00BF7452"/>
    <w:rsid w:val="00C470B7"/>
    <w:rsid w:val="00CA0EB2"/>
    <w:rsid w:val="00CB08C6"/>
    <w:rsid w:val="00D402AE"/>
    <w:rsid w:val="00D45EA8"/>
    <w:rsid w:val="00DA4F47"/>
    <w:rsid w:val="00DD0FE5"/>
    <w:rsid w:val="00DD304C"/>
    <w:rsid w:val="00EA768A"/>
    <w:rsid w:val="00F252EF"/>
    <w:rsid w:val="00F25F70"/>
    <w:rsid w:val="00F56A8B"/>
    <w:rsid w:val="00F62C91"/>
    <w:rsid w:val="00F64DAD"/>
    <w:rsid w:val="00FE173B"/>
    <w:rsid w:val="2C3873C0"/>
    <w:rsid w:val="35702891"/>
    <w:rsid w:val="3EE27791"/>
    <w:rsid w:val="4E144752"/>
    <w:rsid w:val="79690289"/>
    <w:rsid w:val="7F2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9A466"/>
  <w15:docId w15:val="{233EBB7D-9B41-4D15-B669-A3DFC973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qFormat/>
    <w:rPr>
      <w:b/>
      <w:bCs/>
    </w:rPr>
  </w:style>
  <w:style w:type="paragraph" w:styleId="a5">
    <w:name w:val="Normal (Web)"/>
    <w:basedOn w:val="a"/>
    <w:uiPriority w:val="99"/>
    <w:qFormat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E7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7062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34</cp:revision>
  <cp:lastPrinted>2026-04-05T23:40:00Z</cp:lastPrinted>
  <dcterms:created xsi:type="dcterms:W3CDTF">2024-06-03T01:32:00Z</dcterms:created>
  <dcterms:modified xsi:type="dcterms:W3CDTF">2026-04-05T23:40:00Z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0E3984F04C5D41CFBD20D89BA78720CA_12</vt:lpwstr>
  </property>
</Properties>
</file>