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FD28D" w14:textId="05EC7665" w:rsidR="00924C26" w:rsidRDefault="00924C26" w:rsidP="004A435E">
      <w:pPr>
        <w:spacing w:after="0"/>
        <w:ind w:firstLine="0"/>
        <w:jc w:val="center"/>
        <w:rPr>
          <w:b/>
          <w:sz w:val="36"/>
          <w:szCs w:val="36"/>
        </w:rPr>
      </w:pPr>
      <w:r w:rsidRPr="00E06287">
        <w:rPr>
          <w:b/>
          <w:sz w:val="36"/>
          <w:szCs w:val="36"/>
        </w:rPr>
        <w:t>СОВЕТ</w:t>
      </w:r>
      <w:r w:rsidR="004274BE">
        <w:rPr>
          <w:b/>
          <w:sz w:val="36"/>
          <w:szCs w:val="36"/>
        </w:rPr>
        <w:t xml:space="preserve"> ПЕТРОВСК-ЗАБАЙКАЛЬСКОГО МУНИЦИПАЛЬНОГО ОКРУГА</w:t>
      </w:r>
    </w:p>
    <w:p w14:paraId="5B86C0FB" w14:textId="407B068A" w:rsidR="004A435E" w:rsidRPr="00E06287" w:rsidRDefault="004A435E" w:rsidP="004A435E">
      <w:pPr>
        <w:spacing w:after="0"/>
        <w:ind w:firstLin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ЗАБАЙКАЛЬСКОГО КРАЯ</w:t>
      </w:r>
    </w:p>
    <w:p w14:paraId="112D260C" w14:textId="77777777" w:rsidR="004A435E" w:rsidRDefault="004A435E" w:rsidP="00924C26">
      <w:pPr>
        <w:pStyle w:val="a3"/>
        <w:spacing w:before="0" w:beforeAutospacing="0" w:after="0" w:afterAutospacing="0"/>
        <w:jc w:val="center"/>
        <w:rPr>
          <w:rStyle w:val="a4"/>
          <w:sz w:val="32"/>
          <w:szCs w:val="28"/>
        </w:rPr>
      </w:pPr>
    </w:p>
    <w:p w14:paraId="0C0434E8" w14:textId="6A2E66DD" w:rsidR="00924C26" w:rsidRPr="004A435E" w:rsidRDefault="00924C26" w:rsidP="00924C26">
      <w:pPr>
        <w:pStyle w:val="a3"/>
        <w:spacing w:before="0" w:beforeAutospacing="0" w:after="0" w:afterAutospacing="0"/>
        <w:jc w:val="center"/>
        <w:rPr>
          <w:rStyle w:val="a4"/>
          <w:sz w:val="44"/>
          <w:szCs w:val="44"/>
        </w:rPr>
      </w:pPr>
      <w:r w:rsidRPr="004A435E">
        <w:rPr>
          <w:rStyle w:val="a4"/>
          <w:sz w:val="44"/>
          <w:szCs w:val="44"/>
        </w:rPr>
        <w:t>РЕШЕНИЕ</w:t>
      </w:r>
    </w:p>
    <w:p w14:paraId="186E55B1" w14:textId="77777777" w:rsidR="00924C26" w:rsidRPr="00602B84" w:rsidRDefault="00924C26" w:rsidP="00924C26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14:paraId="5BDA1D9F" w14:textId="3FEA1E5C" w:rsidR="00924C26" w:rsidRPr="00602B84" w:rsidRDefault="001A32C6" w:rsidP="001A32C6">
      <w:pPr>
        <w:pStyle w:val="a3"/>
        <w:tabs>
          <w:tab w:val="left" w:pos="4253"/>
        </w:tabs>
        <w:spacing w:before="0" w:beforeAutospacing="0" w:after="0" w:afterAutospacing="0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27 февраля </w:t>
      </w:r>
      <w:r w:rsidR="00924C26" w:rsidRPr="00602B84">
        <w:rPr>
          <w:rStyle w:val="a4"/>
          <w:b w:val="0"/>
          <w:sz w:val="28"/>
          <w:szCs w:val="28"/>
        </w:rPr>
        <w:t>20</w:t>
      </w:r>
      <w:r w:rsidR="00924C26">
        <w:rPr>
          <w:rStyle w:val="a4"/>
          <w:b w:val="0"/>
          <w:sz w:val="28"/>
          <w:szCs w:val="28"/>
        </w:rPr>
        <w:t>2</w:t>
      </w:r>
      <w:r>
        <w:rPr>
          <w:rStyle w:val="a4"/>
          <w:b w:val="0"/>
          <w:sz w:val="28"/>
          <w:szCs w:val="28"/>
        </w:rPr>
        <w:t>6</w:t>
      </w:r>
      <w:r w:rsidR="00924C26">
        <w:rPr>
          <w:rStyle w:val="a4"/>
          <w:b w:val="0"/>
          <w:sz w:val="28"/>
          <w:szCs w:val="28"/>
        </w:rPr>
        <w:t xml:space="preserve"> </w:t>
      </w:r>
      <w:r w:rsidR="00924C26" w:rsidRPr="00602B84">
        <w:rPr>
          <w:rStyle w:val="a4"/>
          <w:b w:val="0"/>
          <w:sz w:val="28"/>
          <w:szCs w:val="28"/>
        </w:rPr>
        <w:t xml:space="preserve">года                                                             </w:t>
      </w:r>
      <w:r w:rsidR="00924C26">
        <w:rPr>
          <w:rStyle w:val="a4"/>
          <w:b w:val="0"/>
          <w:sz w:val="28"/>
          <w:szCs w:val="28"/>
        </w:rPr>
        <w:t xml:space="preserve">                  </w:t>
      </w:r>
      <w:r w:rsidR="004A435E">
        <w:rPr>
          <w:rStyle w:val="a4"/>
          <w:b w:val="0"/>
          <w:sz w:val="28"/>
          <w:szCs w:val="28"/>
        </w:rPr>
        <w:t xml:space="preserve"> </w:t>
      </w:r>
      <w:r w:rsidR="00924C26">
        <w:rPr>
          <w:rStyle w:val="a4"/>
          <w:b w:val="0"/>
          <w:sz w:val="28"/>
          <w:szCs w:val="28"/>
        </w:rPr>
        <w:t xml:space="preserve">  </w:t>
      </w:r>
      <w:r w:rsidR="00924C26" w:rsidRPr="00602B84">
        <w:rPr>
          <w:rStyle w:val="a4"/>
          <w:b w:val="0"/>
          <w:sz w:val="28"/>
          <w:szCs w:val="28"/>
        </w:rPr>
        <w:t>№</w:t>
      </w:r>
      <w:r w:rsidR="00924C26">
        <w:rPr>
          <w:rStyle w:val="a4"/>
          <w:b w:val="0"/>
          <w:sz w:val="28"/>
          <w:szCs w:val="28"/>
        </w:rPr>
        <w:t xml:space="preserve"> </w:t>
      </w:r>
      <w:r w:rsidR="004A435E">
        <w:rPr>
          <w:rStyle w:val="a4"/>
          <w:b w:val="0"/>
          <w:sz w:val="28"/>
          <w:szCs w:val="28"/>
        </w:rPr>
        <w:t>210</w:t>
      </w:r>
    </w:p>
    <w:p w14:paraId="59AF510D" w14:textId="77777777" w:rsidR="00924C26" w:rsidRPr="00602B84" w:rsidRDefault="00924C26" w:rsidP="00924C26">
      <w:pPr>
        <w:spacing w:after="0" w:line="240" w:lineRule="auto"/>
        <w:ind w:firstLine="0"/>
        <w:jc w:val="center"/>
        <w:rPr>
          <w:i/>
          <w:szCs w:val="28"/>
        </w:rPr>
      </w:pPr>
    </w:p>
    <w:p w14:paraId="35C535F7" w14:textId="5CDE5889" w:rsidR="00924C26" w:rsidRDefault="004274BE" w:rsidP="004274BE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г. Петровск-Забайкальский</w:t>
      </w:r>
    </w:p>
    <w:p w14:paraId="39AAEE5C" w14:textId="77777777" w:rsidR="004274BE" w:rsidRPr="00602B84" w:rsidRDefault="004274BE" w:rsidP="00CB08C6">
      <w:pPr>
        <w:spacing w:after="0" w:line="240" w:lineRule="auto"/>
        <w:ind w:firstLine="0"/>
        <w:rPr>
          <w:szCs w:val="28"/>
        </w:rPr>
      </w:pPr>
    </w:p>
    <w:p w14:paraId="74733549" w14:textId="77777777" w:rsidR="00D45EA8" w:rsidRDefault="008F394D" w:rsidP="008F394D">
      <w:pPr>
        <w:spacing w:after="0" w:line="240" w:lineRule="auto"/>
        <w:ind w:firstLine="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bookmarkStart w:id="0" w:name="_GoBack"/>
      <w:r w:rsidRPr="008F394D">
        <w:rPr>
          <w:rFonts w:eastAsia="Times New Roman"/>
          <w:b/>
          <w:bCs/>
          <w:color w:val="000000"/>
          <w:szCs w:val="28"/>
          <w:lang w:eastAsia="ru-RU"/>
        </w:rPr>
        <w:t xml:space="preserve">ОБ УСТАНОВЛЕНИИ ГРАНИЦ ТЕРРИТОРИИ ОСУЩЕСТВЛЕНИЯ ТЕРРИТОРИАЛЬНОГО ОБЩЕСТВЕННОГО </w:t>
      </w:r>
    </w:p>
    <w:p w14:paraId="31D055DA" w14:textId="22D7E6A9" w:rsidR="008F394D" w:rsidRPr="008F394D" w:rsidRDefault="008F394D" w:rsidP="008F394D">
      <w:pPr>
        <w:spacing w:after="0" w:line="240" w:lineRule="auto"/>
        <w:ind w:firstLine="0"/>
        <w:jc w:val="center"/>
        <w:rPr>
          <w:rFonts w:eastAsia="Times New Roman"/>
          <w:color w:val="000000"/>
          <w:szCs w:val="28"/>
          <w:lang w:eastAsia="ru-RU"/>
        </w:rPr>
      </w:pPr>
      <w:r w:rsidRPr="008F394D">
        <w:rPr>
          <w:rFonts w:eastAsia="Times New Roman"/>
          <w:b/>
          <w:bCs/>
          <w:color w:val="000000"/>
          <w:szCs w:val="28"/>
          <w:lang w:eastAsia="ru-RU"/>
        </w:rPr>
        <w:t xml:space="preserve">САМОУПРАВЛЕНИЯ </w:t>
      </w:r>
      <w:r w:rsidR="007F45EB">
        <w:rPr>
          <w:rFonts w:eastAsia="Times New Roman"/>
          <w:b/>
          <w:bCs/>
          <w:color w:val="000000"/>
          <w:szCs w:val="28"/>
          <w:lang w:eastAsia="ru-RU"/>
        </w:rPr>
        <w:t>«</w:t>
      </w:r>
      <w:r w:rsidR="001A32C6">
        <w:rPr>
          <w:rFonts w:eastAsia="Times New Roman"/>
          <w:b/>
          <w:bCs/>
          <w:color w:val="000000"/>
          <w:szCs w:val="28"/>
          <w:lang w:eastAsia="ru-RU"/>
        </w:rPr>
        <w:t>ВИКТОРИЯ</w:t>
      </w:r>
      <w:r w:rsidR="00CB08C6">
        <w:rPr>
          <w:rFonts w:eastAsia="Times New Roman"/>
          <w:b/>
          <w:bCs/>
          <w:color w:val="000000"/>
          <w:szCs w:val="28"/>
          <w:lang w:eastAsia="ru-RU"/>
        </w:rPr>
        <w:t>»</w:t>
      </w:r>
    </w:p>
    <w:p w14:paraId="0B60D1AF" w14:textId="6A1C3D74" w:rsidR="00924C26" w:rsidRPr="00930670" w:rsidRDefault="00924C26" w:rsidP="0093067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7442E">
        <w:rPr>
          <w:rStyle w:val="a4"/>
          <w:sz w:val="28"/>
          <w:szCs w:val="28"/>
        </w:rPr>
        <w:t xml:space="preserve">В </w:t>
      </w:r>
      <w:r w:rsidRPr="004323BF">
        <w:rPr>
          <w:rStyle w:val="a4"/>
          <w:sz w:val="28"/>
          <w:szCs w:val="28"/>
        </w:rPr>
        <w:t>СЕЛ</w:t>
      </w:r>
      <w:r w:rsidR="004274BE">
        <w:rPr>
          <w:rStyle w:val="a4"/>
          <w:sz w:val="28"/>
          <w:szCs w:val="28"/>
        </w:rPr>
        <w:t xml:space="preserve">Е </w:t>
      </w:r>
      <w:r w:rsidR="001A32C6">
        <w:rPr>
          <w:rStyle w:val="a4"/>
          <w:sz w:val="28"/>
          <w:szCs w:val="28"/>
        </w:rPr>
        <w:t>КУЛИ</w:t>
      </w:r>
      <w:r w:rsidRPr="004323BF">
        <w:rPr>
          <w:rStyle w:val="a4"/>
          <w:sz w:val="28"/>
          <w:szCs w:val="28"/>
        </w:rPr>
        <w:t xml:space="preserve"> ПЕТРОВСК-ЗАБАЙКАЛЬСК</w:t>
      </w:r>
      <w:r w:rsidR="004274BE">
        <w:rPr>
          <w:rStyle w:val="a4"/>
          <w:sz w:val="28"/>
          <w:szCs w:val="28"/>
        </w:rPr>
        <w:t>ОГО МУНИЦИПАЛЬНОГО ОКРУГА</w:t>
      </w:r>
    </w:p>
    <w:bookmarkEnd w:id="0"/>
    <w:p w14:paraId="1C58DB8D" w14:textId="77777777" w:rsidR="00924C26" w:rsidRPr="004A435E" w:rsidRDefault="00924C26" w:rsidP="00924C26">
      <w:pPr>
        <w:pStyle w:val="a3"/>
        <w:tabs>
          <w:tab w:val="left" w:pos="8280"/>
        </w:tabs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14:paraId="17EB73D0" w14:textId="11F32E63" w:rsidR="00924C26" w:rsidRPr="004A435E" w:rsidRDefault="00924C26" w:rsidP="00D45EA8">
      <w:pPr>
        <w:pStyle w:val="a3"/>
        <w:tabs>
          <w:tab w:val="left" w:pos="9355"/>
        </w:tabs>
        <w:spacing w:before="0" w:beforeAutospacing="0" w:after="0" w:afterAutospacing="0" w:line="300" w:lineRule="auto"/>
        <w:ind w:firstLine="709"/>
        <w:jc w:val="both"/>
        <w:rPr>
          <w:sz w:val="26"/>
          <w:szCs w:val="26"/>
        </w:rPr>
      </w:pPr>
      <w:r w:rsidRPr="004A435E">
        <w:rPr>
          <w:sz w:val="26"/>
          <w:szCs w:val="26"/>
        </w:rPr>
        <w:t xml:space="preserve">На основании статьи 27 Федерального закона от 6 октября 2003 года </w:t>
      </w:r>
      <w:r w:rsidRPr="004A435E">
        <w:rPr>
          <w:sz w:val="26"/>
          <w:szCs w:val="26"/>
        </w:rPr>
        <w:br/>
        <w:t xml:space="preserve">№ 131-ФЗ «Об общих принципах организации местного самоуправления в Российской Федерации», руководствуясь статьей </w:t>
      </w:r>
      <w:r w:rsidR="004D2E82" w:rsidRPr="004A435E">
        <w:rPr>
          <w:sz w:val="26"/>
          <w:szCs w:val="26"/>
        </w:rPr>
        <w:t>20</w:t>
      </w:r>
      <w:r w:rsidRPr="004A435E">
        <w:rPr>
          <w:sz w:val="26"/>
          <w:szCs w:val="26"/>
        </w:rPr>
        <w:t xml:space="preserve"> Устава </w:t>
      </w:r>
      <w:r w:rsidR="004D2E82" w:rsidRPr="004A435E">
        <w:rPr>
          <w:sz w:val="26"/>
          <w:szCs w:val="26"/>
        </w:rPr>
        <w:t xml:space="preserve">Петровск-Забайкальского муниципального округа Забайкальского края, </w:t>
      </w:r>
      <w:r w:rsidR="008F394D" w:rsidRPr="004A435E">
        <w:rPr>
          <w:color w:val="000000"/>
          <w:sz w:val="26"/>
          <w:szCs w:val="26"/>
        </w:rPr>
        <w:t>утвержденн</w:t>
      </w:r>
      <w:r w:rsidR="004D2E82" w:rsidRPr="004A435E">
        <w:rPr>
          <w:color w:val="000000"/>
          <w:sz w:val="26"/>
          <w:szCs w:val="26"/>
        </w:rPr>
        <w:t>ого</w:t>
      </w:r>
      <w:r w:rsidR="008F394D" w:rsidRPr="004A435E">
        <w:rPr>
          <w:color w:val="000000"/>
          <w:sz w:val="26"/>
          <w:szCs w:val="26"/>
        </w:rPr>
        <w:t xml:space="preserve"> решением Совета</w:t>
      </w:r>
      <w:r w:rsidR="004D2E82" w:rsidRPr="004A435E">
        <w:rPr>
          <w:color w:val="000000"/>
          <w:sz w:val="26"/>
          <w:szCs w:val="26"/>
        </w:rPr>
        <w:t xml:space="preserve"> Петровск-Забайкальского муниципального округа </w:t>
      </w:r>
      <w:r w:rsidR="008F394D" w:rsidRPr="004A435E">
        <w:rPr>
          <w:sz w:val="26"/>
          <w:szCs w:val="26"/>
        </w:rPr>
        <w:t xml:space="preserve">от </w:t>
      </w:r>
      <w:r w:rsidR="004D2E82" w:rsidRPr="004A435E">
        <w:rPr>
          <w:sz w:val="26"/>
          <w:szCs w:val="26"/>
        </w:rPr>
        <w:t>27 сентября</w:t>
      </w:r>
      <w:r w:rsidR="008F394D" w:rsidRPr="004A435E">
        <w:rPr>
          <w:sz w:val="26"/>
          <w:szCs w:val="26"/>
        </w:rPr>
        <w:t xml:space="preserve"> 2024 года № </w:t>
      </w:r>
      <w:r w:rsidR="004D2E82" w:rsidRPr="004A435E">
        <w:rPr>
          <w:sz w:val="26"/>
          <w:szCs w:val="26"/>
        </w:rPr>
        <w:t>5</w:t>
      </w:r>
      <w:r w:rsidR="008F394D" w:rsidRPr="004A435E">
        <w:rPr>
          <w:sz w:val="26"/>
          <w:szCs w:val="26"/>
        </w:rPr>
        <w:t xml:space="preserve">, </w:t>
      </w:r>
      <w:r w:rsidR="008F394D" w:rsidRPr="004A435E">
        <w:rPr>
          <w:color w:val="000000"/>
          <w:sz w:val="26"/>
          <w:szCs w:val="26"/>
        </w:rPr>
        <w:t>протокол</w:t>
      </w:r>
      <w:r w:rsidR="001A32C6" w:rsidRPr="004A435E">
        <w:rPr>
          <w:color w:val="000000"/>
          <w:sz w:val="26"/>
          <w:szCs w:val="26"/>
        </w:rPr>
        <w:t>ом</w:t>
      </w:r>
      <w:r w:rsidR="008F394D" w:rsidRPr="004A435E">
        <w:rPr>
          <w:color w:val="000000"/>
          <w:sz w:val="26"/>
          <w:szCs w:val="26"/>
        </w:rPr>
        <w:t xml:space="preserve"> собрания граждан, проживающих на </w:t>
      </w:r>
      <w:r w:rsidR="004274BE" w:rsidRPr="004A435E">
        <w:rPr>
          <w:color w:val="000000"/>
          <w:sz w:val="26"/>
          <w:szCs w:val="26"/>
        </w:rPr>
        <w:t xml:space="preserve">территории </w:t>
      </w:r>
      <w:r w:rsidR="008F394D" w:rsidRPr="004A435E">
        <w:rPr>
          <w:color w:val="000000"/>
          <w:sz w:val="26"/>
          <w:szCs w:val="26"/>
        </w:rPr>
        <w:t xml:space="preserve">села </w:t>
      </w:r>
      <w:r w:rsidR="001A32C6" w:rsidRPr="004A435E">
        <w:rPr>
          <w:color w:val="000000"/>
          <w:sz w:val="26"/>
          <w:szCs w:val="26"/>
        </w:rPr>
        <w:t>Кули</w:t>
      </w:r>
      <w:r w:rsidR="008F394D" w:rsidRPr="004A435E">
        <w:rPr>
          <w:color w:val="000000"/>
          <w:sz w:val="26"/>
          <w:szCs w:val="26"/>
        </w:rPr>
        <w:t xml:space="preserve"> «Об установлении границ осуществления территориального общественного самоуправления и принятии Устава ТОС «</w:t>
      </w:r>
      <w:r w:rsidR="001A32C6" w:rsidRPr="004A435E">
        <w:rPr>
          <w:color w:val="000000"/>
          <w:sz w:val="26"/>
          <w:szCs w:val="26"/>
        </w:rPr>
        <w:t>Виктория</w:t>
      </w:r>
      <w:r w:rsidR="008F394D" w:rsidRPr="004A435E">
        <w:rPr>
          <w:color w:val="000000"/>
          <w:sz w:val="26"/>
          <w:szCs w:val="26"/>
        </w:rPr>
        <w:t xml:space="preserve">», </w:t>
      </w:r>
      <w:r w:rsidRPr="004A435E">
        <w:rPr>
          <w:sz w:val="26"/>
          <w:szCs w:val="26"/>
        </w:rPr>
        <w:t>Совет Петровск-Забайкальск</w:t>
      </w:r>
      <w:r w:rsidR="004274BE" w:rsidRPr="004A435E">
        <w:rPr>
          <w:sz w:val="26"/>
          <w:szCs w:val="26"/>
        </w:rPr>
        <w:t xml:space="preserve">ого муниципального округа </w:t>
      </w:r>
      <w:r w:rsidR="001A32C6" w:rsidRPr="004A435E">
        <w:rPr>
          <w:sz w:val="26"/>
          <w:szCs w:val="26"/>
        </w:rPr>
        <w:t xml:space="preserve">                       </w:t>
      </w:r>
      <w:r w:rsidRPr="004A435E">
        <w:rPr>
          <w:b/>
          <w:sz w:val="26"/>
          <w:szCs w:val="26"/>
        </w:rPr>
        <w:t>р е ш и л</w:t>
      </w:r>
      <w:r w:rsidRPr="004A435E">
        <w:rPr>
          <w:sz w:val="26"/>
          <w:szCs w:val="26"/>
        </w:rPr>
        <w:t>:</w:t>
      </w:r>
    </w:p>
    <w:p w14:paraId="4DD552CF" w14:textId="76A3FCFB" w:rsidR="00275581" w:rsidRPr="004A435E" w:rsidRDefault="00CB08C6" w:rsidP="00D45EA8">
      <w:pPr>
        <w:pStyle w:val="a5"/>
        <w:spacing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35E">
        <w:rPr>
          <w:rFonts w:ascii="Times New Roman" w:hAnsi="Times New Roman"/>
          <w:color w:val="000000"/>
          <w:sz w:val="26"/>
          <w:szCs w:val="26"/>
        </w:rPr>
        <w:t xml:space="preserve">1. Установить границы территории осуществления территориального общественного самоуправления </w:t>
      </w:r>
      <w:r w:rsidR="001A3277" w:rsidRPr="004A435E">
        <w:rPr>
          <w:rFonts w:ascii="Times New Roman" w:hAnsi="Times New Roman"/>
          <w:color w:val="000000"/>
          <w:sz w:val="26"/>
          <w:szCs w:val="26"/>
        </w:rPr>
        <w:t xml:space="preserve">«Виктория» </w:t>
      </w:r>
      <w:r w:rsidRPr="004A435E">
        <w:rPr>
          <w:rFonts w:ascii="Times New Roman" w:hAnsi="Times New Roman"/>
          <w:color w:val="000000"/>
          <w:sz w:val="26"/>
          <w:szCs w:val="26"/>
        </w:rPr>
        <w:t>в сел</w:t>
      </w:r>
      <w:r w:rsidR="004274BE" w:rsidRPr="004A435E">
        <w:rPr>
          <w:rFonts w:ascii="Times New Roman" w:hAnsi="Times New Roman"/>
          <w:color w:val="000000"/>
          <w:sz w:val="26"/>
          <w:szCs w:val="26"/>
        </w:rPr>
        <w:t xml:space="preserve">е </w:t>
      </w:r>
      <w:r w:rsidR="001A32C6" w:rsidRPr="004A435E">
        <w:rPr>
          <w:rFonts w:ascii="Times New Roman" w:hAnsi="Times New Roman"/>
          <w:sz w:val="26"/>
          <w:szCs w:val="26"/>
        </w:rPr>
        <w:t>Кули</w:t>
      </w:r>
      <w:r w:rsidRPr="004A435E">
        <w:rPr>
          <w:rFonts w:ascii="Times New Roman" w:hAnsi="Times New Roman"/>
          <w:sz w:val="26"/>
          <w:szCs w:val="26"/>
        </w:rPr>
        <w:t xml:space="preserve"> Петровск-Забайкальск</w:t>
      </w:r>
      <w:r w:rsidR="004274BE" w:rsidRPr="004A435E">
        <w:rPr>
          <w:rFonts w:ascii="Times New Roman" w:hAnsi="Times New Roman"/>
          <w:sz w:val="26"/>
          <w:szCs w:val="26"/>
        </w:rPr>
        <w:t xml:space="preserve">ого муниципального округа </w:t>
      </w:r>
      <w:r w:rsidRPr="004A435E">
        <w:rPr>
          <w:rFonts w:ascii="Times New Roman" w:hAnsi="Times New Roman"/>
          <w:color w:val="000000"/>
          <w:sz w:val="26"/>
          <w:szCs w:val="26"/>
        </w:rPr>
        <w:t>согласно приложению</w:t>
      </w:r>
      <w:r w:rsidR="00F86B3D" w:rsidRPr="004A435E">
        <w:rPr>
          <w:rFonts w:ascii="Times New Roman" w:hAnsi="Times New Roman"/>
          <w:color w:val="000000"/>
          <w:sz w:val="26"/>
          <w:szCs w:val="26"/>
        </w:rPr>
        <w:t xml:space="preserve"> № 1, № 2</w:t>
      </w:r>
      <w:r w:rsidRPr="004A435E">
        <w:rPr>
          <w:rFonts w:ascii="Times New Roman" w:hAnsi="Times New Roman"/>
          <w:color w:val="000000"/>
          <w:sz w:val="26"/>
          <w:szCs w:val="26"/>
        </w:rPr>
        <w:t xml:space="preserve"> к настоящему решению.</w:t>
      </w:r>
    </w:p>
    <w:p w14:paraId="100CD96A" w14:textId="1DCDF7C6" w:rsidR="00275581" w:rsidRPr="004A435E" w:rsidRDefault="00D45EA8" w:rsidP="00D45EA8">
      <w:pPr>
        <w:pStyle w:val="a5"/>
        <w:spacing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35E">
        <w:rPr>
          <w:rFonts w:ascii="Times New Roman" w:hAnsi="Times New Roman"/>
          <w:sz w:val="26"/>
          <w:szCs w:val="26"/>
        </w:rPr>
        <w:t>2</w:t>
      </w:r>
      <w:r w:rsidR="00275581" w:rsidRPr="004A435E">
        <w:rPr>
          <w:rFonts w:ascii="Times New Roman" w:hAnsi="Times New Roman"/>
          <w:sz w:val="26"/>
          <w:szCs w:val="26"/>
        </w:rPr>
        <w:t xml:space="preserve">. Настоящее решение опубликовать на информационном стенде муниципального </w:t>
      </w:r>
      <w:r w:rsidR="004D2E82" w:rsidRPr="004A435E">
        <w:rPr>
          <w:rFonts w:ascii="Times New Roman" w:hAnsi="Times New Roman"/>
          <w:sz w:val="26"/>
          <w:szCs w:val="26"/>
        </w:rPr>
        <w:t>округа</w:t>
      </w:r>
      <w:r w:rsidR="00275581" w:rsidRPr="004A435E">
        <w:rPr>
          <w:rFonts w:ascii="Times New Roman" w:hAnsi="Times New Roman"/>
          <w:sz w:val="26"/>
          <w:szCs w:val="26"/>
        </w:rPr>
        <w:t>, расположенно</w:t>
      </w:r>
      <w:r w:rsidR="004D2E82" w:rsidRPr="004A435E">
        <w:rPr>
          <w:rFonts w:ascii="Times New Roman" w:hAnsi="Times New Roman"/>
          <w:sz w:val="26"/>
          <w:szCs w:val="26"/>
        </w:rPr>
        <w:t>го</w:t>
      </w:r>
      <w:r w:rsidR="00275581" w:rsidRPr="004A435E">
        <w:rPr>
          <w:rFonts w:ascii="Times New Roman" w:hAnsi="Times New Roman"/>
          <w:sz w:val="26"/>
          <w:szCs w:val="26"/>
        </w:rPr>
        <w:t xml:space="preserve"> по адресу: Забайкальский </w:t>
      </w:r>
      <w:proofErr w:type="gramStart"/>
      <w:r w:rsidR="00351D07" w:rsidRPr="004A435E">
        <w:rPr>
          <w:rFonts w:ascii="Times New Roman" w:hAnsi="Times New Roman"/>
          <w:sz w:val="26"/>
          <w:szCs w:val="26"/>
        </w:rPr>
        <w:t xml:space="preserve">край,  </w:t>
      </w:r>
      <w:r w:rsidR="004D2E82" w:rsidRPr="004A435E">
        <w:rPr>
          <w:rFonts w:ascii="Times New Roman" w:hAnsi="Times New Roman"/>
          <w:sz w:val="26"/>
          <w:szCs w:val="26"/>
        </w:rPr>
        <w:t xml:space="preserve"> </w:t>
      </w:r>
      <w:proofErr w:type="gramEnd"/>
      <w:r w:rsidR="004D2E82" w:rsidRPr="004A435E">
        <w:rPr>
          <w:rFonts w:ascii="Times New Roman" w:hAnsi="Times New Roman"/>
          <w:sz w:val="26"/>
          <w:szCs w:val="26"/>
        </w:rPr>
        <w:t xml:space="preserve">           г. Петровск-Забайкальский</w:t>
      </w:r>
      <w:r w:rsidR="00275581" w:rsidRPr="004A435E">
        <w:rPr>
          <w:rFonts w:ascii="Times New Roman" w:hAnsi="Times New Roman"/>
          <w:sz w:val="26"/>
          <w:szCs w:val="26"/>
        </w:rPr>
        <w:t xml:space="preserve">, </w:t>
      </w:r>
      <w:r w:rsidR="004D2E82" w:rsidRPr="004A435E">
        <w:rPr>
          <w:rFonts w:ascii="Times New Roman" w:hAnsi="Times New Roman"/>
          <w:sz w:val="26"/>
          <w:szCs w:val="26"/>
        </w:rPr>
        <w:t>пл. Ленина</w:t>
      </w:r>
      <w:r w:rsidR="00275581" w:rsidRPr="004A435E">
        <w:rPr>
          <w:rFonts w:ascii="Times New Roman" w:hAnsi="Times New Roman"/>
          <w:sz w:val="26"/>
          <w:szCs w:val="26"/>
        </w:rPr>
        <w:t xml:space="preserve">, </w:t>
      </w:r>
      <w:r w:rsidR="004D2E82" w:rsidRPr="004A435E">
        <w:rPr>
          <w:rFonts w:ascii="Times New Roman" w:hAnsi="Times New Roman"/>
          <w:sz w:val="26"/>
          <w:szCs w:val="26"/>
        </w:rPr>
        <w:t>1</w:t>
      </w:r>
      <w:r w:rsidR="00275581" w:rsidRPr="004A435E">
        <w:rPr>
          <w:rFonts w:ascii="Times New Roman" w:hAnsi="Times New Roman"/>
          <w:sz w:val="26"/>
          <w:szCs w:val="26"/>
        </w:rPr>
        <w:t xml:space="preserve"> и </w:t>
      </w:r>
      <w:r w:rsidR="004D2E82" w:rsidRPr="004A435E">
        <w:rPr>
          <w:rFonts w:ascii="Times New Roman" w:hAnsi="Times New Roman"/>
          <w:sz w:val="26"/>
          <w:szCs w:val="26"/>
        </w:rPr>
        <w:t>разместить на официальном сайте Петровск-Забайкальского муниципального округа Забайкальского края в информационно-телекоммуникационной сети «Интернет».</w:t>
      </w:r>
    </w:p>
    <w:p w14:paraId="240CD109" w14:textId="3A60BA3E" w:rsidR="00CB08C6" w:rsidRPr="004A435E" w:rsidRDefault="00D45EA8" w:rsidP="00D45EA8">
      <w:pPr>
        <w:pStyle w:val="a5"/>
        <w:spacing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435E">
        <w:rPr>
          <w:rFonts w:ascii="Times New Roman" w:hAnsi="Times New Roman"/>
          <w:sz w:val="26"/>
          <w:szCs w:val="26"/>
        </w:rPr>
        <w:t>3</w:t>
      </w:r>
      <w:r w:rsidR="00275581" w:rsidRPr="004A435E">
        <w:rPr>
          <w:rFonts w:ascii="Times New Roman" w:hAnsi="Times New Roman"/>
          <w:sz w:val="26"/>
          <w:szCs w:val="26"/>
        </w:rPr>
        <w:t xml:space="preserve">. </w:t>
      </w:r>
      <w:r w:rsidR="00924C26" w:rsidRPr="004A435E">
        <w:rPr>
          <w:rFonts w:ascii="Times New Roman" w:hAnsi="Times New Roman"/>
          <w:sz w:val="26"/>
          <w:szCs w:val="26"/>
        </w:rPr>
        <w:t>Настоящее решение вступает в силу после официального опубликования.</w:t>
      </w:r>
    </w:p>
    <w:p w14:paraId="355B9BB4" w14:textId="77777777" w:rsidR="00CB08C6" w:rsidRPr="004A435E" w:rsidRDefault="00CB08C6" w:rsidP="00D45EA8">
      <w:pPr>
        <w:pStyle w:val="a5"/>
        <w:spacing w:line="300" w:lineRule="auto"/>
        <w:jc w:val="both"/>
        <w:rPr>
          <w:rFonts w:ascii="Times New Roman" w:hAnsi="Times New Roman"/>
          <w:bCs/>
          <w:sz w:val="26"/>
          <w:szCs w:val="26"/>
        </w:rPr>
      </w:pPr>
    </w:p>
    <w:p w14:paraId="0A4E229E" w14:textId="7292D060" w:rsidR="004D2E82" w:rsidRPr="004A435E" w:rsidRDefault="004D2E82" w:rsidP="004D2E82">
      <w:pPr>
        <w:pStyle w:val="a5"/>
        <w:tabs>
          <w:tab w:val="left" w:pos="7365"/>
        </w:tabs>
        <w:spacing w:line="300" w:lineRule="auto"/>
        <w:jc w:val="both"/>
        <w:rPr>
          <w:rFonts w:ascii="Times New Roman" w:hAnsi="Times New Roman"/>
          <w:bCs/>
          <w:sz w:val="26"/>
          <w:szCs w:val="26"/>
        </w:rPr>
      </w:pPr>
      <w:r w:rsidRPr="004A435E">
        <w:rPr>
          <w:rFonts w:ascii="Times New Roman" w:hAnsi="Times New Roman"/>
          <w:bCs/>
          <w:sz w:val="26"/>
          <w:szCs w:val="26"/>
        </w:rPr>
        <w:t xml:space="preserve">Глава Петровск-Забайкальского </w:t>
      </w:r>
      <w:r w:rsidRPr="004A435E">
        <w:rPr>
          <w:rFonts w:ascii="Times New Roman" w:hAnsi="Times New Roman"/>
          <w:bCs/>
          <w:sz w:val="26"/>
          <w:szCs w:val="26"/>
        </w:rPr>
        <w:tab/>
      </w:r>
    </w:p>
    <w:p w14:paraId="02ADD290" w14:textId="5916C0AC" w:rsidR="00924C26" w:rsidRPr="00CB08C6" w:rsidRDefault="004D2E82" w:rsidP="004D2E82">
      <w:pPr>
        <w:pStyle w:val="a5"/>
        <w:tabs>
          <w:tab w:val="left" w:pos="7365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4A435E">
        <w:rPr>
          <w:rFonts w:ascii="Times New Roman" w:hAnsi="Times New Roman"/>
          <w:bCs/>
          <w:sz w:val="26"/>
          <w:szCs w:val="26"/>
        </w:rPr>
        <w:t>муниципального округа</w:t>
      </w:r>
      <w:r w:rsidRPr="004A435E">
        <w:rPr>
          <w:rFonts w:ascii="Times New Roman" w:hAnsi="Times New Roman"/>
          <w:bCs/>
          <w:sz w:val="26"/>
          <w:szCs w:val="26"/>
        </w:rPr>
        <w:tab/>
        <w:t xml:space="preserve">    Н.В. Горюнов</w:t>
      </w:r>
    </w:p>
    <w:p w14:paraId="61737E88" w14:textId="516E253E" w:rsidR="00924C26" w:rsidRDefault="00924C26" w:rsidP="00D45EA8">
      <w:pPr>
        <w:spacing w:after="0" w:line="300" w:lineRule="auto"/>
        <w:ind w:left="4536" w:firstLine="0"/>
        <w:jc w:val="center"/>
        <w:rPr>
          <w:szCs w:val="28"/>
        </w:rPr>
      </w:pPr>
      <w:r w:rsidRPr="0017442E">
        <w:rPr>
          <w:i/>
          <w:szCs w:val="28"/>
        </w:rPr>
        <w:br w:type="page"/>
      </w:r>
      <w:r w:rsidR="00930670">
        <w:rPr>
          <w:szCs w:val="28"/>
        </w:rPr>
        <w:lastRenderedPageBreak/>
        <w:t>ПРИЛОЖЕНИЕ № 1</w:t>
      </w:r>
    </w:p>
    <w:p w14:paraId="26CA054C" w14:textId="77777777" w:rsidR="00924C26" w:rsidRPr="00F43195" w:rsidRDefault="00924C26" w:rsidP="00924C26">
      <w:pPr>
        <w:pStyle w:val="a3"/>
        <w:spacing w:before="0" w:beforeAutospacing="0" w:after="0" w:afterAutospacing="0"/>
        <w:ind w:left="4536"/>
        <w:jc w:val="center"/>
        <w:rPr>
          <w:sz w:val="16"/>
          <w:szCs w:val="16"/>
        </w:rPr>
      </w:pPr>
    </w:p>
    <w:p w14:paraId="2F39EF94" w14:textId="0A509657" w:rsidR="00924C26" w:rsidRPr="0017442E" w:rsidRDefault="00930670" w:rsidP="00924C26">
      <w:pPr>
        <w:pStyle w:val="a3"/>
        <w:spacing w:before="0" w:beforeAutospacing="0" w:after="0" w:afterAutospacing="0"/>
        <w:ind w:left="4536"/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к </w:t>
      </w:r>
      <w:r w:rsidR="00924C26" w:rsidRPr="0017442E">
        <w:rPr>
          <w:sz w:val="28"/>
          <w:szCs w:val="28"/>
        </w:rPr>
        <w:t>решени</w:t>
      </w:r>
      <w:r>
        <w:rPr>
          <w:sz w:val="28"/>
          <w:szCs w:val="28"/>
        </w:rPr>
        <w:t>ю</w:t>
      </w:r>
      <w:r w:rsidR="00924C26" w:rsidRPr="0017442E">
        <w:rPr>
          <w:sz w:val="28"/>
          <w:szCs w:val="28"/>
        </w:rPr>
        <w:t xml:space="preserve"> </w:t>
      </w:r>
      <w:r w:rsidR="00924C26">
        <w:rPr>
          <w:sz w:val="28"/>
          <w:szCs w:val="28"/>
        </w:rPr>
        <w:t xml:space="preserve">Совета </w:t>
      </w:r>
      <w:r w:rsidR="00924C26" w:rsidRPr="006C28EC">
        <w:rPr>
          <w:sz w:val="28"/>
          <w:szCs w:val="28"/>
        </w:rPr>
        <w:t>Петровск-Забайкальск</w:t>
      </w:r>
      <w:r w:rsidR="004D2E82">
        <w:rPr>
          <w:sz w:val="28"/>
          <w:szCs w:val="28"/>
        </w:rPr>
        <w:t>ого муниципального округа</w:t>
      </w:r>
    </w:p>
    <w:p w14:paraId="5CA8D8BB" w14:textId="48DA8A8D" w:rsidR="00924C26" w:rsidRPr="0017442E" w:rsidRDefault="004A435E" w:rsidP="00924C26">
      <w:pPr>
        <w:pStyle w:val="a3"/>
        <w:spacing w:before="0" w:beforeAutospacing="0" w:after="0" w:afterAutospacing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от 27</w:t>
      </w:r>
      <w:r w:rsidR="007F45EB">
        <w:rPr>
          <w:sz w:val="28"/>
          <w:szCs w:val="28"/>
        </w:rPr>
        <w:t xml:space="preserve"> </w:t>
      </w:r>
      <w:r w:rsidR="001A32C6">
        <w:rPr>
          <w:sz w:val="28"/>
          <w:szCs w:val="28"/>
        </w:rPr>
        <w:t>февраля</w:t>
      </w:r>
      <w:r w:rsidR="00924C26">
        <w:rPr>
          <w:sz w:val="28"/>
          <w:szCs w:val="28"/>
        </w:rPr>
        <w:t xml:space="preserve"> </w:t>
      </w:r>
      <w:r w:rsidR="00924C26" w:rsidRPr="0017442E">
        <w:rPr>
          <w:sz w:val="28"/>
          <w:szCs w:val="28"/>
        </w:rPr>
        <w:t>20</w:t>
      </w:r>
      <w:r w:rsidR="00924C26">
        <w:rPr>
          <w:sz w:val="28"/>
          <w:szCs w:val="28"/>
        </w:rPr>
        <w:t>2</w:t>
      </w:r>
      <w:r w:rsidR="001A32C6">
        <w:rPr>
          <w:sz w:val="28"/>
          <w:szCs w:val="28"/>
        </w:rPr>
        <w:t>6</w:t>
      </w:r>
      <w:r w:rsidR="00924C26" w:rsidRPr="0017442E">
        <w:rPr>
          <w:sz w:val="28"/>
          <w:szCs w:val="28"/>
        </w:rPr>
        <w:t xml:space="preserve"> года №</w:t>
      </w:r>
      <w:r w:rsidR="00924C26">
        <w:rPr>
          <w:sz w:val="28"/>
          <w:szCs w:val="28"/>
        </w:rPr>
        <w:t xml:space="preserve"> </w:t>
      </w:r>
      <w:r>
        <w:rPr>
          <w:sz w:val="28"/>
          <w:szCs w:val="28"/>
        </w:rPr>
        <w:t>210</w:t>
      </w:r>
    </w:p>
    <w:p w14:paraId="7C1E4203" w14:textId="77777777" w:rsidR="00CB08C6" w:rsidRDefault="00CB08C6" w:rsidP="00CB08C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74975E70" w14:textId="77777777" w:rsidR="00CB08C6" w:rsidRDefault="00CB08C6" w:rsidP="00CB08C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156FE411" w14:textId="2FD76055" w:rsidR="00CB08C6" w:rsidRPr="00CB08C6" w:rsidRDefault="00CB08C6" w:rsidP="00CB08C6">
      <w:pPr>
        <w:spacing w:after="0"/>
        <w:ind w:firstLine="0"/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B08C6">
        <w:rPr>
          <w:rFonts w:eastAsia="Times New Roman"/>
          <w:b/>
          <w:bCs/>
          <w:color w:val="000000"/>
          <w:szCs w:val="28"/>
          <w:lang w:eastAsia="ru-RU"/>
        </w:rPr>
        <w:t>ГРАНИЦЫ</w:t>
      </w:r>
    </w:p>
    <w:p w14:paraId="008D10A9" w14:textId="77777777" w:rsidR="00CB08C6" w:rsidRPr="00CB08C6" w:rsidRDefault="00CB08C6" w:rsidP="00CB08C6">
      <w:pPr>
        <w:spacing w:after="0"/>
        <w:ind w:firstLine="0"/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B08C6">
        <w:rPr>
          <w:rFonts w:eastAsia="Times New Roman"/>
          <w:b/>
          <w:bCs/>
          <w:color w:val="000000"/>
          <w:szCs w:val="28"/>
          <w:lang w:eastAsia="ru-RU"/>
        </w:rPr>
        <w:t>территории осуществления территориального</w:t>
      </w:r>
    </w:p>
    <w:p w14:paraId="65B1409E" w14:textId="02E3469A" w:rsidR="004D2E82" w:rsidRDefault="00CB08C6" w:rsidP="00CB08C6">
      <w:pPr>
        <w:spacing w:after="0"/>
        <w:ind w:firstLine="0"/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B08C6">
        <w:rPr>
          <w:rFonts w:eastAsia="Times New Roman"/>
          <w:b/>
          <w:bCs/>
          <w:color w:val="000000"/>
          <w:szCs w:val="28"/>
          <w:lang w:eastAsia="ru-RU"/>
        </w:rPr>
        <w:t>общественного самоуправления в</w:t>
      </w:r>
      <w:r w:rsidRPr="00CB08C6">
        <w:rPr>
          <w:rFonts w:eastAsia="Times New Roman"/>
          <w:b/>
          <w:color w:val="000000"/>
          <w:szCs w:val="28"/>
          <w:lang w:eastAsia="ru-RU"/>
        </w:rPr>
        <w:t xml:space="preserve"> сел</w:t>
      </w:r>
      <w:r w:rsidR="004D2E82">
        <w:rPr>
          <w:rFonts w:eastAsia="Times New Roman"/>
          <w:b/>
          <w:color w:val="000000"/>
          <w:szCs w:val="28"/>
          <w:lang w:eastAsia="ru-RU"/>
        </w:rPr>
        <w:t xml:space="preserve">е </w:t>
      </w:r>
      <w:r w:rsidR="001A32C6">
        <w:rPr>
          <w:rFonts w:eastAsia="Times New Roman"/>
          <w:b/>
          <w:color w:val="000000"/>
          <w:szCs w:val="28"/>
          <w:lang w:eastAsia="ru-RU"/>
        </w:rPr>
        <w:t>Кули</w:t>
      </w:r>
    </w:p>
    <w:p w14:paraId="3EC4C483" w14:textId="3188BC6C" w:rsidR="00CB08C6" w:rsidRPr="00CB08C6" w:rsidRDefault="00CB08C6" w:rsidP="00CB08C6">
      <w:pPr>
        <w:spacing w:after="0"/>
        <w:ind w:firstLine="0"/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B08C6">
        <w:rPr>
          <w:b/>
          <w:szCs w:val="28"/>
        </w:rPr>
        <w:t>Петровск-Забайкальск</w:t>
      </w:r>
      <w:r w:rsidR="004D2E82">
        <w:rPr>
          <w:b/>
          <w:szCs w:val="28"/>
        </w:rPr>
        <w:t>ого муниципального округа</w:t>
      </w:r>
    </w:p>
    <w:p w14:paraId="1DB3BA5F" w14:textId="77777777" w:rsidR="00CB08C6" w:rsidRPr="00183F93" w:rsidRDefault="00CB08C6" w:rsidP="00CB08C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3F9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14:paraId="13019938" w14:textId="1F8456F9" w:rsidR="00CB08C6" w:rsidRPr="00CB08C6" w:rsidRDefault="00CB08C6" w:rsidP="00930670">
      <w:pPr>
        <w:spacing w:after="0" w:line="240" w:lineRule="auto"/>
        <w:ind w:firstLine="0"/>
        <w:jc w:val="center"/>
        <w:rPr>
          <w:rFonts w:eastAsia="Times New Roman"/>
          <w:color w:val="000000"/>
          <w:szCs w:val="28"/>
          <w:lang w:eastAsia="ru-RU"/>
        </w:rPr>
      </w:pPr>
      <w:r w:rsidRPr="00CB08C6">
        <w:rPr>
          <w:rFonts w:eastAsia="Times New Roman"/>
          <w:b/>
          <w:bCs/>
          <w:color w:val="000000"/>
          <w:szCs w:val="28"/>
          <w:lang w:eastAsia="ru-RU"/>
        </w:rPr>
        <w:t>Территориальное общественное самоуправление «</w:t>
      </w:r>
      <w:r w:rsidR="001A32C6">
        <w:rPr>
          <w:rFonts w:eastAsia="Times New Roman"/>
          <w:b/>
          <w:bCs/>
          <w:color w:val="000000"/>
          <w:szCs w:val="28"/>
          <w:lang w:eastAsia="ru-RU"/>
        </w:rPr>
        <w:t>Виктория</w:t>
      </w:r>
      <w:r w:rsidRPr="00CB08C6">
        <w:rPr>
          <w:rFonts w:eastAsia="Times New Roman"/>
          <w:b/>
          <w:bCs/>
          <w:color w:val="000000"/>
          <w:szCs w:val="28"/>
          <w:lang w:eastAsia="ru-RU"/>
        </w:rPr>
        <w:t>»</w:t>
      </w:r>
    </w:p>
    <w:p w14:paraId="3F5FB07E" w14:textId="77777777" w:rsidR="00CB08C6" w:rsidRPr="00183F93" w:rsidRDefault="00CB08C6" w:rsidP="00CB08C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3F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5029F9F" w14:textId="67EC8597" w:rsidR="00CB08C6" w:rsidRDefault="00CB08C6" w:rsidP="00275581">
      <w:pPr>
        <w:spacing w:after="0"/>
        <w:rPr>
          <w:rFonts w:eastAsia="Times New Roman"/>
          <w:color w:val="000000"/>
          <w:szCs w:val="28"/>
          <w:lang w:eastAsia="ru-RU"/>
        </w:rPr>
      </w:pPr>
      <w:r w:rsidRPr="00CB08C6">
        <w:rPr>
          <w:rFonts w:eastAsia="Times New Roman"/>
          <w:color w:val="000000"/>
          <w:szCs w:val="28"/>
          <w:lang w:eastAsia="ru-RU"/>
        </w:rPr>
        <w:t>Территориальное общественное самоуправление осуществляется в границах следующей территории</w:t>
      </w:r>
      <w:bookmarkStart w:id="1" w:name="_ftnref1"/>
      <w:bookmarkEnd w:id="1"/>
      <w:r w:rsidRPr="00CB08C6">
        <w:rPr>
          <w:rFonts w:eastAsia="Times New Roman"/>
          <w:color w:val="000000"/>
          <w:szCs w:val="28"/>
          <w:lang w:eastAsia="ru-RU"/>
        </w:rPr>
        <w:t>:</w:t>
      </w:r>
    </w:p>
    <w:p w14:paraId="77CDE431" w14:textId="77777777" w:rsidR="001A32C6" w:rsidRDefault="001A32C6" w:rsidP="00275581">
      <w:pPr>
        <w:spacing w:after="0"/>
        <w:rPr>
          <w:rFonts w:eastAsia="Times New Roman"/>
          <w:color w:val="000000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541"/>
      </w:tblGrid>
      <w:tr w:rsidR="001A32C6" w:rsidRPr="00331CC2" w14:paraId="6F3C6922" w14:textId="77777777" w:rsidTr="006449B4">
        <w:tc>
          <w:tcPr>
            <w:tcW w:w="817" w:type="dxa"/>
            <w:shd w:val="clear" w:color="auto" w:fill="auto"/>
          </w:tcPr>
          <w:p w14:paraId="51BFDA0E" w14:textId="77777777" w:rsidR="001A32C6" w:rsidRPr="00331CC2" w:rsidRDefault="001A32C6" w:rsidP="006449B4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331CC2">
              <w:rPr>
                <w:szCs w:val="28"/>
              </w:rPr>
              <w:t>№</w:t>
            </w:r>
          </w:p>
          <w:p w14:paraId="481D35EF" w14:textId="77777777" w:rsidR="001A32C6" w:rsidRPr="00331CC2" w:rsidRDefault="001A32C6" w:rsidP="006449B4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331CC2">
              <w:rPr>
                <w:szCs w:val="28"/>
              </w:rPr>
              <w:t>п/п</w:t>
            </w:r>
          </w:p>
        </w:tc>
        <w:tc>
          <w:tcPr>
            <w:tcW w:w="8930" w:type="dxa"/>
            <w:shd w:val="clear" w:color="auto" w:fill="auto"/>
          </w:tcPr>
          <w:p w14:paraId="23AAEC6A" w14:textId="77777777" w:rsidR="001A32C6" w:rsidRPr="00331CC2" w:rsidRDefault="001A32C6" w:rsidP="006449B4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331CC2">
              <w:rPr>
                <w:szCs w:val="28"/>
              </w:rPr>
              <w:t>Наименование улиц</w:t>
            </w:r>
          </w:p>
        </w:tc>
      </w:tr>
      <w:tr w:rsidR="001A32C6" w:rsidRPr="00331CC2" w14:paraId="003B6420" w14:textId="77777777" w:rsidTr="006449B4">
        <w:tc>
          <w:tcPr>
            <w:tcW w:w="817" w:type="dxa"/>
            <w:shd w:val="clear" w:color="auto" w:fill="auto"/>
          </w:tcPr>
          <w:p w14:paraId="7B9A3A41" w14:textId="77777777" w:rsidR="001A32C6" w:rsidRPr="00331CC2" w:rsidRDefault="001A32C6" w:rsidP="006449B4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331CC2">
              <w:rPr>
                <w:szCs w:val="28"/>
              </w:rPr>
              <w:t>1</w:t>
            </w:r>
          </w:p>
        </w:tc>
        <w:tc>
          <w:tcPr>
            <w:tcW w:w="8930" w:type="dxa"/>
            <w:shd w:val="clear" w:color="auto" w:fill="auto"/>
          </w:tcPr>
          <w:p w14:paraId="66B9C805" w14:textId="438E4236" w:rsidR="001A32C6" w:rsidRPr="00331CC2" w:rsidRDefault="00F86B3D" w:rsidP="00F86B3D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Ул.</w:t>
            </w:r>
            <w:r w:rsidR="001A32C6">
              <w:rPr>
                <w:szCs w:val="28"/>
              </w:rPr>
              <w:t>Набережная</w:t>
            </w:r>
            <w:proofErr w:type="spellEnd"/>
            <w:r>
              <w:rPr>
                <w:szCs w:val="28"/>
              </w:rPr>
              <w:t xml:space="preserve"> от дома № 2 до дома № 41</w:t>
            </w:r>
          </w:p>
        </w:tc>
      </w:tr>
      <w:tr w:rsidR="001A32C6" w:rsidRPr="00331CC2" w14:paraId="0D38EF88" w14:textId="77777777" w:rsidTr="006449B4">
        <w:tc>
          <w:tcPr>
            <w:tcW w:w="817" w:type="dxa"/>
            <w:shd w:val="clear" w:color="auto" w:fill="auto"/>
          </w:tcPr>
          <w:p w14:paraId="017CE038" w14:textId="77777777" w:rsidR="001A32C6" w:rsidRPr="00331CC2" w:rsidRDefault="001A32C6" w:rsidP="006449B4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331CC2">
              <w:rPr>
                <w:szCs w:val="28"/>
              </w:rPr>
              <w:t>2</w:t>
            </w:r>
          </w:p>
        </w:tc>
        <w:tc>
          <w:tcPr>
            <w:tcW w:w="8930" w:type="dxa"/>
            <w:shd w:val="clear" w:color="auto" w:fill="auto"/>
          </w:tcPr>
          <w:p w14:paraId="2EB2677D" w14:textId="24FF06EC" w:rsidR="001A32C6" w:rsidRPr="00331CC2" w:rsidRDefault="00F86B3D" w:rsidP="00F86B3D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Ул.</w:t>
            </w:r>
            <w:r w:rsidR="001A32C6">
              <w:rPr>
                <w:szCs w:val="28"/>
              </w:rPr>
              <w:t>Проезжая</w:t>
            </w:r>
            <w:proofErr w:type="spellEnd"/>
            <w:r>
              <w:rPr>
                <w:szCs w:val="28"/>
              </w:rPr>
              <w:t xml:space="preserve"> от дома № 2 до дома № 29</w:t>
            </w:r>
          </w:p>
        </w:tc>
      </w:tr>
      <w:tr w:rsidR="001A32C6" w:rsidRPr="00331CC2" w14:paraId="55782831" w14:textId="77777777" w:rsidTr="006449B4">
        <w:tc>
          <w:tcPr>
            <w:tcW w:w="817" w:type="dxa"/>
            <w:shd w:val="clear" w:color="auto" w:fill="auto"/>
          </w:tcPr>
          <w:p w14:paraId="5C49E748" w14:textId="77777777" w:rsidR="001A32C6" w:rsidRPr="00331CC2" w:rsidRDefault="001A32C6" w:rsidP="006449B4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331CC2">
              <w:rPr>
                <w:szCs w:val="28"/>
              </w:rPr>
              <w:t>3</w:t>
            </w:r>
          </w:p>
        </w:tc>
        <w:tc>
          <w:tcPr>
            <w:tcW w:w="8930" w:type="dxa"/>
            <w:shd w:val="clear" w:color="auto" w:fill="auto"/>
          </w:tcPr>
          <w:p w14:paraId="1A3A9BD0" w14:textId="79BC902D" w:rsidR="001A32C6" w:rsidRPr="00331CC2" w:rsidRDefault="001A32C6" w:rsidP="00F86B3D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Залоговая</w:t>
            </w:r>
            <w:r w:rsidR="00F86B3D">
              <w:rPr>
                <w:szCs w:val="28"/>
              </w:rPr>
              <w:t xml:space="preserve"> от дома № 16 до дома № 15</w:t>
            </w:r>
          </w:p>
        </w:tc>
      </w:tr>
      <w:tr w:rsidR="001A32C6" w:rsidRPr="00331CC2" w14:paraId="4E7B820E" w14:textId="77777777" w:rsidTr="006449B4">
        <w:tc>
          <w:tcPr>
            <w:tcW w:w="817" w:type="dxa"/>
            <w:shd w:val="clear" w:color="auto" w:fill="auto"/>
          </w:tcPr>
          <w:p w14:paraId="7DAAD163" w14:textId="77777777" w:rsidR="001A32C6" w:rsidRPr="00331CC2" w:rsidRDefault="001A32C6" w:rsidP="006449B4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331CC2">
              <w:rPr>
                <w:szCs w:val="28"/>
              </w:rPr>
              <w:t>4</w:t>
            </w:r>
          </w:p>
        </w:tc>
        <w:tc>
          <w:tcPr>
            <w:tcW w:w="8930" w:type="dxa"/>
            <w:shd w:val="clear" w:color="auto" w:fill="auto"/>
          </w:tcPr>
          <w:p w14:paraId="1D2FD142" w14:textId="0D1CE9FB" w:rsidR="001A32C6" w:rsidRPr="00331CC2" w:rsidRDefault="001A32C6" w:rsidP="00F86B3D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Советская</w:t>
            </w:r>
            <w:r w:rsidR="00F86B3D">
              <w:rPr>
                <w:szCs w:val="28"/>
              </w:rPr>
              <w:t xml:space="preserve"> от дома № 9 до дома № 43</w:t>
            </w:r>
          </w:p>
        </w:tc>
      </w:tr>
      <w:tr w:rsidR="001A32C6" w:rsidRPr="00331CC2" w14:paraId="10236B75" w14:textId="77777777" w:rsidTr="006449B4">
        <w:tc>
          <w:tcPr>
            <w:tcW w:w="817" w:type="dxa"/>
            <w:shd w:val="clear" w:color="auto" w:fill="auto"/>
          </w:tcPr>
          <w:p w14:paraId="73392BF3" w14:textId="77777777" w:rsidR="001A32C6" w:rsidRPr="00331CC2" w:rsidRDefault="001A32C6" w:rsidP="006449B4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930" w:type="dxa"/>
            <w:shd w:val="clear" w:color="auto" w:fill="auto"/>
          </w:tcPr>
          <w:p w14:paraId="7357F373" w14:textId="6A88380C" w:rsidR="001A32C6" w:rsidRDefault="001A32C6" w:rsidP="00F86B3D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Шахтовая</w:t>
            </w:r>
            <w:r w:rsidR="00F86B3D">
              <w:rPr>
                <w:szCs w:val="28"/>
              </w:rPr>
              <w:t xml:space="preserve"> дом № 17</w:t>
            </w:r>
          </w:p>
        </w:tc>
      </w:tr>
      <w:tr w:rsidR="001A32C6" w:rsidRPr="00331CC2" w14:paraId="00BFECBB" w14:textId="77777777" w:rsidTr="006449B4">
        <w:tc>
          <w:tcPr>
            <w:tcW w:w="817" w:type="dxa"/>
            <w:shd w:val="clear" w:color="auto" w:fill="auto"/>
          </w:tcPr>
          <w:p w14:paraId="39DE118A" w14:textId="77777777" w:rsidR="001A32C6" w:rsidRDefault="001A32C6" w:rsidP="006449B4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8930" w:type="dxa"/>
            <w:shd w:val="clear" w:color="auto" w:fill="auto"/>
          </w:tcPr>
          <w:p w14:paraId="1753B127" w14:textId="5240DDF2" w:rsidR="001A32C6" w:rsidRDefault="001A32C6" w:rsidP="00F86B3D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Шоссейная</w:t>
            </w:r>
            <w:r w:rsidR="00F86B3D">
              <w:rPr>
                <w:szCs w:val="28"/>
              </w:rPr>
              <w:t xml:space="preserve"> от дома № 2 до дома № 21</w:t>
            </w:r>
          </w:p>
        </w:tc>
      </w:tr>
      <w:tr w:rsidR="001A32C6" w:rsidRPr="00331CC2" w14:paraId="7B1060A0" w14:textId="77777777" w:rsidTr="006449B4">
        <w:tc>
          <w:tcPr>
            <w:tcW w:w="817" w:type="dxa"/>
            <w:shd w:val="clear" w:color="auto" w:fill="auto"/>
          </w:tcPr>
          <w:p w14:paraId="5DE960F4" w14:textId="77777777" w:rsidR="001A32C6" w:rsidRDefault="001A32C6" w:rsidP="006449B4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8930" w:type="dxa"/>
            <w:shd w:val="clear" w:color="auto" w:fill="auto"/>
          </w:tcPr>
          <w:p w14:paraId="5D39521F" w14:textId="4E80D378" w:rsidR="001A32C6" w:rsidRDefault="001A32C6" w:rsidP="00F86B3D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пер. Короткий</w:t>
            </w:r>
            <w:r w:rsidR="00F86B3D">
              <w:rPr>
                <w:szCs w:val="28"/>
              </w:rPr>
              <w:t xml:space="preserve"> дом № 8</w:t>
            </w:r>
          </w:p>
        </w:tc>
      </w:tr>
    </w:tbl>
    <w:p w14:paraId="37BDD13C" w14:textId="77777777" w:rsidR="007F45EB" w:rsidRPr="00CB08C6" w:rsidRDefault="007F45EB" w:rsidP="00275581">
      <w:pPr>
        <w:spacing w:after="0"/>
        <w:rPr>
          <w:rFonts w:eastAsia="Times New Roman"/>
          <w:color w:val="000000"/>
          <w:szCs w:val="28"/>
          <w:lang w:eastAsia="ru-RU"/>
        </w:rPr>
      </w:pPr>
    </w:p>
    <w:p w14:paraId="192229AD" w14:textId="58833640" w:rsidR="00930670" w:rsidRPr="004D2E82" w:rsidRDefault="00CB08C6" w:rsidP="004D2E82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3F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3879E51" w14:textId="46BB3159" w:rsidR="00930670" w:rsidRDefault="00930670" w:rsidP="004D2E82">
      <w:pPr>
        <w:jc w:val="center"/>
      </w:pPr>
    </w:p>
    <w:p w14:paraId="3201E08C" w14:textId="0D101C46" w:rsidR="00930670" w:rsidRDefault="00930670"/>
    <w:p w14:paraId="3E1972DC" w14:textId="71583C0F" w:rsidR="00930670" w:rsidRDefault="00930670"/>
    <w:p w14:paraId="6104F8FE" w14:textId="16D117B2" w:rsidR="00930670" w:rsidRDefault="00930670"/>
    <w:p w14:paraId="6E86BEF5" w14:textId="4258BF28" w:rsidR="00930670" w:rsidRDefault="00930670"/>
    <w:p w14:paraId="61AA28A3" w14:textId="57E5DD84" w:rsidR="00930670" w:rsidRDefault="00930670"/>
    <w:p w14:paraId="774B546A" w14:textId="77777777" w:rsidR="00930670" w:rsidRDefault="00930670" w:rsidP="00930670">
      <w:pPr>
        <w:spacing w:after="0"/>
        <w:ind w:firstLine="567"/>
        <w:jc w:val="center"/>
        <w:rPr>
          <w:rFonts w:eastAsia="Times New Roman"/>
          <w:b/>
          <w:color w:val="000000"/>
          <w:szCs w:val="28"/>
          <w:lang w:eastAsia="ru-RU"/>
        </w:rPr>
        <w:sectPr w:rsidR="00930670" w:rsidSect="004D2E82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tbl>
      <w:tblPr>
        <w:tblStyle w:val="a7"/>
        <w:tblW w:w="13750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6946"/>
      </w:tblGrid>
      <w:tr w:rsidR="00930670" w14:paraId="28B37A34" w14:textId="77777777" w:rsidTr="00930670">
        <w:tc>
          <w:tcPr>
            <w:tcW w:w="6804" w:type="dxa"/>
          </w:tcPr>
          <w:p w14:paraId="434CDC8A" w14:textId="2B913A1A" w:rsidR="00930670" w:rsidRDefault="00930670" w:rsidP="00930670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6946" w:type="dxa"/>
          </w:tcPr>
          <w:p w14:paraId="42F8ABC9" w14:textId="05B8A82E" w:rsidR="00930670" w:rsidRDefault="00930670" w:rsidP="00930670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 № 2</w:t>
            </w:r>
          </w:p>
          <w:p w14:paraId="58E32053" w14:textId="77777777" w:rsidR="00930670" w:rsidRPr="00F43195" w:rsidRDefault="00930670" w:rsidP="00930670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14:paraId="75199ADF" w14:textId="77777777" w:rsidR="006F5B4F" w:rsidRDefault="00930670" w:rsidP="006F5B4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17442E">
              <w:rPr>
                <w:sz w:val="28"/>
                <w:szCs w:val="28"/>
              </w:rPr>
              <w:t>решени</w:t>
            </w:r>
            <w:r>
              <w:rPr>
                <w:sz w:val="28"/>
                <w:szCs w:val="28"/>
              </w:rPr>
              <w:t>ю</w:t>
            </w:r>
            <w:r w:rsidRPr="001744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Совета </w:t>
            </w:r>
          </w:p>
          <w:p w14:paraId="1C5BF5FB" w14:textId="6C2C2879" w:rsidR="00930670" w:rsidRPr="0017442E" w:rsidRDefault="006F5B4F" w:rsidP="006F5B4F">
            <w:pPr>
              <w:pStyle w:val="a3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Петровск-Забайкальского округа</w:t>
            </w:r>
          </w:p>
          <w:p w14:paraId="0EF87242" w14:textId="4AC14322" w:rsidR="00930670" w:rsidRPr="0017442E" w:rsidRDefault="004A435E" w:rsidP="0093067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27</w:t>
            </w:r>
            <w:r w:rsidR="007F45EB">
              <w:rPr>
                <w:sz w:val="28"/>
                <w:szCs w:val="28"/>
              </w:rPr>
              <w:t xml:space="preserve"> </w:t>
            </w:r>
            <w:r w:rsidR="001A32C6">
              <w:rPr>
                <w:sz w:val="28"/>
                <w:szCs w:val="28"/>
              </w:rPr>
              <w:t>февраля</w:t>
            </w:r>
            <w:r w:rsidR="006F5B4F">
              <w:rPr>
                <w:sz w:val="28"/>
                <w:szCs w:val="28"/>
              </w:rPr>
              <w:t xml:space="preserve"> </w:t>
            </w:r>
            <w:r w:rsidR="00930670" w:rsidRPr="0017442E">
              <w:rPr>
                <w:sz w:val="28"/>
                <w:szCs w:val="28"/>
              </w:rPr>
              <w:t>20</w:t>
            </w:r>
            <w:r w:rsidR="00930670">
              <w:rPr>
                <w:sz w:val="28"/>
                <w:szCs w:val="28"/>
              </w:rPr>
              <w:t>2</w:t>
            </w:r>
            <w:r w:rsidR="001A32C6">
              <w:rPr>
                <w:sz w:val="28"/>
                <w:szCs w:val="28"/>
              </w:rPr>
              <w:t>6</w:t>
            </w:r>
            <w:r w:rsidR="00930670" w:rsidRPr="0017442E">
              <w:rPr>
                <w:sz w:val="28"/>
                <w:szCs w:val="28"/>
              </w:rPr>
              <w:t xml:space="preserve"> года №</w:t>
            </w:r>
            <w:r w:rsidR="007F45E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210</w:t>
            </w:r>
          </w:p>
          <w:p w14:paraId="76B56A14" w14:textId="591D4F5A" w:rsidR="00930670" w:rsidRDefault="00930670" w:rsidP="00930670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</w:p>
        </w:tc>
      </w:tr>
    </w:tbl>
    <w:p w14:paraId="44245548" w14:textId="1BCD3E29" w:rsidR="00930670" w:rsidRDefault="00930670" w:rsidP="00930670">
      <w:pPr>
        <w:spacing w:after="0"/>
        <w:ind w:firstLine="567"/>
        <w:jc w:val="center"/>
        <w:rPr>
          <w:rFonts w:eastAsia="Times New Roman"/>
          <w:b/>
          <w:color w:val="000000"/>
          <w:szCs w:val="28"/>
          <w:lang w:eastAsia="ru-RU"/>
        </w:rPr>
      </w:pPr>
    </w:p>
    <w:p w14:paraId="282D0B49" w14:textId="16570DB1" w:rsidR="00930670" w:rsidRDefault="00930670" w:rsidP="00930670">
      <w:pPr>
        <w:spacing w:after="0"/>
        <w:ind w:firstLine="567"/>
        <w:jc w:val="center"/>
        <w:rPr>
          <w:rFonts w:eastAsia="Times New Roman"/>
          <w:b/>
          <w:color w:val="000000"/>
          <w:szCs w:val="28"/>
          <w:lang w:eastAsia="ru-RU"/>
        </w:rPr>
      </w:pPr>
      <w:r w:rsidRPr="00930670">
        <w:rPr>
          <w:rFonts w:eastAsia="Times New Roman"/>
          <w:b/>
          <w:color w:val="000000"/>
          <w:szCs w:val="28"/>
          <w:lang w:eastAsia="ru-RU"/>
        </w:rPr>
        <w:t>Схема территориального общественного самоуправления «</w:t>
      </w:r>
      <w:r w:rsidR="001A32C6">
        <w:rPr>
          <w:rFonts w:eastAsia="Times New Roman"/>
          <w:b/>
          <w:color w:val="000000"/>
          <w:szCs w:val="28"/>
          <w:lang w:eastAsia="ru-RU"/>
        </w:rPr>
        <w:t>Виктория</w:t>
      </w:r>
      <w:r w:rsidRPr="00930670">
        <w:rPr>
          <w:rFonts w:eastAsia="Times New Roman"/>
          <w:b/>
          <w:color w:val="000000"/>
          <w:szCs w:val="28"/>
          <w:lang w:eastAsia="ru-RU"/>
        </w:rPr>
        <w:t>»</w:t>
      </w:r>
    </w:p>
    <w:p w14:paraId="24B50463" w14:textId="6A0E1FAC" w:rsidR="001A32C6" w:rsidRDefault="001A32C6" w:rsidP="00930670">
      <w:pPr>
        <w:spacing w:after="0"/>
        <w:ind w:firstLine="567"/>
        <w:jc w:val="center"/>
        <w:rPr>
          <w:rFonts w:eastAsia="Times New Roman"/>
          <w:b/>
          <w:color w:val="000000"/>
          <w:szCs w:val="28"/>
          <w:lang w:eastAsia="ru-RU"/>
        </w:rPr>
      </w:pPr>
    </w:p>
    <w:p w14:paraId="633626FD" w14:textId="21377087" w:rsidR="006F5B4F" w:rsidRDefault="006F5B4F" w:rsidP="00930670">
      <w:pPr>
        <w:spacing w:after="0"/>
        <w:ind w:firstLine="567"/>
        <w:jc w:val="center"/>
        <w:rPr>
          <w:rFonts w:eastAsia="Times New Roman"/>
          <w:b/>
          <w:color w:val="000000"/>
          <w:szCs w:val="28"/>
          <w:lang w:eastAsia="ru-RU"/>
        </w:rPr>
      </w:pPr>
    </w:p>
    <w:p w14:paraId="43D2AE3C" w14:textId="3AE1FA54" w:rsidR="006F5B4F" w:rsidRDefault="001A32C6" w:rsidP="00930670">
      <w:pPr>
        <w:spacing w:after="0"/>
        <w:ind w:firstLine="567"/>
        <w:jc w:val="center"/>
        <w:rPr>
          <w:rFonts w:eastAsia="Times New Roman"/>
          <w:b/>
          <w:color w:val="000000"/>
          <w:szCs w:val="28"/>
          <w:lang w:eastAsia="ru-RU"/>
        </w:rPr>
      </w:pPr>
      <w:r w:rsidRPr="001A32C6">
        <w:rPr>
          <w:rFonts w:eastAsia="Times New Roman"/>
          <w:b/>
          <w:noProof/>
          <w:color w:val="000000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4C62570" wp14:editId="5289EAE2">
            <wp:simplePos x="0" y="0"/>
            <wp:positionH relativeFrom="column">
              <wp:posOffset>1246505</wp:posOffset>
            </wp:positionH>
            <wp:positionV relativeFrom="paragraph">
              <wp:posOffset>-275590</wp:posOffset>
            </wp:positionV>
            <wp:extent cx="7305675" cy="4402470"/>
            <wp:effectExtent l="0" t="0" r="0" b="0"/>
            <wp:wrapTight wrapText="bothSides">
              <wp:wrapPolygon edited="0">
                <wp:start x="0" y="0"/>
                <wp:lineTo x="0" y="21497"/>
                <wp:lineTo x="21516" y="21497"/>
                <wp:lineTo x="2151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5675" cy="440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74ECC6" w14:textId="4A7003DB" w:rsidR="006F5B4F" w:rsidRDefault="006F5B4F" w:rsidP="00930670">
      <w:pPr>
        <w:spacing w:after="0"/>
        <w:ind w:firstLine="567"/>
        <w:jc w:val="center"/>
        <w:rPr>
          <w:rFonts w:eastAsia="Times New Roman"/>
          <w:b/>
          <w:color w:val="000000"/>
          <w:szCs w:val="28"/>
          <w:lang w:eastAsia="ru-RU"/>
        </w:rPr>
      </w:pPr>
    </w:p>
    <w:p w14:paraId="20B54445" w14:textId="4650BB48" w:rsidR="00930670" w:rsidRDefault="00930670" w:rsidP="00930670">
      <w:pPr>
        <w:spacing w:after="0"/>
        <w:ind w:firstLine="567"/>
        <w:jc w:val="center"/>
        <w:rPr>
          <w:rFonts w:eastAsia="Times New Roman"/>
          <w:b/>
          <w:color w:val="000000"/>
          <w:szCs w:val="28"/>
          <w:lang w:eastAsia="ru-RU"/>
        </w:rPr>
      </w:pPr>
    </w:p>
    <w:p w14:paraId="2F8C5AC3" w14:textId="0101F8C4" w:rsidR="00930670" w:rsidRPr="00AA368F" w:rsidRDefault="00930670" w:rsidP="00AA368F">
      <w:pPr>
        <w:spacing w:after="0"/>
        <w:ind w:firstLine="567"/>
        <w:jc w:val="center"/>
        <w:rPr>
          <w:rFonts w:eastAsia="Times New Roman"/>
          <w:b/>
          <w:color w:val="000000"/>
          <w:szCs w:val="28"/>
          <w:lang w:eastAsia="ru-RU"/>
        </w:rPr>
        <w:sectPr w:rsidR="00930670" w:rsidRPr="00AA368F" w:rsidSect="00930670">
          <w:pgSz w:w="16838" w:h="11906" w:orient="landscape"/>
          <w:pgMar w:top="851" w:right="709" w:bottom="1276" w:left="992" w:header="709" w:footer="709" w:gutter="0"/>
          <w:cols w:space="708"/>
          <w:docGrid w:linePitch="360"/>
        </w:sectPr>
      </w:pPr>
    </w:p>
    <w:p w14:paraId="286FE4CD" w14:textId="1FF25AA6" w:rsidR="00930670" w:rsidRDefault="00930670" w:rsidP="00F86B3D">
      <w:pPr>
        <w:ind w:firstLine="0"/>
      </w:pPr>
    </w:p>
    <w:sectPr w:rsidR="00930670" w:rsidSect="00CB08C6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FF"/>
    <w:multiLevelType w:val="hybridMultilevel"/>
    <w:tmpl w:val="DDDE1E4A"/>
    <w:lvl w:ilvl="0" w:tplc="745A3D0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5E60B8"/>
    <w:multiLevelType w:val="multilevel"/>
    <w:tmpl w:val="6A98D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EC336A"/>
    <w:multiLevelType w:val="hybridMultilevel"/>
    <w:tmpl w:val="114A837C"/>
    <w:lvl w:ilvl="0" w:tplc="95E2772A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419571B"/>
    <w:multiLevelType w:val="multilevel"/>
    <w:tmpl w:val="EF8A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3C1D73"/>
    <w:multiLevelType w:val="hybridMultilevel"/>
    <w:tmpl w:val="58AE8348"/>
    <w:lvl w:ilvl="0" w:tplc="F3F82470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452"/>
    <w:rsid w:val="00016B3F"/>
    <w:rsid w:val="001A3277"/>
    <w:rsid w:val="001A32C6"/>
    <w:rsid w:val="00275581"/>
    <w:rsid w:val="00351D07"/>
    <w:rsid w:val="004274BE"/>
    <w:rsid w:val="004A435E"/>
    <w:rsid w:val="004D2E82"/>
    <w:rsid w:val="005438DE"/>
    <w:rsid w:val="005C5FA5"/>
    <w:rsid w:val="006F5B4F"/>
    <w:rsid w:val="006F726B"/>
    <w:rsid w:val="007F45EB"/>
    <w:rsid w:val="0083225B"/>
    <w:rsid w:val="008F394D"/>
    <w:rsid w:val="00924C26"/>
    <w:rsid w:val="00930670"/>
    <w:rsid w:val="00AA368F"/>
    <w:rsid w:val="00BF7452"/>
    <w:rsid w:val="00C42BCB"/>
    <w:rsid w:val="00CA0EB2"/>
    <w:rsid w:val="00CB08C6"/>
    <w:rsid w:val="00D45EA8"/>
    <w:rsid w:val="00DD0FE5"/>
    <w:rsid w:val="00F25F70"/>
    <w:rsid w:val="00F62C91"/>
    <w:rsid w:val="00F8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15C07"/>
  <w15:chartTrackingRefBased/>
  <w15:docId w15:val="{86044368-8063-4FCF-B87A-CE68FDEE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C26"/>
    <w:pPr>
      <w:spacing w:after="200" w:line="276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24C2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qFormat/>
    <w:rsid w:val="00924C26"/>
    <w:rPr>
      <w:b/>
      <w:bCs/>
    </w:rPr>
  </w:style>
  <w:style w:type="paragraph" w:styleId="a5">
    <w:name w:val="No Spacing"/>
    <w:uiPriority w:val="1"/>
    <w:qFormat/>
    <w:rsid w:val="00924C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rsid w:val="00924C26"/>
  </w:style>
  <w:style w:type="paragraph" w:customStyle="1" w:styleId="ConsPlusNormal">
    <w:name w:val="ConsPlusNormal"/>
    <w:rsid w:val="00924C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B08C6"/>
    <w:pPr>
      <w:ind w:left="720"/>
      <w:contextualSpacing/>
    </w:pPr>
  </w:style>
  <w:style w:type="table" w:styleId="a7">
    <w:name w:val="Table Grid"/>
    <w:basedOn w:val="a1"/>
    <w:uiPriority w:val="39"/>
    <w:rsid w:val="00930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7558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75581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4A4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A435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Марина</cp:lastModifiedBy>
  <cp:revision>18</cp:revision>
  <cp:lastPrinted>2026-02-27T05:26:00Z</cp:lastPrinted>
  <dcterms:created xsi:type="dcterms:W3CDTF">2024-06-03T01:32:00Z</dcterms:created>
  <dcterms:modified xsi:type="dcterms:W3CDTF">2026-02-27T05:26:00Z</dcterms:modified>
</cp:coreProperties>
</file>