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4B1" w:rsidRPr="007904B1" w:rsidRDefault="007904B1" w:rsidP="00D2343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04B1">
        <w:rPr>
          <w:rFonts w:ascii="Times New Roman" w:hAnsi="Times New Roman" w:cs="Times New Roman"/>
          <w:b/>
          <w:sz w:val="36"/>
          <w:szCs w:val="36"/>
        </w:rPr>
        <w:t>СОВЕТ ПЕТРОВСК-ЗАБАЙКАЛЬСКОГО</w:t>
      </w:r>
    </w:p>
    <w:p w:rsidR="007904B1" w:rsidRPr="007904B1" w:rsidRDefault="007904B1" w:rsidP="00D2343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04B1">
        <w:rPr>
          <w:rFonts w:ascii="Times New Roman" w:hAnsi="Times New Roman" w:cs="Times New Roman"/>
          <w:b/>
          <w:sz w:val="36"/>
          <w:szCs w:val="36"/>
        </w:rPr>
        <w:t>МУНИЦИПАЛЬНОГО ОКРУГА</w:t>
      </w:r>
    </w:p>
    <w:p w:rsidR="007904B1" w:rsidRPr="007904B1" w:rsidRDefault="007904B1" w:rsidP="00D2343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04B1">
        <w:rPr>
          <w:rFonts w:ascii="Times New Roman" w:hAnsi="Times New Roman" w:cs="Times New Roman"/>
          <w:b/>
          <w:sz w:val="36"/>
          <w:szCs w:val="36"/>
        </w:rPr>
        <w:t>ЗАБАЙКАЛЬСКОГО КРАЯ</w:t>
      </w:r>
    </w:p>
    <w:p w:rsidR="00D2343B" w:rsidRDefault="007904B1" w:rsidP="00D2343B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7904B1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</w:t>
      </w:r>
    </w:p>
    <w:p w:rsidR="007904B1" w:rsidRPr="007904B1" w:rsidRDefault="007904B1" w:rsidP="00D2343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04B1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7904B1" w:rsidRPr="007904B1" w:rsidRDefault="00D2343B" w:rsidP="007904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25 июня </w:t>
      </w:r>
      <w:r w:rsidR="00A526AF">
        <w:rPr>
          <w:rFonts w:ascii="Times New Roman" w:hAnsi="Times New Roman" w:cs="Times New Roman"/>
          <w:sz w:val="28"/>
          <w:szCs w:val="28"/>
        </w:rPr>
        <w:t>2025</w:t>
      </w:r>
      <w:r w:rsidR="007904B1" w:rsidRPr="007904B1">
        <w:rPr>
          <w:rFonts w:ascii="Times New Roman" w:hAnsi="Times New Roman" w:cs="Times New Roman"/>
          <w:sz w:val="28"/>
          <w:szCs w:val="28"/>
        </w:rPr>
        <w:t xml:space="preserve"> года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№ 140</w:t>
      </w:r>
      <w:r w:rsidR="007904B1" w:rsidRPr="007904B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7904B1" w:rsidRPr="007904B1" w:rsidRDefault="007904B1" w:rsidP="007904B1">
      <w:pPr>
        <w:jc w:val="both"/>
        <w:rPr>
          <w:rFonts w:ascii="Times New Roman" w:hAnsi="Times New Roman" w:cs="Times New Roman"/>
          <w:sz w:val="28"/>
          <w:szCs w:val="28"/>
        </w:rPr>
      </w:pPr>
      <w:r w:rsidRPr="007904B1">
        <w:rPr>
          <w:rFonts w:ascii="Times New Roman" w:hAnsi="Times New Roman" w:cs="Times New Roman"/>
          <w:sz w:val="28"/>
          <w:szCs w:val="28"/>
        </w:rPr>
        <w:t xml:space="preserve">                                          г. Петровск-Забайкальский</w:t>
      </w:r>
    </w:p>
    <w:p w:rsidR="007904B1" w:rsidRPr="00B31D9B" w:rsidRDefault="007904B1" w:rsidP="003346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31D9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2058C" w:rsidRPr="00B31D9B">
        <w:rPr>
          <w:rFonts w:ascii="Times New Roman" w:hAnsi="Times New Roman" w:cs="Times New Roman"/>
          <w:b/>
          <w:sz w:val="28"/>
          <w:szCs w:val="28"/>
        </w:rPr>
        <w:t>О признании утратившим сил</w:t>
      </w:r>
      <w:r w:rsidR="00033CFD">
        <w:rPr>
          <w:rFonts w:ascii="Times New Roman" w:hAnsi="Times New Roman" w:cs="Times New Roman"/>
          <w:b/>
          <w:sz w:val="28"/>
          <w:szCs w:val="28"/>
        </w:rPr>
        <w:t>у решения Совета муниципального</w:t>
      </w:r>
    </w:p>
    <w:p w:rsidR="00EE5004" w:rsidRDefault="0092058C" w:rsidP="003346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31D9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904B1" w:rsidRPr="00B31D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3CFD">
        <w:rPr>
          <w:rFonts w:ascii="Times New Roman" w:hAnsi="Times New Roman" w:cs="Times New Roman"/>
          <w:b/>
          <w:sz w:val="28"/>
          <w:szCs w:val="28"/>
        </w:rPr>
        <w:t xml:space="preserve">района «Петровск-Забайкальский район» </w:t>
      </w:r>
      <w:r w:rsidR="006D3D60">
        <w:rPr>
          <w:rFonts w:ascii="Times New Roman" w:hAnsi="Times New Roman" w:cs="Times New Roman"/>
          <w:b/>
          <w:sz w:val="28"/>
          <w:szCs w:val="28"/>
        </w:rPr>
        <w:t>от 25</w:t>
      </w:r>
      <w:r w:rsidR="00033CFD">
        <w:rPr>
          <w:rFonts w:ascii="Times New Roman" w:hAnsi="Times New Roman" w:cs="Times New Roman"/>
          <w:b/>
          <w:sz w:val="28"/>
          <w:szCs w:val="28"/>
        </w:rPr>
        <w:t>.06.2024</w:t>
      </w:r>
      <w:r w:rsidR="00331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11C7">
        <w:rPr>
          <w:rFonts w:ascii="Times New Roman" w:hAnsi="Times New Roman" w:cs="Times New Roman"/>
          <w:b/>
          <w:sz w:val="28"/>
          <w:szCs w:val="28"/>
        </w:rPr>
        <w:t>года № 67</w:t>
      </w:r>
    </w:p>
    <w:p w:rsidR="00A20B4F" w:rsidRDefault="00EE5004" w:rsidP="003346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33CFD">
        <w:rPr>
          <w:rFonts w:ascii="Times New Roman" w:hAnsi="Times New Roman" w:cs="Times New Roman"/>
          <w:b/>
          <w:sz w:val="28"/>
          <w:szCs w:val="28"/>
        </w:rPr>
        <w:t xml:space="preserve">        «Об увеличении выплат в муниципальных организациях </w:t>
      </w:r>
    </w:p>
    <w:p w:rsidR="00A20B4F" w:rsidRDefault="00A20B4F" w:rsidP="003346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33CF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«Петровск-Забайкальский район»,</w:t>
      </w:r>
    </w:p>
    <w:p w:rsidR="00033CFD" w:rsidRDefault="00033CFD" w:rsidP="003346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осуществляющих общую образовательную деятельность за</w:t>
      </w:r>
    </w:p>
    <w:p w:rsidR="00033CFD" w:rsidRDefault="00033CFD" w:rsidP="003346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ежемесячную денежную компенсацию на обеспечение</w:t>
      </w:r>
      <w:bookmarkStart w:id="0" w:name="_GoBack"/>
      <w:bookmarkEnd w:id="0"/>
    </w:p>
    <w:p w:rsidR="00A20B4F" w:rsidRDefault="00033CFD" w:rsidP="003346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книгоиздательской продукцией и периодическими изданиями  </w:t>
      </w:r>
      <w:r w:rsidR="00A20B4F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7904B1" w:rsidRPr="007904B1" w:rsidRDefault="00A20B4F" w:rsidP="005C36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904B1" w:rsidRPr="007904B1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7904B1" w:rsidRPr="007904B1" w:rsidRDefault="00B82328" w:rsidP="005C3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</w:t>
      </w:r>
      <w:r w:rsidR="004360AE" w:rsidRPr="004360AE">
        <w:rPr>
          <w:rFonts w:ascii="Times New Roman" w:hAnsi="Times New Roman" w:cs="Times New Roman"/>
          <w:sz w:val="28"/>
          <w:szCs w:val="28"/>
        </w:rPr>
        <w:t>уководствуясь</w:t>
      </w:r>
      <w:r w:rsidR="004360AE">
        <w:rPr>
          <w:rFonts w:ascii="Times New Roman" w:hAnsi="Times New Roman" w:cs="Times New Roman"/>
          <w:sz w:val="28"/>
          <w:szCs w:val="28"/>
        </w:rPr>
        <w:t xml:space="preserve"> </w:t>
      </w:r>
      <w:r w:rsidR="004360AE" w:rsidRPr="004360AE">
        <w:rPr>
          <w:rFonts w:ascii="Times New Roman" w:hAnsi="Times New Roman" w:cs="Times New Roman"/>
          <w:sz w:val="28"/>
          <w:szCs w:val="28"/>
        </w:rPr>
        <w:t>Федеральн</w:t>
      </w:r>
      <w:r w:rsidR="00B31D9B">
        <w:rPr>
          <w:rFonts w:ascii="Times New Roman" w:hAnsi="Times New Roman" w:cs="Times New Roman"/>
          <w:sz w:val="28"/>
          <w:szCs w:val="28"/>
        </w:rPr>
        <w:t>ым законом от 6 октября 2003 года №</w:t>
      </w:r>
      <w:r w:rsidR="004360AE" w:rsidRPr="004360AE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</w:t>
      </w:r>
      <w:r w:rsidR="004360AE">
        <w:rPr>
          <w:rFonts w:ascii="Times New Roman" w:hAnsi="Times New Roman" w:cs="Times New Roman"/>
          <w:sz w:val="28"/>
          <w:szCs w:val="28"/>
        </w:rPr>
        <w:t xml:space="preserve"> </w:t>
      </w:r>
      <w:r w:rsidR="00B31D9B" w:rsidRPr="00B31D9B">
        <w:rPr>
          <w:rFonts w:ascii="Times New Roman" w:hAnsi="Times New Roman" w:cs="Times New Roman"/>
          <w:sz w:val="28"/>
          <w:szCs w:val="28"/>
        </w:rPr>
        <w:t>Федеральным законом от 29.12.2012 года № 273-ФЗ «Об образовании в Российской Федерации»</w:t>
      </w:r>
      <w:r w:rsidR="00B31D9B">
        <w:rPr>
          <w:rFonts w:ascii="Times New Roman" w:hAnsi="Times New Roman" w:cs="Times New Roman"/>
          <w:sz w:val="28"/>
          <w:szCs w:val="28"/>
        </w:rPr>
        <w:t xml:space="preserve">, </w:t>
      </w:r>
      <w:r w:rsidR="004360AE" w:rsidRPr="004360AE">
        <w:rPr>
          <w:rFonts w:ascii="Times New Roman" w:hAnsi="Times New Roman" w:cs="Times New Roman"/>
          <w:sz w:val="28"/>
          <w:szCs w:val="28"/>
        </w:rPr>
        <w:t>Законом Забайкаль</w:t>
      </w:r>
      <w:r w:rsidR="00B31D9B">
        <w:rPr>
          <w:rFonts w:ascii="Times New Roman" w:hAnsi="Times New Roman" w:cs="Times New Roman"/>
          <w:sz w:val="28"/>
          <w:szCs w:val="28"/>
        </w:rPr>
        <w:t>ского края от 27 декабря 2023 года  №</w:t>
      </w:r>
      <w:r w:rsidR="004360AE" w:rsidRPr="004360AE">
        <w:rPr>
          <w:rFonts w:ascii="Times New Roman" w:hAnsi="Times New Roman" w:cs="Times New Roman"/>
          <w:sz w:val="28"/>
          <w:szCs w:val="28"/>
        </w:rPr>
        <w:t xml:space="preserve"> 2298-ЗЗК «Об объединении поселений, входящих в состав муниципального района «Петровск-Забайкальский район» Забайкальского края, с городским округом «Город Петровск-Забайкальский» Забайкальского края и наделении городского округа «Город Петровск-Забайкальский» Забайкальского края статусом муниципального округа</w:t>
      </w:r>
      <w:r w:rsidR="00AE174C">
        <w:rPr>
          <w:rFonts w:ascii="Times New Roman" w:hAnsi="Times New Roman" w:cs="Times New Roman"/>
          <w:sz w:val="28"/>
          <w:szCs w:val="28"/>
        </w:rPr>
        <w:t>»</w:t>
      </w:r>
      <w:r w:rsidR="004360AE" w:rsidRPr="004360AE">
        <w:rPr>
          <w:rFonts w:ascii="Times New Roman" w:hAnsi="Times New Roman" w:cs="Times New Roman"/>
          <w:sz w:val="28"/>
          <w:szCs w:val="28"/>
        </w:rPr>
        <w:t>,</w:t>
      </w:r>
      <w:r w:rsidR="00B31D9B" w:rsidRPr="00B31D9B">
        <w:t xml:space="preserve"> </w:t>
      </w:r>
      <w:r w:rsidR="00B31D9B" w:rsidRPr="00B31D9B">
        <w:rPr>
          <w:rFonts w:ascii="Times New Roman" w:hAnsi="Times New Roman" w:cs="Times New Roman"/>
          <w:sz w:val="28"/>
          <w:szCs w:val="28"/>
        </w:rPr>
        <w:t>статьями 8,30,32 Устава Петровск-Забайкальского муниципального округа Забайкальского края</w:t>
      </w:r>
      <w:r w:rsidR="00B31D9B">
        <w:rPr>
          <w:rFonts w:ascii="Times New Roman" w:hAnsi="Times New Roman" w:cs="Times New Roman"/>
          <w:sz w:val="28"/>
          <w:szCs w:val="28"/>
        </w:rPr>
        <w:t>,</w:t>
      </w:r>
      <w:r w:rsidR="004360AE" w:rsidRPr="004360AE">
        <w:rPr>
          <w:rFonts w:ascii="Times New Roman" w:hAnsi="Times New Roman" w:cs="Times New Roman"/>
          <w:sz w:val="28"/>
          <w:szCs w:val="28"/>
        </w:rPr>
        <w:t xml:space="preserve"> </w:t>
      </w:r>
      <w:r w:rsidRPr="00B82328">
        <w:rPr>
          <w:rFonts w:ascii="Times New Roman" w:hAnsi="Times New Roman" w:cs="Times New Roman"/>
          <w:sz w:val="28"/>
          <w:szCs w:val="28"/>
        </w:rPr>
        <w:t xml:space="preserve">в целях актуализации нормативных правовых актов, </w:t>
      </w:r>
      <w:r w:rsidR="004360AE" w:rsidRPr="004360AE">
        <w:rPr>
          <w:rFonts w:ascii="Times New Roman" w:hAnsi="Times New Roman" w:cs="Times New Roman"/>
          <w:sz w:val="28"/>
          <w:szCs w:val="28"/>
        </w:rPr>
        <w:t>Совет Петровск-Забайкальского муниципального округа Забайкальского кра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360AE" w:rsidRPr="004360AE">
        <w:rPr>
          <w:rFonts w:ascii="Times New Roman" w:hAnsi="Times New Roman" w:cs="Times New Roman"/>
          <w:sz w:val="28"/>
          <w:szCs w:val="28"/>
        </w:rPr>
        <w:t xml:space="preserve"> </w:t>
      </w:r>
      <w:r w:rsidR="004360AE" w:rsidRPr="001742F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E28C9" w:rsidRPr="006E28C9" w:rsidRDefault="007904B1" w:rsidP="006E28C9">
      <w:pPr>
        <w:jc w:val="both"/>
        <w:rPr>
          <w:rFonts w:ascii="Times New Roman" w:hAnsi="Times New Roman" w:cs="Times New Roman"/>
          <w:sz w:val="28"/>
          <w:szCs w:val="28"/>
        </w:rPr>
      </w:pPr>
      <w:r w:rsidRPr="007904B1">
        <w:rPr>
          <w:rFonts w:ascii="Times New Roman" w:hAnsi="Times New Roman" w:cs="Times New Roman"/>
          <w:sz w:val="28"/>
          <w:szCs w:val="28"/>
        </w:rPr>
        <w:t xml:space="preserve">     1.</w:t>
      </w:r>
      <w:r w:rsidR="006E28C9" w:rsidRPr="006E28C9">
        <w:t xml:space="preserve"> </w:t>
      </w:r>
      <w:r w:rsidR="00EE5004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6E28C9" w:rsidRPr="006E28C9">
        <w:rPr>
          <w:rFonts w:ascii="Times New Roman" w:hAnsi="Times New Roman" w:cs="Times New Roman"/>
          <w:sz w:val="28"/>
          <w:szCs w:val="28"/>
        </w:rPr>
        <w:t xml:space="preserve"> силу:</w:t>
      </w:r>
    </w:p>
    <w:p w:rsidR="00EE5004" w:rsidRDefault="006E28C9" w:rsidP="006E28C9">
      <w:pPr>
        <w:jc w:val="both"/>
        <w:rPr>
          <w:rFonts w:ascii="Times New Roman" w:hAnsi="Times New Roman" w:cs="Times New Roman"/>
          <w:sz w:val="28"/>
          <w:szCs w:val="28"/>
        </w:rPr>
      </w:pPr>
      <w:r w:rsidRPr="006E28C9">
        <w:rPr>
          <w:rFonts w:ascii="Times New Roman" w:hAnsi="Times New Roman" w:cs="Times New Roman"/>
          <w:sz w:val="28"/>
          <w:szCs w:val="28"/>
        </w:rPr>
        <w:t xml:space="preserve">- решение </w:t>
      </w:r>
      <w:r w:rsidR="005C364C" w:rsidRPr="005C364C">
        <w:rPr>
          <w:rFonts w:ascii="Times New Roman" w:hAnsi="Times New Roman" w:cs="Times New Roman"/>
          <w:sz w:val="28"/>
          <w:szCs w:val="28"/>
        </w:rPr>
        <w:t>Совета муниципального района «Петровск-Забайкальский район» от 25.06.2024 года № 67 «Об увеличении выплат в муниципальных организациях          муниципального района «Петровск-Забайкальский район</w:t>
      </w:r>
      <w:proofErr w:type="gramStart"/>
      <w:r w:rsidR="005C364C" w:rsidRPr="005C364C">
        <w:rPr>
          <w:rFonts w:ascii="Times New Roman" w:hAnsi="Times New Roman" w:cs="Times New Roman"/>
          <w:sz w:val="28"/>
          <w:szCs w:val="28"/>
        </w:rPr>
        <w:t xml:space="preserve">»,   </w:t>
      </w:r>
      <w:proofErr w:type="gramEnd"/>
      <w:r w:rsidR="005C364C" w:rsidRPr="005C364C">
        <w:rPr>
          <w:rFonts w:ascii="Times New Roman" w:hAnsi="Times New Roman" w:cs="Times New Roman"/>
          <w:sz w:val="28"/>
          <w:szCs w:val="28"/>
        </w:rPr>
        <w:t xml:space="preserve">      осуществляющих общ</w:t>
      </w:r>
      <w:r w:rsidR="005C364C">
        <w:rPr>
          <w:rFonts w:ascii="Times New Roman" w:hAnsi="Times New Roman" w:cs="Times New Roman"/>
          <w:sz w:val="28"/>
          <w:szCs w:val="28"/>
        </w:rPr>
        <w:t xml:space="preserve">ую образовательную деятельность </w:t>
      </w:r>
      <w:r w:rsidR="005C364C" w:rsidRPr="005C364C">
        <w:rPr>
          <w:rFonts w:ascii="Times New Roman" w:hAnsi="Times New Roman" w:cs="Times New Roman"/>
          <w:sz w:val="28"/>
          <w:szCs w:val="28"/>
        </w:rPr>
        <w:t>за              ежемесячную денежную компенсацию на обеспечение  книгоиздательской продукцией и периодическими изданиями»</w:t>
      </w:r>
      <w:r w:rsidR="005C364C">
        <w:rPr>
          <w:rFonts w:ascii="Times New Roman" w:hAnsi="Times New Roman" w:cs="Times New Roman"/>
          <w:sz w:val="28"/>
          <w:szCs w:val="28"/>
        </w:rPr>
        <w:t>.</w:t>
      </w:r>
    </w:p>
    <w:p w:rsidR="00DF71D7" w:rsidRPr="00DF71D7" w:rsidRDefault="00DF71D7" w:rsidP="00DF71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</w:t>
      </w:r>
      <w:r w:rsidRPr="00DF71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1D7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ее</w:t>
      </w:r>
      <w:r w:rsidR="005C364C">
        <w:rPr>
          <w:rFonts w:ascii="Times New Roman" w:hAnsi="Times New Roman" w:cs="Times New Roman"/>
          <w:sz w:val="28"/>
          <w:szCs w:val="28"/>
        </w:rPr>
        <w:t xml:space="preserve"> реш</w:t>
      </w:r>
      <w:r w:rsidR="00F56394">
        <w:rPr>
          <w:rFonts w:ascii="Times New Roman" w:hAnsi="Times New Roman" w:cs="Times New Roman"/>
          <w:sz w:val="28"/>
          <w:szCs w:val="28"/>
        </w:rPr>
        <w:t>ение вступает в силу с 01.09</w:t>
      </w:r>
      <w:r w:rsidR="00EE50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2025 года.</w:t>
      </w:r>
    </w:p>
    <w:p w:rsidR="00DF71D7" w:rsidRDefault="00DF71D7" w:rsidP="00DF71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3</w:t>
      </w:r>
      <w:r w:rsidRPr="00DF71D7">
        <w:rPr>
          <w:rFonts w:ascii="Times New Roman" w:hAnsi="Times New Roman" w:cs="Times New Roman"/>
          <w:sz w:val="28"/>
          <w:szCs w:val="28"/>
        </w:rPr>
        <w:t>. Настоящее решение опубликовать в газете «Петровская новь» и разместить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органов местного самоуправления Петровск-Забайкальского муниципального округа</w:t>
      </w:r>
      <w:r w:rsidR="007006B9">
        <w:rPr>
          <w:rFonts w:ascii="Times New Roman" w:hAnsi="Times New Roman" w:cs="Times New Roman"/>
          <w:sz w:val="28"/>
          <w:szCs w:val="28"/>
        </w:rPr>
        <w:t xml:space="preserve"> </w:t>
      </w:r>
      <w:r w:rsidR="007006B9" w:rsidRPr="007006B9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16272D" w:rsidRPr="00DF71D7" w:rsidRDefault="0016272D" w:rsidP="00DF71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71D7" w:rsidRPr="007006B9" w:rsidRDefault="00DF71D7" w:rsidP="007006B9">
      <w:pPr>
        <w:pStyle w:val="a3"/>
        <w:rPr>
          <w:rFonts w:ascii="Times New Roman" w:hAnsi="Times New Roman" w:cs="Times New Roman"/>
          <w:sz w:val="28"/>
          <w:szCs w:val="28"/>
        </w:rPr>
      </w:pPr>
      <w:r w:rsidRPr="007006B9">
        <w:rPr>
          <w:rFonts w:ascii="Times New Roman" w:hAnsi="Times New Roman" w:cs="Times New Roman"/>
          <w:sz w:val="28"/>
          <w:szCs w:val="28"/>
        </w:rPr>
        <w:t>Глава Петровск-Забайкальского</w:t>
      </w:r>
    </w:p>
    <w:p w:rsidR="00DF71D7" w:rsidRPr="007006B9" w:rsidRDefault="00DF71D7" w:rsidP="007006B9">
      <w:pPr>
        <w:pStyle w:val="a3"/>
        <w:rPr>
          <w:rFonts w:ascii="Times New Roman" w:hAnsi="Times New Roman" w:cs="Times New Roman"/>
          <w:sz w:val="28"/>
          <w:szCs w:val="28"/>
        </w:rPr>
      </w:pPr>
      <w:r w:rsidRPr="007006B9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7006B9">
        <w:rPr>
          <w:rFonts w:ascii="Times New Roman" w:hAnsi="Times New Roman" w:cs="Times New Roman"/>
          <w:sz w:val="28"/>
          <w:szCs w:val="28"/>
        </w:rPr>
        <w:tab/>
      </w:r>
      <w:r w:rsidRPr="007006B9">
        <w:rPr>
          <w:rFonts w:ascii="Times New Roman" w:hAnsi="Times New Roman" w:cs="Times New Roman"/>
          <w:sz w:val="28"/>
          <w:szCs w:val="28"/>
        </w:rPr>
        <w:tab/>
      </w:r>
      <w:r w:rsidRPr="007006B9">
        <w:rPr>
          <w:rFonts w:ascii="Times New Roman" w:hAnsi="Times New Roman" w:cs="Times New Roman"/>
          <w:sz w:val="28"/>
          <w:szCs w:val="28"/>
        </w:rPr>
        <w:tab/>
      </w:r>
      <w:r w:rsidRPr="007006B9">
        <w:rPr>
          <w:rFonts w:ascii="Times New Roman" w:hAnsi="Times New Roman" w:cs="Times New Roman"/>
          <w:sz w:val="28"/>
          <w:szCs w:val="28"/>
        </w:rPr>
        <w:tab/>
      </w:r>
      <w:r w:rsidRPr="007006B9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3961F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006B9">
        <w:rPr>
          <w:rFonts w:ascii="Times New Roman" w:hAnsi="Times New Roman" w:cs="Times New Roman"/>
          <w:sz w:val="28"/>
          <w:szCs w:val="28"/>
        </w:rPr>
        <w:t xml:space="preserve"> Н.В.</w:t>
      </w:r>
      <w:r w:rsidR="003961F2">
        <w:rPr>
          <w:rFonts w:ascii="Times New Roman" w:hAnsi="Times New Roman" w:cs="Times New Roman"/>
          <w:sz w:val="28"/>
          <w:szCs w:val="28"/>
        </w:rPr>
        <w:t xml:space="preserve"> </w:t>
      </w:r>
      <w:r w:rsidRPr="007006B9">
        <w:rPr>
          <w:rFonts w:ascii="Times New Roman" w:hAnsi="Times New Roman" w:cs="Times New Roman"/>
          <w:sz w:val="28"/>
          <w:szCs w:val="28"/>
        </w:rPr>
        <w:t>Горюнов</w:t>
      </w:r>
    </w:p>
    <w:p w:rsidR="00DF71D7" w:rsidRPr="00DF71D7" w:rsidRDefault="00DF71D7" w:rsidP="00DF71D7">
      <w:pPr>
        <w:jc w:val="both"/>
        <w:rPr>
          <w:rFonts w:ascii="Times New Roman" w:hAnsi="Times New Roman" w:cs="Times New Roman"/>
          <w:sz w:val="28"/>
          <w:szCs w:val="28"/>
        </w:rPr>
      </w:pPr>
      <w:r w:rsidRPr="00DF71D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F71D7" w:rsidRPr="00DF7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4B1"/>
    <w:rsid w:val="00033CFD"/>
    <w:rsid w:val="00084799"/>
    <w:rsid w:val="000956D5"/>
    <w:rsid w:val="000F7574"/>
    <w:rsid w:val="00124274"/>
    <w:rsid w:val="00126BA0"/>
    <w:rsid w:val="0016272D"/>
    <w:rsid w:val="001742FB"/>
    <w:rsid w:val="00255C34"/>
    <w:rsid w:val="002A11C7"/>
    <w:rsid w:val="0033115B"/>
    <w:rsid w:val="0033467B"/>
    <w:rsid w:val="003961F2"/>
    <w:rsid w:val="004360AE"/>
    <w:rsid w:val="00477A1B"/>
    <w:rsid w:val="00510163"/>
    <w:rsid w:val="005C364C"/>
    <w:rsid w:val="0061657E"/>
    <w:rsid w:val="00660605"/>
    <w:rsid w:val="006D3D60"/>
    <w:rsid w:val="006E28C9"/>
    <w:rsid w:val="006F4F11"/>
    <w:rsid w:val="007006B9"/>
    <w:rsid w:val="007904B1"/>
    <w:rsid w:val="007E1B16"/>
    <w:rsid w:val="007F21B2"/>
    <w:rsid w:val="008358E2"/>
    <w:rsid w:val="0092058C"/>
    <w:rsid w:val="00922301"/>
    <w:rsid w:val="009546E1"/>
    <w:rsid w:val="00995E04"/>
    <w:rsid w:val="009C75E3"/>
    <w:rsid w:val="00A20B4F"/>
    <w:rsid w:val="00A526AF"/>
    <w:rsid w:val="00AE174C"/>
    <w:rsid w:val="00B31D9B"/>
    <w:rsid w:val="00B82328"/>
    <w:rsid w:val="00BA3679"/>
    <w:rsid w:val="00BF5958"/>
    <w:rsid w:val="00D2343B"/>
    <w:rsid w:val="00DF71D7"/>
    <w:rsid w:val="00EE5004"/>
    <w:rsid w:val="00EE786F"/>
    <w:rsid w:val="00F56394"/>
    <w:rsid w:val="00FD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40CBB"/>
  <w15:chartTrackingRefBased/>
  <w15:docId w15:val="{A08168A6-272E-4D7A-8326-BF7E33C63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467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60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06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69CF0-F9D1-48C2-A2AC-7467C644B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</cp:lastModifiedBy>
  <cp:revision>7</cp:revision>
  <cp:lastPrinted>2025-05-12T03:19:00Z</cp:lastPrinted>
  <dcterms:created xsi:type="dcterms:W3CDTF">2025-05-12T06:51:00Z</dcterms:created>
  <dcterms:modified xsi:type="dcterms:W3CDTF">2025-06-23T06:15:00Z</dcterms:modified>
</cp:coreProperties>
</file>