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428" w:rsidRPr="00E30FD2" w:rsidRDefault="00AC0428" w:rsidP="00E30FD2">
      <w:pPr>
        <w:keepNext/>
        <w:spacing w:after="0" w:line="240" w:lineRule="auto"/>
        <w:ind w:right="-1" w:firstLine="709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30FD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Заключение</w:t>
      </w:r>
    </w:p>
    <w:p w:rsidR="00AC0428" w:rsidRPr="00E30FD2" w:rsidRDefault="00AC0428" w:rsidP="00E30FD2">
      <w:pPr>
        <w:keepNext/>
        <w:spacing w:after="0" w:line="240" w:lineRule="auto"/>
        <w:ind w:right="-1" w:firstLine="709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30FD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о результатах общественных обсуждений</w:t>
      </w:r>
    </w:p>
    <w:p w:rsidR="00AC0428" w:rsidRPr="00E30FD2" w:rsidRDefault="00AC0428" w:rsidP="00E30FD2">
      <w:pPr>
        <w:keepNext/>
        <w:spacing w:after="0" w:line="240" w:lineRule="auto"/>
        <w:ind w:right="-1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30F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«</w:t>
      </w:r>
      <w:r w:rsidR="00F63FB0" w:rsidRPr="00E30F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08</w:t>
      </w:r>
      <w:r w:rsidRPr="00E30F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</w:t>
      </w:r>
      <w:r w:rsidR="00F63FB0" w:rsidRPr="00E30F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апреля</w:t>
      </w:r>
      <w:r w:rsidRPr="00E30F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</w:t>
      </w:r>
      <w:r w:rsidR="007C721D" w:rsidRPr="00E30F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 w:rsidRPr="00E30F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</w:t>
      </w:r>
      <w:r w:rsidR="005B07A5" w:rsidRPr="00E30F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Pr="00E30F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</w:t>
      </w:r>
      <w:r w:rsidR="00E30F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</w:t>
      </w:r>
      <w:bookmarkStart w:id="0" w:name="_GoBack"/>
      <w:bookmarkEnd w:id="0"/>
      <w:r w:rsidRPr="00E30F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</w:t>
      </w:r>
      <w:r w:rsidR="00E30FD2" w:rsidRPr="00E30F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03</w:t>
      </w:r>
      <w:r w:rsidRPr="00E30F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</w:t>
      </w:r>
      <w:r w:rsidR="007C721D" w:rsidRPr="00E30F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</w:t>
      </w:r>
    </w:p>
    <w:p w:rsidR="00AC0428" w:rsidRPr="00E30FD2" w:rsidRDefault="00AC0428" w:rsidP="00E30FD2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</w:pPr>
      <w:r w:rsidRPr="00E30F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Настоящее заключение подготовлено </w:t>
      </w:r>
      <w:r w:rsidRPr="00E30FD2">
        <w:rPr>
          <w:rFonts w:ascii="Times New Roman" w:eastAsia="Calibri" w:hAnsi="Times New Roman" w:cs="Times New Roman"/>
          <w:bCs/>
          <w:sz w:val="28"/>
          <w:szCs w:val="28"/>
          <w:u w:val="single"/>
        </w:rPr>
        <w:t>Комиссией по подготовке проекта Правил землепользования и застройки городского округа «Город Петровск-Забайкальский».</w:t>
      </w:r>
      <w:r w:rsidRPr="00E30F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 xml:space="preserve"> (наименование организатора общественных обсуждений/публичных слушаний)</w:t>
      </w:r>
    </w:p>
    <w:p w:rsidR="00AC0428" w:rsidRPr="00E30FD2" w:rsidRDefault="00AC0428" w:rsidP="00E30FD2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30F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основании протокола общественных обсуждений от «</w:t>
      </w:r>
      <w:r w:rsidR="00F63FB0" w:rsidRPr="00E30F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08</w:t>
      </w:r>
      <w:r w:rsidRPr="00E30F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</w:t>
      </w:r>
      <w:r w:rsidR="00F63FB0" w:rsidRPr="00E30F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апреля</w:t>
      </w:r>
      <w:r w:rsidRPr="00E30F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</w:t>
      </w:r>
      <w:r w:rsidR="007C721D" w:rsidRPr="00E30F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 w:rsidRPr="00E30F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№ </w:t>
      </w:r>
      <w:r w:rsidR="005F6A9C" w:rsidRPr="00E30F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E30F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проекту решения: </w:t>
      </w:r>
      <w:r w:rsidR="006530AA" w:rsidRPr="00E30FD2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«О</w:t>
      </w:r>
      <w:r w:rsidRPr="00E30FD2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530AA" w:rsidRPr="00E30FD2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»</w:t>
      </w:r>
      <w:r w:rsidR="005B07A5" w:rsidRPr="00E30FD2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 xml:space="preserve"> на земельном участке по адресу: Российская Федерация, Забайкальский край, г. Петровск-Забайкальский, ул. </w:t>
      </w:r>
      <w:r w:rsidR="005F6A9C" w:rsidRPr="00E30FD2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Новая, з/у 22б</w:t>
      </w:r>
      <w:r w:rsidR="0098762B" w:rsidRPr="00E30FD2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/7.</w:t>
      </w:r>
    </w:p>
    <w:p w:rsidR="00AC0428" w:rsidRPr="00E30FD2" w:rsidRDefault="00AC0428" w:rsidP="00E30FD2">
      <w:pPr>
        <w:keepNext/>
        <w:spacing w:after="0" w:line="240" w:lineRule="auto"/>
        <w:ind w:right="-1" w:firstLine="709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</w:pPr>
      <w:r w:rsidRPr="00E30F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(наименование проекта, рассмотренного на общественных обсуждениях/публичных слушаниях)</w:t>
      </w:r>
    </w:p>
    <w:p w:rsidR="00AC0428" w:rsidRPr="00E30FD2" w:rsidRDefault="00AC0428" w:rsidP="00E30FD2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30F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Количество участников общественных обсуждений, принявших участие в общественных обсуждениях, составило: </w:t>
      </w:r>
      <w:r w:rsidR="006530AA" w:rsidRPr="00E30F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 человек</w:t>
      </w:r>
      <w:r w:rsidRPr="00E30F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AC0428" w:rsidRPr="00E30FD2" w:rsidRDefault="00AC0428" w:rsidP="00E30FD2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30F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результатам рассмотрения замечаний и предложений участников общественных обсуждений, постоянно проживающих на территории, в пределах которой проведены общественные обсуждения, установлено: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4"/>
        <w:gridCol w:w="3067"/>
        <w:gridCol w:w="2999"/>
        <w:gridCol w:w="2999"/>
      </w:tblGrid>
      <w:tr w:rsidR="00AC0428" w:rsidRPr="00E30FD2" w:rsidTr="00E30FD2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E30FD2" w:rsidRDefault="00AC0428" w:rsidP="00E30FD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30F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E30FD2" w:rsidRDefault="00AC0428" w:rsidP="00E3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30F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Содержание внесенных предложений/замечаний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E30FD2" w:rsidRDefault="00AC0428" w:rsidP="00E3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30F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Выводы по результатам рассмотрения предложения, поступившего от участника общественных обсуждений/публичных слушаний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E30FD2" w:rsidRDefault="00AC0428" w:rsidP="00E3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30F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Аргументированные рекомендации организатора общественных обсуждений/публичных слушаний </w:t>
            </w:r>
            <w:r w:rsidRPr="00E30F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о целесообразности (нецелесообразности) учета внесенных предложений и замечаний</w:t>
            </w:r>
          </w:p>
        </w:tc>
      </w:tr>
      <w:tr w:rsidR="00AC0428" w:rsidRPr="00E30FD2" w:rsidTr="00E30FD2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E30FD2" w:rsidRDefault="00AC0428" w:rsidP="00E30FD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30F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E30FD2" w:rsidRDefault="006530AA" w:rsidP="00E30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30F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Предложения/замечания не поступали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E30FD2" w:rsidRDefault="006530AA" w:rsidP="00E30FD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30F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E30FD2" w:rsidRDefault="006530AA" w:rsidP="00E30FD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30F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AC0428" w:rsidRPr="00E30FD2" w:rsidRDefault="00AC0428" w:rsidP="00E3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0FD2">
        <w:rPr>
          <w:rFonts w:ascii="Times New Roman" w:eastAsia="Calibri" w:hAnsi="Times New Roman" w:cs="Times New Roman"/>
          <w:bCs/>
          <w:sz w:val="28"/>
          <w:szCs w:val="28"/>
        </w:rPr>
        <w:t>По результатам рассмотрения замечаний и предложений иных участников общественных обсуждений/публичных слушаний установлено: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4"/>
        <w:gridCol w:w="3067"/>
        <w:gridCol w:w="2999"/>
        <w:gridCol w:w="2999"/>
      </w:tblGrid>
      <w:tr w:rsidR="00AC0428" w:rsidRPr="00E30FD2" w:rsidTr="00E30FD2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E30FD2" w:rsidRDefault="00AC0428" w:rsidP="00E30FD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30F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E30FD2" w:rsidRDefault="00AC0428" w:rsidP="00E3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30F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Содержание </w:t>
            </w:r>
          </w:p>
          <w:p w:rsidR="00AC0428" w:rsidRPr="00E30FD2" w:rsidRDefault="00AC0428" w:rsidP="00E3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30F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внесенных </w:t>
            </w:r>
          </w:p>
          <w:p w:rsidR="00AC0428" w:rsidRPr="00E30FD2" w:rsidRDefault="00AC0428" w:rsidP="00E3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30F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предложений/</w:t>
            </w:r>
          </w:p>
          <w:p w:rsidR="00AC0428" w:rsidRPr="00E30FD2" w:rsidRDefault="00AC0428" w:rsidP="00E3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30F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замечаний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E30FD2" w:rsidRDefault="00AC0428" w:rsidP="00E3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30F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Выводы по результатам рассмотрения предложения, поступившего от участника общественных обсуждений/публичных слушаний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E30FD2" w:rsidRDefault="00AC0428" w:rsidP="00E3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30F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Аргументированные рекомендации организатора общественных обсуждений/публичных слушаний </w:t>
            </w:r>
            <w:r w:rsidRPr="00E30F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о целесообразности (нецелесообразности) учета внесенных </w:t>
            </w:r>
            <w:r w:rsidRPr="00E30F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предложений и замечаний</w:t>
            </w:r>
          </w:p>
        </w:tc>
      </w:tr>
      <w:tr w:rsidR="00AC0428" w:rsidRPr="00E30FD2" w:rsidTr="00E30FD2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E30FD2" w:rsidRDefault="00AC0428" w:rsidP="00E30FD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30F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E30FD2" w:rsidRDefault="006530AA" w:rsidP="00E30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30F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Предложения/замечания не поступали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E30FD2" w:rsidRDefault="006530AA" w:rsidP="00E3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30F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E30FD2" w:rsidRDefault="006530AA" w:rsidP="00E3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30F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AC0428" w:rsidRPr="00E30FD2" w:rsidRDefault="00AC0428" w:rsidP="00E30FD2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30F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Процедура общественных обсуждений</w:t>
      </w:r>
      <w:r w:rsidR="009D0EB2" w:rsidRPr="00E30F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соблюдена</w:t>
      </w:r>
      <w:r w:rsidRPr="00E30F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E30FD2" w:rsidRPr="00E30FD2" w:rsidRDefault="00E30FD2" w:rsidP="00E3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D2">
        <w:rPr>
          <w:rFonts w:ascii="Times New Roman" w:hAnsi="Times New Roman" w:cs="Times New Roman"/>
          <w:sz w:val="28"/>
          <w:szCs w:val="28"/>
        </w:rPr>
        <w:t>Н.Ю. Шестопалов</w:t>
      </w:r>
      <w:r w:rsidRPr="00E30FD2">
        <w:rPr>
          <w:rFonts w:ascii="Times New Roman" w:hAnsi="Times New Roman" w:cs="Times New Roman"/>
          <w:sz w:val="28"/>
          <w:szCs w:val="28"/>
        </w:rPr>
        <w:t xml:space="preserve"> - п</w:t>
      </w:r>
      <w:r w:rsidRPr="00E30FD2">
        <w:rPr>
          <w:rFonts w:ascii="Times New Roman" w:hAnsi="Times New Roman" w:cs="Times New Roman"/>
          <w:sz w:val="28"/>
          <w:szCs w:val="28"/>
        </w:rPr>
        <w:t>редседатель комиссии, первый заместитель главы Петровск-</w:t>
      </w:r>
      <w:r w:rsidRPr="00E30FD2">
        <w:rPr>
          <w:rFonts w:ascii="Times New Roman" w:hAnsi="Times New Roman" w:cs="Times New Roman"/>
          <w:sz w:val="28"/>
          <w:szCs w:val="28"/>
        </w:rPr>
        <w:t xml:space="preserve"> </w:t>
      </w:r>
      <w:r w:rsidRPr="00E30FD2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E30FD2">
        <w:rPr>
          <w:rFonts w:ascii="Times New Roman" w:hAnsi="Times New Roman" w:cs="Times New Roman"/>
          <w:sz w:val="28"/>
          <w:szCs w:val="28"/>
        </w:rPr>
        <w:t>.</w:t>
      </w:r>
    </w:p>
    <w:p w:rsidR="00E30FD2" w:rsidRPr="00E30FD2" w:rsidRDefault="00E30FD2" w:rsidP="00E30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FD2">
        <w:rPr>
          <w:rFonts w:ascii="Times New Roman" w:hAnsi="Times New Roman" w:cs="Times New Roman"/>
          <w:sz w:val="28"/>
          <w:szCs w:val="28"/>
        </w:rPr>
        <w:t xml:space="preserve">Е.С. </w:t>
      </w:r>
      <w:proofErr w:type="gramStart"/>
      <w:r w:rsidRPr="00E30FD2">
        <w:rPr>
          <w:rFonts w:ascii="Times New Roman" w:hAnsi="Times New Roman" w:cs="Times New Roman"/>
          <w:sz w:val="28"/>
          <w:szCs w:val="28"/>
        </w:rPr>
        <w:t>Булгакова</w:t>
      </w:r>
      <w:r w:rsidRPr="00E30FD2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E30FD2">
        <w:rPr>
          <w:rFonts w:ascii="Times New Roman" w:hAnsi="Times New Roman" w:cs="Times New Roman"/>
          <w:sz w:val="28"/>
          <w:szCs w:val="28"/>
        </w:rPr>
        <w:t xml:space="preserve"> с</w:t>
      </w:r>
      <w:r w:rsidRPr="00E30FD2">
        <w:rPr>
          <w:rFonts w:ascii="Times New Roman" w:hAnsi="Times New Roman" w:cs="Times New Roman"/>
          <w:sz w:val="28"/>
          <w:szCs w:val="28"/>
        </w:rPr>
        <w:t>екретарь комиссии, начальник отдела строительства, дорожного хозяйства и транспорта администрации Петровск-Забайкальского муниципального округа</w:t>
      </w:r>
      <w:r w:rsidRPr="00E30FD2">
        <w:rPr>
          <w:rFonts w:ascii="Times New Roman" w:hAnsi="Times New Roman" w:cs="Times New Roman"/>
          <w:sz w:val="28"/>
          <w:szCs w:val="28"/>
        </w:rPr>
        <w:t>.</w:t>
      </w:r>
    </w:p>
    <w:p w:rsidR="00E30FD2" w:rsidRPr="00E30FD2" w:rsidRDefault="00E30FD2" w:rsidP="00E30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FD2">
        <w:rPr>
          <w:rFonts w:ascii="Times New Roman" w:hAnsi="Times New Roman" w:cs="Times New Roman"/>
          <w:sz w:val="28"/>
          <w:szCs w:val="28"/>
        </w:rPr>
        <w:t>Ю.В. Сажина</w:t>
      </w:r>
      <w:r w:rsidRPr="00E30FD2">
        <w:rPr>
          <w:rFonts w:ascii="Times New Roman" w:hAnsi="Times New Roman" w:cs="Times New Roman"/>
          <w:sz w:val="28"/>
          <w:szCs w:val="28"/>
        </w:rPr>
        <w:t xml:space="preserve"> - н</w:t>
      </w:r>
      <w:r w:rsidRPr="00E30FD2">
        <w:rPr>
          <w:rFonts w:ascii="Times New Roman" w:hAnsi="Times New Roman" w:cs="Times New Roman"/>
          <w:sz w:val="28"/>
          <w:szCs w:val="28"/>
        </w:rPr>
        <w:t>ачальник отдела земельных отношений администрации Петровск-Забайкальского муниципального округа</w:t>
      </w:r>
      <w:r w:rsidRPr="00E30FD2">
        <w:rPr>
          <w:rFonts w:ascii="Times New Roman" w:hAnsi="Times New Roman" w:cs="Times New Roman"/>
          <w:sz w:val="28"/>
          <w:szCs w:val="28"/>
        </w:rPr>
        <w:t>.</w:t>
      </w:r>
    </w:p>
    <w:p w:rsidR="00E30FD2" w:rsidRPr="00E30FD2" w:rsidRDefault="00E30FD2" w:rsidP="00E30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F86" w:rsidRPr="00E30FD2" w:rsidRDefault="00A44F86" w:rsidP="00E30FD2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268"/>
        <w:gridCol w:w="2977"/>
      </w:tblGrid>
      <w:tr w:rsidR="00A44F86" w:rsidRPr="00E30FD2" w:rsidTr="00A44F86">
        <w:tc>
          <w:tcPr>
            <w:tcW w:w="4106" w:type="dxa"/>
          </w:tcPr>
          <w:p w:rsidR="00A44F86" w:rsidRPr="00E30FD2" w:rsidRDefault="00A44F86" w:rsidP="00E30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F86" w:rsidRPr="00E30FD2" w:rsidRDefault="00A44F86" w:rsidP="00E30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4F86" w:rsidRPr="00E30FD2" w:rsidRDefault="00A44F86" w:rsidP="00E30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F86" w:rsidRPr="00E30FD2" w:rsidRDefault="00A44F86" w:rsidP="00E30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44F86" w:rsidRPr="00E30FD2" w:rsidRDefault="00A44F86" w:rsidP="00E30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F86" w:rsidRPr="00E30FD2" w:rsidRDefault="00A44F86" w:rsidP="00E30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FD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A44F86" w:rsidRPr="00E30FD2" w:rsidRDefault="00A44F86" w:rsidP="00E30F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D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A44F86" w:rsidRPr="00E30FD2" w:rsidTr="00A44F86">
        <w:tc>
          <w:tcPr>
            <w:tcW w:w="4106" w:type="dxa"/>
            <w:vAlign w:val="center"/>
          </w:tcPr>
          <w:p w:rsidR="00A44F86" w:rsidRPr="00E30FD2" w:rsidRDefault="00A44F86" w:rsidP="00E30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F86" w:rsidRPr="00E30FD2" w:rsidRDefault="00A44F86" w:rsidP="00E30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4F86" w:rsidRPr="00E30FD2" w:rsidRDefault="00A44F86" w:rsidP="00E30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44F86" w:rsidRPr="00E30FD2" w:rsidRDefault="00A44F86" w:rsidP="00E30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F86" w:rsidRPr="00E30FD2" w:rsidRDefault="00A44F86" w:rsidP="00E30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F86" w:rsidRPr="00E30FD2" w:rsidRDefault="00A44F86" w:rsidP="00E30FD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FD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</w:p>
          <w:p w:rsidR="00A44F86" w:rsidRPr="00E30FD2" w:rsidRDefault="00A44F86" w:rsidP="00E30FD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F86" w:rsidRPr="00E30FD2" w:rsidRDefault="00A44F86" w:rsidP="00E30FD2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F86" w:rsidRPr="00E30FD2" w:rsidTr="00A44F86">
        <w:tc>
          <w:tcPr>
            <w:tcW w:w="4106" w:type="dxa"/>
          </w:tcPr>
          <w:p w:rsidR="00A44F86" w:rsidRPr="00E30FD2" w:rsidRDefault="00A44F86" w:rsidP="00E30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F86" w:rsidRPr="00E30FD2" w:rsidRDefault="00A44F86" w:rsidP="00E30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4F86" w:rsidRPr="00E30FD2" w:rsidRDefault="00A44F86" w:rsidP="00E30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44F86" w:rsidRPr="00E30FD2" w:rsidRDefault="00A44F86" w:rsidP="00E30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F86" w:rsidRPr="00E30FD2" w:rsidRDefault="00A44F86" w:rsidP="00E30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F86" w:rsidRPr="00E30FD2" w:rsidRDefault="00A44F86" w:rsidP="00E30FD2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30FD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A44F86" w:rsidRPr="00E30FD2" w:rsidRDefault="00A44F86" w:rsidP="00E30FD2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7201F" w:rsidRPr="00A44F86" w:rsidRDefault="00E30FD2" w:rsidP="00E30FD2">
      <w:pPr>
        <w:spacing w:after="0" w:line="240" w:lineRule="auto"/>
      </w:pPr>
    </w:p>
    <w:sectPr w:rsidR="0077201F" w:rsidRPr="00A44F86" w:rsidSect="00E978A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94C"/>
    <w:rsid w:val="0005194C"/>
    <w:rsid w:val="00100989"/>
    <w:rsid w:val="00151643"/>
    <w:rsid w:val="0023774F"/>
    <w:rsid w:val="002A4082"/>
    <w:rsid w:val="002C5DA5"/>
    <w:rsid w:val="0032728A"/>
    <w:rsid w:val="003C2B47"/>
    <w:rsid w:val="004451DF"/>
    <w:rsid w:val="004965E9"/>
    <w:rsid w:val="00510636"/>
    <w:rsid w:val="005B07A5"/>
    <w:rsid w:val="005F6A9C"/>
    <w:rsid w:val="006530AA"/>
    <w:rsid w:val="0065657E"/>
    <w:rsid w:val="00796F95"/>
    <w:rsid w:val="007C721D"/>
    <w:rsid w:val="00876172"/>
    <w:rsid w:val="008E3845"/>
    <w:rsid w:val="0098762B"/>
    <w:rsid w:val="009D0EB2"/>
    <w:rsid w:val="00A12AA3"/>
    <w:rsid w:val="00A44F86"/>
    <w:rsid w:val="00AC0428"/>
    <w:rsid w:val="00C92D63"/>
    <w:rsid w:val="00D56599"/>
    <w:rsid w:val="00E30FD2"/>
    <w:rsid w:val="00E6787E"/>
    <w:rsid w:val="00E86201"/>
    <w:rsid w:val="00E86ECF"/>
    <w:rsid w:val="00E978AB"/>
    <w:rsid w:val="00F07121"/>
    <w:rsid w:val="00F63FB0"/>
    <w:rsid w:val="00FD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FCFC"/>
  <w15:docId w15:val="{C7F33A0C-BCEF-437A-8B18-0BA6D036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4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Артём</cp:lastModifiedBy>
  <cp:revision>21</cp:revision>
  <cp:lastPrinted>2025-04-08T05:23:00Z</cp:lastPrinted>
  <dcterms:created xsi:type="dcterms:W3CDTF">2024-06-05T01:23:00Z</dcterms:created>
  <dcterms:modified xsi:type="dcterms:W3CDTF">2025-04-08T06:45:00Z</dcterms:modified>
</cp:coreProperties>
</file>