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C8" w:rsidRPr="000A092B" w:rsidRDefault="000E50C8" w:rsidP="000E50C8">
      <w:pPr>
        <w:jc w:val="center"/>
        <w:rPr>
          <w:b/>
          <w:sz w:val="36"/>
          <w:szCs w:val="36"/>
        </w:rPr>
      </w:pPr>
      <w:r w:rsidRPr="000A092B">
        <w:rPr>
          <w:b/>
          <w:sz w:val="36"/>
          <w:szCs w:val="36"/>
        </w:rPr>
        <w:t>АДМИНИСТРАЦИЯ</w:t>
      </w:r>
    </w:p>
    <w:p w:rsidR="000E50C8" w:rsidRPr="000A092B" w:rsidRDefault="000E50C8" w:rsidP="000E50C8">
      <w:pPr>
        <w:jc w:val="center"/>
        <w:rPr>
          <w:b/>
          <w:sz w:val="36"/>
          <w:szCs w:val="36"/>
        </w:rPr>
      </w:pPr>
      <w:r w:rsidRPr="000A092B">
        <w:rPr>
          <w:b/>
          <w:sz w:val="36"/>
          <w:szCs w:val="36"/>
        </w:rPr>
        <w:t>ПЕТРОВСК-ЗАБАЙКАЛЬСКОГО МУНИЦИПАЛЬНОГО ОКРУГА</w:t>
      </w:r>
    </w:p>
    <w:p w:rsidR="000E50C8" w:rsidRDefault="000E50C8" w:rsidP="000E50C8">
      <w:pPr>
        <w:jc w:val="center"/>
        <w:rPr>
          <w:b/>
          <w:sz w:val="40"/>
          <w:szCs w:val="40"/>
        </w:rPr>
      </w:pPr>
    </w:p>
    <w:p w:rsidR="000E50C8" w:rsidRPr="000A092B" w:rsidRDefault="000E50C8" w:rsidP="000E50C8">
      <w:pPr>
        <w:jc w:val="center"/>
        <w:rPr>
          <w:b/>
          <w:sz w:val="44"/>
          <w:szCs w:val="44"/>
        </w:rPr>
      </w:pPr>
      <w:r w:rsidRPr="000A092B">
        <w:rPr>
          <w:b/>
          <w:sz w:val="44"/>
          <w:szCs w:val="44"/>
        </w:rPr>
        <w:t>ПОСТАНОВЛЕНИЕ</w:t>
      </w:r>
    </w:p>
    <w:p w:rsidR="000E50C8" w:rsidRPr="007A69B2" w:rsidRDefault="000E50C8" w:rsidP="000E50C8">
      <w:pPr>
        <w:jc w:val="center"/>
        <w:rPr>
          <w:b/>
          <w:sz w:val="40"/>
          <w:szCs w:val="40"/>
        </w:rPr>
      </w:pPr>
    </w:p>
    <w:p w:rsidR="000E50C8" w:rsidRPr="000E50C8" w:rsidRDefault="000E50C8" w:rsidP="000E50C8">
      <w:r w:rsidRPr="000E50C8">
        <w:t xml:space="preserve">06 июня 2025 года                                                                   </w:t>
      </w:r>
      <w:r>
        <w:t xml:space="preserve">                       </w:t>
      </w:r>
      <w:r w:rsidRPr="000E50C8">
        <w:t xml:space="preserve">                      № 801</w:t>
      </w:r>
    </w:p>
    <w:p w:rsidR="000E50C8" w:rsidRPr="000E50C8" w:rsidRDefault="000E50C8" w:rsidP="000E50C8">
      <w:pPr>
        <w:ind w:left="-426"/>
        <w:jc w:val="center"/>
      </w:pPr>
    </w:p>
    <w:p w:rsidR="000E50C8" w:rsidRPr="000E50C8" w:rsidRDefault="000E50C8" w:rsidP="000E50C8">
      <w:pPr>
        <w:jc w:val="center"/>
      </w:pPr>
      <w:r w:rsidRPr="000E50C8">
        <w:t>г. Петровск-Забайкальский</w:t>
      </w:r>
    </w:p>
    <w:p w:rsidR="000E50C8" w:rsidRPr="000E50C8" w:rsidRDefault="000E50C8" w:rsidP="000E50C8">
      <w:pPr>
        <w:ind w:left="850"/>
        <w:rPr>
          <w:lang w:eastAsia="en-US"/>
        </w:rPr>
      </w:pPr>
    </w:p>
    <w:p w:rsidR="000E50C8" w:rsidRPr="000E50C8" w:rsidRDefault="000E50C8" w:rsidP="000E50C8">
      <w:pPr>
        <w:autoSpaceDE w:val="0"/>
        <w:autoSpaceDN w:val="0"/>
        <w:adjustRightInd w:val="0"/>
        <w:jc w:val="center"/>
        <w:rPr>
          <w:rFonts w:eastAsiaTheme="minorHAnsi"/>
          <w:b/>
          <w:bCs/>
          <w:lang w:eastAsia="en-US"/>
        </w:rPr>
      </w:pPr>
      <w:proofErr w:type="gramStart"/>
      <w:r w:rsidRPr="000E50C8">
        <w:rPr>
          <w:rFonts w:eastAsiaTheme="minorHAnsi"/>
          <w:b/>
          <w:lang w:eastAsia="en-US"/>
        </w:rPr>
        <w:t>Об утверждении Положения об общественной комиссии по реализации национального проекта «Инфраструктура для жизни» государственной программы «Формирование комфортной городской среды»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на 2025-2030 годы</w:t>
      </w:r>
      <w:proofErr w:type="gramEnd"/>
    </w:p>
    <w:p w:rsidR="000E50C8" w:rsidRPr="000E50C8" w:rsidRDefault="000E50C8" w:rsidP="000E50C8">
      <w:pPr>
        <w:tabs>
          <w:tab w:val="left" w:pos="9356"/>
        </w:tabs>
        <w:rPr>
          <w:lang w:eastAsia="en-US"/>
        </w:rPr>
      </w:pPr>
      <w:r w:rsidRPr="000E50C8">
        <w:rPr>
          <w:rFonts w:eastAsiaTheme="minorHAnsi"/>
          <w:lang w:eastAsia="en-US"/>
        </w:rPr>
        <w:tab/>
      </w:r>
    </w:p>
    <w:p w:rsidR="00A73982" w:rsidRPr="000E50C8" w:rsidRDefault="00E142E4" w:rsidP="000E50C8">
      <w:pPr>
        <w:shd w:val="clear" w:color="auto" w:fill="FFFFFF"/>
        <w:ind w:firstLine="708"/>
        <w:jc w:val="both"/>
      </w:pPr>
      <w:proofErr w:type="gramStart"/>
      <w:r w:rsidRPr="000E50C8">
        <w:t>В соответствии с пунктом 25 статьи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w:t>
      </w:r>
      <w:r w:rsidR="00BB70FA" w:rsidRPr="000E50C8">
        <w:t>я современной городской среды»</w:t>
      </w:r>
      <w:r w:rsidRPr="000E50C8">
        <w:t xml:space="preserve">, </w:t>
      </w:r>
      <w:r w:rsidR="00BD5D4D" w:rsidRPr="000E50C8">
        <w:t>в целях обеспечения участия</w:t>
      </w:r>
      <w:proofErr w:type="gramEnd"/>
      <w:r w:rsidR="00BD5D4D" w:rsidRPr="000E50C8">
        <w:t xml:space="preserve"> Петровск-Забайкальского муниципального округа в реализации национального проекта «Инфраструктура для жизни» государственной программы «Формирование комфортной городской среды»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w:t>
      </w:r>
    </w:p>
    <w:p w:rsidR="00F278B1" w:rsidRPr="000E50C8" w:rsidRDefault="00BB70FA" w:rsidP="000E50C8">
      <w:pPr>
        <w:pStyle w:val="a3"/>
        <w:numPr>
          <w:ilvl w:val="0"/>
          <w:numId w:val="4"/>
        </w:numPr>
        <w:autoSpaceDE w:val="0"/>
        <w:autoSpaceDN w:val="0"/>
        <w:adjustRightInd w:val="0"/>
        <w:ind w:left="0" w:firstLine="709"/>
        <w:jc w:val="both"/>
      </w:pPr>
      <w:proofErr w:type="gramStart"/>
      <w:r w:rsidRPr="000E50C8">
        <w:t>Утвердить</w:t>
      </w:r>
      <w:r w:rsidR="00F278B1" w:rsidRPr="000E50C8">
        <w:t xml:space="preserve"> </w:t>
      </w:r>
      <w:hyperlink w:anchor="Par94" w:history="1">
        <w:r w:rsidR="00F278B1" w:rsidRPr="000E50C8">
          <w:t>Положение</w:t>
        </w:r>
      </w:hyperlink>
      <w:r w:rsidR="00F278B1" w:rsidRPr="000E50C8">
        <w:t xml:space="preserve"> об общественной комиссии </w:t>
      </w:r>
      <w:r w:rsidR="00BD5D4D" w:rsidRPr="000E50C8">
        <w:t xml:space="preserve">по реализации национального проекта «Инфраструктура для жизни» государственной программы «Формирование комфортной городской среды»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на 2025-2030 годы </w:t>
      </w:r>
      <w:r w:rsidR="00F278B1" w:rsidRPr="000E50C8">
        <w:t xml:space="preserve">согласно приложению </w:t>
      </w:r>
      <w:r w:rsidR="00722F0C" w:rsidRPr="000E50C8">
        <w:t>№</w:t>
      </w:r>
      <w:r w:rsidR="00BD5D4D" w:rsidRPr="000E50C8">
        <w:t xml:space="preserve"> 1 к настоящему постановлению.</w:t>
      </w:r>
      <w:proofErr w:type="gramEnd"/>
    </w:p>
    <w:p w:rsidR="00710A63" w:rsidRPr="000E50C8" w:rsidRDefault="00CE266E" w:rsidP="000E50C8">
      <w:pPr>
        <w:pStyle w:val="a3"/>
        <w:numPr>
          <w:ilvl w:val="0"/>
          <w:numId w:val="4"/>
        </w:numPr>
        <w:autoSpaceDE w:val="0"/>
        <w:autoSpaceDN w:val="0"/>
        <w:adjustRightInd w:val="0"/>
        <w:ind w:left="0" w:firstLine="709"/>
        <w:jc w:val="both"/>
      </w:pPr>
      <w:r w:rsidRPr="000E50C8">
        <w:t>Настоящее постановление опубликовать на официальном са</w:t>
      </w:r>
      <w:r w:rsidR="003A7548" w:rsidRPr="000E50C8">
        <w:t>йте администрации Петровск-Забайкальского</w:t>
      </w:r>
      <w:r w:rsidRPr="000E50C8">
        <w:t xml:space="preserve"> </w:t>
      </w:r>
      <w:proofErr w:type="gramStart"/>
      <w:r w:rsidRPr="000E50C8">
        <w:t>муниципального</w:t>
      </w:r>
      <w:proofErr w:type="gramEnd"/>
      <w:r w:rsidRPr="000E50C8">
        <w:t xml:space="preserve"> округа.</w:t>
      </w:r>
    </w:p>
    <w:p w:rsidR="00710A63" w:rsidRPr="000E50C8" w:rsidRDefault="00CE266E" w:rsidP="000E50C8">
      <w:pPr>
        <w:pStyle w:val="a3"/>
        <w:numPr>
          <w:ilvl w:val="0"/>
          <w:numId w:val="4"/>
        </w:numPr>
        <w:autoSpaceDE w:val="0"/>
        <w:autoSpaceDN w:val="0"/>
        <w:adjustRightInd w:val="0"/>
        <w:ind w:left="0" w:firstLine="709"/>
        <w:jc w:val="both"/>
      </w:pPr>
      <w:r w:rsidRPr="000E50C8">
        <w:t xml:space="preserve"> Постановление вступает в силу </w:t>
      </w:r>
      <w:r w:rsidR="0024734A" w:rsidRPr="000E50C8">
        <w:t xml:space="preserve">на следующий день после его официального </w:t>
      </w:r>
      <w:r w:rsidR="00722F0C" w:rsidRPr="000E50C8">
        <w:t>опубликования</w:t>
      </w:r>
      <w:r w:rsidRPr="000E50C8">
        <w:t>.</w:t>
      </w:r>
    </w:p>
    <w:p w:rsidR="00CE266E" w:rsidRPr="000E50C8" w:rsidRDefault="00CE266E" w:rsidP="000E50C8">
      <w:pPr>
        <w:pStyle w:val="a3"/>
        <w:numPr>
          <w:ilvl w:val="0"/>
          <w:numId w:val="4"/>
        </w:numPr>
        <w:autoSpaceDE w:val="0"/>
        <w:autoSpaceDN w:val="0"/>
        <w:adjustRightInd w:val="0"/>
        <w:ind w:left="0" w:firstLine="709"/>
        <w:jc w:val="both"/>
      </w:pPr>
      <w:proofErr w:type="gramStart"/>
      <w:r w:rsidRPr="000E50C8">
        <w:t>Контроль за</w:t>
      </w:r>
      <w:proofErr w:type="gramEnd"/>
      <w:r w:rsidRPr="000E50C8">
        <w:t xml:space="preserve"> исполнением настоящего постановления возложить на </w:t>
      </w:r>
      <w:r w:rsidR="00BB70FA" w:rsidRPr="000E50C8">
        <w:t xml:space="preserve">первого </w:t>
      </w:r>
      <w:r w:rsidR="003A7548" w:rsidRPr="000E50C8">
        <w:t>заместителя главы Петровск-Забайкальского</w:t>
      </w:r>
      <w:r w:rsidRPr="000E50C8">
        <w:t xml:space="preserve"> муниципального округа </w:t>
      </w:r>
      <w:r w:rsidR="00BB70FA" w:rsidRPr="000E50C8">
        <w:t>Н. Ю. Шестопалова.</w:t>
      </w:r>
    </w:p>
    <w:p w:rsidR="00CE266E" w:rsidRPr="000E50C8" w:rsidRDefault="00CE266E" w:rsidP="000E50C8">
      <w:pPr>
        <w:ind w:left="850" w:firstLine="709"/>
        <w:jc w:val="both"/>
      </w:pPr>
    </w:p>
    <w:p w:rsidR="005B005B" w:rsidRPr="000E50C8" w:rsidRDefault="005B005B" w:rsidP="000E50C8">
      <w:pPr>
        <w:ind w:left="850" w:firstLine="709"/>
        <w:jc w:val="both"/>
      </w:pPr>
    </w:p>
    <w:p w:rsidR="005B005B" w:rsidRPr="000E50C8" w:rsidRDefault="005B005B" w:rsidP="000E50C8">
      <w:pPr>
        <w:ind w:left="850" w:firstLine="709"/>
        <w:jc w:val="both"/>
      </w:pPr>
    </w:p>
    <w:p w:rsidR="005B005B" w:rsidRPr="000E50C8" w:rsidRDefault="005B005B" w:rsidP="000E50C8">
      <w:pPr>
        <w:ind w:left="850" w:firstLine="709"/>
        <w:jc w:val="both"/>
      </w:pPr>
    </w:p>
    <w:p w:rsidR="000E50C8" w:rsidRPr="000E50C8" w:rsidRDefault="000E50C8" w:rsidP="000E50C8">
      <w:pPr>
        <w:rPr>
          <w:lang w:eastAsia="en-US"/>
        </w:rPr>
      </w:pPr>
      <w:r w:rsidRPr="000E50C8">
        <w:rPr>
          <w:lang w:eastAsia="en-US"/>
        </w:rPr>
        <w:t>Глава Петровск-Забайкальского</w:t>
      </w:r>
    </w:p>
    <w:p w:rsidR="000E50C8" w:rsidRPr="000E50C8" w:rsidRDefault="000E50C8" w:rsidP="000E50C8">
      <w:pPr>
        <w:rPr>
          <w:lang w:eastAsia="en-US"/>
        </w:rPr>
      </w:pPr>
      <w:proofErr w:type="gramStart"/>
      <w:r w:rsidRPr="000E50C8">
        <w:rPr>
          <w:lang w:eastAsia="en-US"/>
        </w:rPr>
        <w:t>муниципального</w:t>
      </w:r>
      <w:proofErr w:type="gramEnd"/>
      <w:r w:rsidRPr="000E50C8">
        <w:rPr>
          <w:lang w:eastAsia="en-US"/>
        </w:rPr>
        <w:t xml:space="preserve"> округа                                             </w:t>
      </w:r>
      <w:r>
        <w:rPr>
          <w:lang w:eastAsia="en-US"/>
        </w:rPr>
        <w:t xml:space="preserve">                       </w:t>
      </w:r>
      <w:r w:rsidRPr="000E50C8">
        <w:rPr>
          <w:lang w:eastAsia="en-US"/>
        </w:rPr>
        <w:t xml:space="preserve">                      Н.В. Горюнов</w:t>
      </w:r>
    </w:p>
    <w:p w:rsidR="00CE266E" w:rsidRPr="000E50C8" w:rsidRDefault="00CE266E" w:rsidP="000E50C8">
      <w:pPr>
        <w:widowControl w:val="0"/>
        <w:autoSpaceDE w:val="0"/>
        <w:autoSpaceDN w:val="0"/>
        <w:adjustRightInd w:val="0"/>
        <w:ind w:firstLine="709"/>
        <w:jc w:val="right"/>
        <w:outlineLvl w:val="0"/>
      </w:pPr>
    </w:p>
    <w:p w:rsidR="0076239F" w:rsidRPr="000E50C8" w:rsidRDefault="0076239F" w:rsidP="000E50C8">
      <w:pPr>
        <w:autoSpaceDE w:val="0"/>
        <w:autoSpaceDN w:val="0"/>
        <w:adjustRightInd w:val="0"/>
        <w:ind w:firstLine="709"/>
        <w:jc w:val="right"/>
        <w:outlineLvl w:val="0"/>
      </w:pPr>
      <w:bookmarkStart w:id="0" w:name="_GoBack"/>
      <w:bookmarkStart w:id="1" w:name="Par45"/>
      <w:bookmarkEnd w:id="0"/>
      <w:bookmarkEnd w:id="1"/>
      <w:r w:rsidRPr="000E50C8">
        <w:lastRenderedPageBreak/>
        <w:t xml:space="preserve">Приложение </w:t>
      </w:r>
      <w:r w:rsidR="009262A9" w:rsidRPr="000E50C8">
        <w:t>№</w:t>
      </w:r>
      <w:r w:rsidR="00D041CC" w:rsidRPr="000E50C8">
        <w:t xml:space="preserve"> 1</w:t>
      </w:r>
    </w:p>
    <w:p w:rsidR="00E142E4" w:rsidRPr="000E50C8" w:rsidRDefault="00E142E4" w:rsidP="000E50C8">
      <w:pPr>
        <w:autoSpaceDE w:val="0"/>
        <w:autoSpaceDN w:val="0"/>
        <w:adjustRightInd w:val="0"/>
        <w:ind w:firstLine="709"/>
        <w:jc w:val="right"/>
      </w:pPr>
      <w:r w:rsidRPr="000E50C8">
        <w:t>к постановлению администрации</w:t>
      </w:r>
    </w:p>
    <w:p w:rsidR="0076239F" w:rsidRPr="000E50C8" w:rsidRDefault="008441CF" w:rsidP="000E50C8">
      <w:pPr>
        <w:autoSpaceDE w:val="0"/>
        <w:autoSpaceDN w:val="0"/>
        <w:adjustRightInd w:val="0"/>
        <w:ind w:firstLine="709"/>
        <w:jc w:val="right"/>
      </w:pPr>
      <w:r w:rsidRPr="000E50C8">
        <w:t>Петровск-Забайкальского</w:t>
      </w:r>
      <w:r w:rsidR="00E142E4" w:rsidRPr="000E50C8">
        <w:t xml:space="preserve"> муниципального округа</w:t>
      </w:r>
    </w:p>
    <w:p w:rsidR="0076239F" w:rsidRPr="000E50C8" w:rsidRDefault="0076239F" w:rsidP="000E50C8">
      <w:pPr>
        <w:autoSpaceDE w:val="0"/>
        <w:autoSpaceDN w:val="0"/>
        <w:adjustRightInd w:val="0"/>
        <w:ind w:firstLine="709"/>
        <w:jc w:val="right"/>
      </w:pPr>
      <w:r w:rsidRPr="000E50C8">
        <w:t xml:space="preserve">от </w:t>
      </w:r>
      <w:r w:rsidR="000E50C8" w:rsidRPr="000E50C8">
        <w:t>06.06.</w:t>
      </w:r>
      <w:r w:rsidR="00D041CC" w:rsidRPr="000E50C8">
        <w:t xml:space="preserve">2025 г. № </w:t>
      </w:r>
      <w:r w:rsidR="000E50C8" w:rsidRPr="000E50C8">
        <w:t>801</w:t>
      </w:r>
      <w:r w:rsidRPr="000E50C8">
        <w:t xml:space="preserve"> </w:t>
      </w:r>
    </w:p>
    <w:p w:rsidR="0076239F" w:rsidRPr="000E50C8" w:rsidRDefault="0076239F" w:rsidP="000E50C8">
      <w:pPr>
        <w:autoSpaceDE w:val="0"/>
        <w:autoSpaceDN w:val="0"/>
        <w:adjustRightInd w:val="0"/>
        <w:ind w:firstLine="709"/>
        <w:jc w:val="both"/>
      </w:pPr>
    </w:p>
    <w:p w:rsidR="00AA7A24" w:rsidRPr="000E50C8" w:rsidRDefault="00AA7A24" w:rsidP="000E50C8">
      <w:pPr>
        <w:autoSpaceDE w:val="0"/>
        <w:autoSpaceDN w:val="0"/>
        <w:adjustRightInd w:val="0"/>
        <w:ind w:firstLine="709"/>
        <w:jc w:val="center"/>
        <w:rPr>
          <w:b/>
          <w:bCs/>
        </w:rPr>
      </w:pPr>
      <w:bookmarkStart w:id="2" w:name="Par94"/>
      <w:bookmarkEnd w:id="2"/>
    </w:p>
    <w:p w:rsidR="0076239F" w:rsidRPr="000E50C8" w:rsidRDefault="0076239F" w:rsidP="000E50C8">
      <w:pPr>
        <w:autoSpaceDE w:val="0"/>
        <w:autoSpaceDN w:val="0"/>
        <w:adjustRightInd w:val="0"/>
        <w:ind w:firstLine="709"/>
        <w:jc w:val="center"/>
        <w:rPr>
          <w:b/>
          <w:bCs/>
        </w:rPr>
      </w:pPr>
      <w:r w:rsidRPr="000E50C8">
        <w:rPr>
          <w:b/>
          <w:bCs/>
        </w:rPr>
        <w:t>ПОЛОЖЕНИЕ</w:t>
      </w:r>
    </w:p>
    <w:p w:rsidR="0076239F" w:rsidRPr="000E50C8" w:rsidRDefault="00BD5D4D" w:rsidP="000E50C8">
      <w:pPr>
        <w:autoSpaceDE w:val="0"/>
        <w:autoSpaceDN w:val="0"/>
        <w:adjustRightInd w:val="0"/>
        <w:ind w:firstLine="709"/>
        <w:jc w:val="center"/>
      </w:pPr>
      <w:proofErr w:type="gramStart"/>
      <w:r w:rsidRPr="000E50C8">
        <w:rPr>
          <w:b/>
          <w:bCs/>
        </w:rPr>
        <w:t>Об общественной комиссии</w:t>
      </w:r>
      <w:r w:rsidR="0076239F" w:rsidRPr="000E50C8">
        <w:rPr>
          <w:b/>
          <w:bCs/>
        </w:rPr>
        <w:t xml:space="preserve"> </w:t>
      </w:r>
      <w:r w:rsidRPr="000E50C8">
        <w:rPr>
          <w:b/>
          <w:bCs/>
        </w:rPr>
        <w:t>по реализации национального проекта «Инфраструктура для жизни» государственной программы «Формирование комфортной городской среды»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на 2025-2030 годы</w:t>
      </w:r>
      <w:proofErr w:type="gramEnd"/>
    </w:p>
    <w:p w:rsidR="0076239F" w:rsidRPr="000E50C8" w:rsidRDefault="0076239F" w:rsidP="000E50C8">
      <w:pPr>
        <w:autoSpaceDE w:val="0"/>
        <w:autoSpaceDN w:val="0"/>
        <w:adjustRightInd w:val="0"/>
        <w:ind w:firstLine="709"/>
        <w:jc w:val="both"/>
      </w:pPr>
    </w:p>
    <w:p w:rsidR="0076239F" w:rsidRPr="000E50C8" w:rsidRDefault="0076239F" w:rsidP="000E50C8">
      <w:pPr>
        <w:autoSpaceDE w:val="0"/>
        <w:autoSpaceDN w:val="0"/>
        <w:adjustRightInd w:val="0"/>
        <w:ind w:firstLine="709"/>
        <w:jc w:val="both"/>
      </w:pPr>
      <w:r w:rsidRPr="000E50C8">
        <w:t xml:space="preserve">1. </w:t>
      </w:r>
      <w:proofErr w:type="gramStart"/>
      <w:r w:rsidRPr="000E50C8">
        <w:t xml:space="preserve">Положение об общественной комиссии по </w:t>
      </w:r>
      <w:r w:rsidR="00710A63" w:rsidRPr="000E50C8">
        <w:t xml:space="preserve">реализации национального проекта «Инфраструктура для жизни» государственной программы «Формирование комфортной городской среды»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 входящих в состав Дальневосточного федерального округа на 2025-2030 годы </w:t>
      </w:r>
      <w:r w:rsidRPr="000E50C8">
        <w:t>(далее соответственно - Положение, Комиссия, региональный проект) определяет порядок создания и организации деятельности Комиссии, а также ее полномочия</w:t>
      </w:r>
      <w:proofErr w:type="gramEnd"/>
      <w:r w:rsidRPr="000E50C8">
        <w:t xml:space="preserve"> и порядок принятия Комиссией решений по вопросам своей компетенции.</w:t>
      </w:r>
    </w:p>
    <w:p w:rsidR="0076239F" w:rsidRPr="000E50C8" w:rsidRDefault="0076239F" w:rsidP="000E50C8">
      <w:pPr>
        <w:autoSpaceDE w:val="0"/>
        <w:autoSpaceDN w:val="0"/>
        <w:adjustRightInd w:val="0"/>
        <w:ind w:firstLine="709"/>
        <w:jc w:val="both"/>
      </w:pPr>
      <w:r w:rsidRPr="000E50C8">
        <w:t xml:space="preserve">2. Комиссия является постоянно действующим координационным органом, созданным в целях мониторинга деятельности и обеспечения взаимодействия в рамках реализации на территории </w:t>
      </w:r>
      <w:r w:rsidR="008441CF" w:rsidRPr="000E50C8">
        <w:t>Петровск-Забайкальского</w:t>
      </w:r>
      <w:r w:rsidR="00E142E4" w:rsidRPr="000E50C8">
        <w:t xml:space="preserve"> муниципального</w:t>
      </w:r>
      <w:r w:rsidRPr="000E50C8">
        <w:t xml:space="preserve"> округа </w:t>
      </w:r>
      <w:r w:rsidR="00710A63" w:rsidRPr="000E50C8">
        <w:t>национального проекта</w:t>
      </w:r>
      <w:r w:rsidRPr="000E50C8">
        <w:t>.</w:t>
      </w:r>
    </w:p>
    <w:p w:rsidR="0076239F" w:rsidRPr="000E50C8" w:rsidRDefault="0076239F" w:rsidP="000E50C8">
      <w:pPr>
        <w:autoSpaceDE w:val="0"/>
        <w:autoSpaceDN w:val="0"/>
        <w:adjustRightInd w:val="0"/>
        <w:ind w:firstLine="709"/>
        <w:jc w:val="both"/>
      </w:pPr>
      <w:r w:rsidRPr="000E50C8">
        <w:t xml:space="preserve">3. Комиссия в своей деятельности руководствуется </w:t>
      </w:r>
      <w:hyperlink r:id="rId5" w:history="1">
        <w:r w:rsidRPr="000E50C8">
          <w:t>Конституцией</w:t>
        </w:r>
      </w:hyperlink>
      <w:r w:rsidR="009262A9" w:rsidRPr="000E50C8">
        <w:t xml:space="preserve"> Российской Федерации, Ф</w:t>
      </w:r>
      <w:r w:rsidRPr="000E50C8">
        <w:t xml:space="preserve">едеральными законами, указами Президента Российской Федерации, постановлениями Правительства Российской Федерации, иными нормативными правовыми актами Российской Федерации, законами и нормативными правовыми актами </w:t>
      </w:r>
      <w:r w:rsidR="00A83503" w:rsidRPr="000E50C8">
        <w:t>Забайкальского края</w:t>
      </w:r>
      <w:r w:rsidRPr="000E50C8">
        <w:t xml:space="preserve">, </w:t>
      </w:r>
      <w:r w:rsidR="00A65C4D" w:rsidRPr="000E50C8">
        <w:t xml:space="preserve">Уставом </w:t>
      </w:r>
      <w:r w:rsidR="008441CF" w:rsidRPr="000E50C8">
        <w:t>Петровск-Забайкальского</w:t>
      </w:r>
      <w:r w:rsidR="005B4428" w:rsidRPr="000E50C8">
        <w:t xml:space="preserve"> муниципального</w:t>
      </w:r>
      <w:r w:rsidRPr="000E50C8">
        <w:t xml:space="preserve"> округа</w:t>
      </w:r>
      <w:r w:rsidR="00A65C4D" w:rsidRPr="000E50C8">
        <w:t xml:space="preserve"> </w:t>
      </w:r>
      <w:r w:rsidR="00A83503" w:rsidRPr="000E50C8">
        <w:t>Забайкальского края</w:t>
      </w:r>
      <w:r w:rsidRPr="000E50C8">
        <w:t xml:space="preserve">, иными муниципальными правовыми актами </w:t>
      </w:r>
      <w:r w:rsidR="008441CF" w:rsidRPr="000E50C8">
        <w:t>Петровск-Забайкальского</w:t>
      </w:r>
      <w:r w:rsidR="005B4428" w:rsidRPr="000E50C8">
        <w:t xml:space="preserve"> муниципального</w:t>
      </w:r>
      <w:r w:rsidRPr="000E50C8">
        <w:t xml:space="preserve"> округа и настоящим Положением.</w:t>
      </w:r>
    </w:p>
    <w:p w:rsidR="0076239F" w:rsidRPr="000E50C8" w:rsidRDefault="0076239F" w:rsidP="000E50C8">
      <w:pPr>
        <w:autoSpaceDE w:val="0"/>
        <w:autoSpaceDN w:val="0"/>
        <w:adjustRightInd w:val="0"/>
        <w:ind w:firstLine="709"/>
        <w:jc w:val="both"/>
      </w:pPr>
      <w:r w:rsidRPr="000E50C8">
        <w:t xml:space="preserve">4. Комиссия создается и упраздняется постановлением администрации </w:t>
      </w:r>
      <w:r w:rsidR="008441CF" w:rsidRPr="000E50C8">
        <w:t>Петровск-Забайкальского</w:t>
      </w:r>
      <w:r w:rsidR="005B4428" w:rsidRPr="000E50C8">
        <w:t xml:space="preserve"> </w:t>
      </w:r>
      <w:proofErr w:type="gramStart"/>
      <w:r w:rsidR="005B4428" w:rsidRPr="000E50C8">
        <w:t>муниципального</w:t>
      </w:r>
      <w:proofErr w:type="gramEnd"/>
      <w:r w:rsidR="005B4428" w:rsidRPr="000E50C8">
        <w:t xml:space="preserve"> округа</w:t>
      </w:r>
      <w:r w:rsidRPr="000E50C8">
        <w:t>. В состав Комиссии входят представители органов местного самоуправления</w:t>
      </w:r>
      <w:r w:rsidR="00710A63" w:rsidRPr="000E50C8">
        <w:t>, общественных организаций</w:t>
      </w:r>
      <w:r w:rsidRPr="000E50C8">
        <w:t xml:space="preserve"> </w:t>
      </w:r>
      <w:r w:rsidR="008441CF" w:rsidRPr="000E50C8">
        <w:t>Петровск-Забайкальского</w:t>
      </w:r>
      <w:r w:rsidR="005B4428" w:rsidRPr="000E50C8">
        <w:t xml:space="preserve"> муниципального</w:t>
      </w:r>
      <w:r w:rsidRPr="000E50C8">
        <w:t xml:space="preserve"> округа.</w:t>
      </w:r>
    </w:p>
    <w:p w:rsidR="0076239F" w:rsidRPr="000E50C8" w:rsidRDefault="0076239F" w:rsidP="000E50C8">
      <w:pPr>
        <w:autoSpaceDE w:val="0"/>
        <w:autoSpaceDN w:val="0"/>
        <w:adjustRightInd w:val="0"/>
        <w:ind w:firstLine="709"/>
        <w:jc w:val="both"/>
      </w:pPr>
      <w:r w:rsidRPr="000E50C8">
        <w:t>Комиссия создается в составе председателя Комиссии, заместител</w:t>
      </w:r>
      <w:r w:rsidR="005B4428" w:rsidRPr="000E50C8">
        <w:t>я</w:t>
      </w:r>
      <w:r w:rsidRPr="000E50C8">
        <w:t xml:space="preserve"> председателя Комиссии, секретаря Комиссии, других членов Комиссии.</w:t>
      </w:r>
    </w:p>
    <w:p w:rsidR="0076239F" w:rsidRPr="000E50C8" w:rsidRDefault="0076239F" w:rsidP="000E50C8">
      <w:pPr>
        <w:autoSpaceDE w:val="0"/>
        <w:autoSpaceDN w:val="0"/>
        <w:adjustRightInd w:val="0"/>
        <w:ind w:firstLine="709"/>
        <w:jc w:val="both"/>
      </w:pPr>
      <w:r w:rsidRPr="000E50C8">
        <w:t>5. В целях осуществления своих полномочий Комиссия:</w:t>
      </w:r>
    </w:p>
    <w:p w:rsidR="0076239F" w:rsidRPr="000E50C8" w:rsidRDefault="0076239F" w:rsidP="000E50C8">
      <w:pPr>
        <w:autoSpaceDE w:val="0"/>
        <w:autoSpaceDN w:val="0"/>
        <w:adjustRightInd w:val="0"/>
        <w:ind w:firstLine="709"/>
        <w:jc w:val="both"/>
      </w:pPr>
      <w:r w:rsidRPr="000E50C8">
        <w:t xml:space="preserve">1) организует и проводит общественное обсуждение проекта муниципальной программы </w:t>
      </w:r>
      <w:r w:rsidR="00D041CC" w:rsidRPr="000E50C8">
        <w:rPr>
          <w:bCs/>
        </w:rPr>
        <w:t>«Ф</w:t>
      </w:r>
      <w:r w:rsidR="005B4428" w:rsidRPr="000E50C8">
        <w:rPr>
          <w:bCs/>
        </w:rPr>
        <w:t xml:space="preserve">ормирование </w:t>
      </w:r>
      <w:r w:rsidR="00D041CC" w:rsidRPr="000E50C8">
        <w:rPr>
          <w:bCs/>
        </w:rPr>
        <w:t>современной</w:t>
      </w:r>
      <w:r w:rsidR="005B4428" w:rsidRPr="000E50C8">
        <w:rPr>
          <w:bCs/>
        </w:rPr>
        <w:t xml:space="preserve"> городской ср</w:t>
      </w:r>
      <w:r w:rsidR="00E237CA" w:rsidRPr="000E50C8">
        <w:rPr>
          <w:bCs/>
        </w:rPr>
        <w:t>еды на территории Петровск-Забайкальского</w:t>
      </w:r>
      <w:r w:rsidR="00D041CC" w:rsidRPr="000E50C8">
        <w:rPr>
          <w:bCs/>
        </w:rPr>
        <w:t xml:space="preserve"> муниципального округа на 2025-2030</w:t>
      </w:r>
      <w:r w:rsidR="005B4428" w:rsidRPr="000E50C8">
        <w:rPr>
          <w:bCs/>
        </w:rPr>
        <w:t xml:space="preserve"> годы»</w:t>
      </w:r>
      <w:r w:rsidR="005B4428" w:rsidRPr="000E50C8">
        <w:t xml:space="preserve"> </w:t>
      </w:r>
      <w:r w:rsidRPr="000E50C8">
        <w:t>(далее - муниципальная программа);</w:t>
      </w:r>
    </w:p>
    <w:p w:rsidR="0076239F" w:rsidRPr="000E50C8" w:rsidRDefault="0076239F" w:rsidP="000E50C8">
      <w:pPr>
        <w:autoSpaceDE w:val="0"/>
        <w:autoSpaceDN w:val="0"/>
        <w:adjustRightInd w:val="0"/>
        <w:ind w:firstLine="709"/>
        <w:jc w:val="both"/>
      </w:pPr>
      <w:proofErr w:type="gramStart"/>
      <w:r w:rsidRPr="000E50C8">
        <w:t>2) размещает на официальном сайте отчет о ходе общественного обсуждения проекта муниципальной программы (в случае внесения изменений), о количестве и характере поступивших предложений, о наименованиях дворовых и общественных территорий, предлагаемых к благоустройству, с приложением соответствующих видеозаписей</w:t>
      </w:r>
      <w:r w:rsidR="005B4428" w:rsidRPr="000E50C8">
        <w:t xml:space="preserve"> и документов</w:t>
      </w:r>
      <w:r w:rsidRPr="000E50C8">
        <w:t>;</w:t>
      </w:r>
      <w:proofErr w:type="gramEnd"/>
    </w:p>
    <w:p w:rsidR="0076239F" w:rsidRPr="000E50C8" w:rsidRDefault="005B4428" w:rsidP="000E50C8">
      <w:pPr>
        <w:autoSpaceDE w:val="0"/>
        <w:autoSpaceDN w:val="0"/>
        <w:adjustRightInd w:val="0"/>
        <w:ind w:firstLine="709"/>
        <w:jc w:val="both"/>
      </w:pPr>
      <w:r w:rsidRPr="000E50C8">
        <w:t>3</w:t>
      </w:r>
      <w:r w:rsidR="0076239F" w:rsidRPr="000E50C8">
        <w:t>) согласовывает критерии отбора дворовых и общественных территорий для формирования адресных перечней дворовых и общественных территорий на проведение работ по их благоустройству для включения в муниципальную программу;</w:t>
      </w:r>
    </w:p>
    <w:p w:rsidR="0076239F" w:rsidRPr="000E50C8" w:rsidRDefault="005B4428" w:rsidP="000E50C8">
      <w:pPr>
        <w:autoSpaceDE w:val="0"/>
        <w:autoSpaceDN w:val="0"/>
        <w:adjustRightInd w:val="0"/>
        <w:ind w:firstLine="709"/>
        <w:jc w:val="both"/>
      </w:pPr>
      <w:r w:rsidRPr="000E50C8">
        <w:lastRenderedPageBreak/>
        <w:t>4</w:t>
      </w:r>
      <w:r w:rsidR="0076239F" w:rsidRPr="000E50C8">
        <w:t>) рассматривает и оценивает предложения граждан, организаций и заинтересованных лиц о включении дворовых и общественных территорий в муниципальную программу на предмет соответствия установленным требованиям, в том числе к составу и оформлению представляемых в Комиссию документов, а также достоверности содержащихся в них сведений;</w:t>
      </w:r>
    </w:p>
    <w:p w:rsidR="0076239F" w:rsidRPr="000E50C8" w:rsidRDefault="005B4428" w:rsidP="000E50C8">
      <w:pPr>
        <w:autoSpaceDE w:val="0"/>
        <w:autoSpaceDN w:val="0"/>
        <w:adjustRightInd w:val="0"/>
        <w:ind w:firstLine="709"/>
        <w:jc w:val="both"/>
      </w:pPr>
      <w:r w:rsidRPr="000E50C8">
        <w:t>5</w:t>
      </w:r>
      <w:r w:rsidR="0076239F" w:rsidRPr="000E50C8">
        <w:t xml:space="preserve">) рассматривает схемы и </w:t>
      </w:r>
      <w:proofErr w:type="gramStart"/>
      <w:r w:rsidR="0076239F" w:rsidRPr="000E50C8">
        <w:t>дизайн-проекты</w:t>
      </w:r>
      <w:proofErr w:type="gramEnd"/>
      <w:r w:rsidR="0076239F" w:rsidRPr="000E50C8">
        <w:t xml:space="preserve"> благоустройства дворовых и общественных территорий, включенных в муниципальную программу;</w:t>
      </w:r>
    </w:p>
    <w:p w:rsidR="0076239F" w:rsidRPr="000E50C8" w:rsidRDefault="005B4428" w:rsidP="000E50C8">
      <w:pPr>
        <w:autoSpaceDE w:val="0"/>
        <w:autoSpaceDN w:val="0"/>
        <w:adjustRightInd w:val="0"/>
        <w:ind w:firstLine="709"/>
        <w:jc w:val="both"/>
      </w:pPr>
      <w:r w:rsidRPr="000E50C8">
        <w:t>6</w:t>
      </w:r>
      <w:r w:rsidR="0076239F" w:rsidRPr="000E50C8">
        <w:t>) проводит оценку предложений граждан и организаций к проекту муниципальной программы, поступивших в ходе общественного обсуждения данного проекта;</w:t>
      </w:r>
    </w:p>
    <w:p w:rsidR="0076239F" w:rsidRPr="000E50C8" w:rsidRDefault="004447CA" w:rsidP="000E50C8">
      <w:pPr>
        <w:autoSpaceDE w:val="0"/>
        <w:autoSpaceDN w:val="0"/>
        <w:adjustRightInd w:val="0"/>
        <w:ind w:firstLine="709"/>
        <w:jc w:val="both"/>
      </w:pPr>
      <w:r w:rsidRPr="000E50C8">
        <w:t>7</w:t>
      </w:r>
      <w:r w:rsidR="0076239F" w:rsidRPr="000E50C8">
        <w:t xml:space="preserve">) осуществляет мониторинг реализации на территории </w:t>
      </w:r>
      <w:r w:rsidR="00E237CA" w:rsidRPr="000E50C8">
        <w:t>Петровск-Забайкальского</w:t>
      </w:r>
      <w:r w:rsidRPr="000E50C8">
        <w:t xml:space="preserve"> муниципального округа</w:t>
      </w:r>
      <w:r w:rsidR="0076239F" w:rsidRPr="000E50C8">
        <w:t xml:space="preserve"> </w:t>
      </w:r>
      <w:r w:rsidR="00D041CC" w:rsidRPr="000E50C8">
        <w:t>национального</w:t>
      </w:r>
      <w:r w:rsidR="0076239F" w:rsidRPr="000E50C8">
        <w:t xml:space="preserve"> проекта;</w:t>
      </w:r>
    </w:p>
    <w:p w:rsidR="0076239F" w:rsidRPr="000E50C8" w:rsidRDefault="004447CA" w:rsidP="000E50C8">
      <w:pPr>
        <w:autoSpaceDE w:val="0"/>
        <w:autoSpaceDN w:val="0"/>
        <w:adjustRightInd w:val="0"/>
        <w:ind w:firstLine="709"/>
        <w:jc w:val="both"/>
      </w:pPr>
      <w:r w:rsidRPr="000E50C8">
        <w:t>8</w:t>
      </w:r>
      <w:r w:rsidR="0076239F" w:rsidRPr="000E50C8">
        <w:t xml:space="preserve">) рассматривает спорные и проблемные вопросы, возникающие в ходе реализации на территории </w:t>
      </w:r>
      <w:r w:rsidR="00E237CA" w:rsidRPr="000E50C8">
        <w:t>Петровск-Забайкальского</w:t>
      </w:r>
      <w:r w:rsidRPr="000E50C8">
        <w:t xml:space="preserve"> муниципального</w:t>
      </w:r>
      <w:r w:rsidR="0076239F" w:rsidRPr="000E50C8">
        <w:t xml:space="preserve"> округа </w:t>
      </w:r>
      <w:r w:rsidR="00D041CC" w:rsidRPr="000E50C8">
        <w:t>национального</w:t>
      </w:r>
      <w:r w:rsidR="0076239F" w:rsidRPr="000E50C8">
        <w:t xml:space="preserve"> проекта;</w:t>
      </w:r>
    </w:p>
    <w:p w:rsidR="0076239F" w:rsidRPr="000E50C8" w:rsidRDefault="004447CA" w:rsidP="000E50C8">
      <w:pPr>
        <w:autoSpaceDE w:val="0"/>
        <w:autoSpaceDN w:val="0"/>
        <w:adjustRightInd w:val="0"/>
        <w:ind w:firstLine="709"/>
        <w:jc w:val="both"/>
      </w:pPr>
      <w:r w:rsidRPr="000E50C8">
        <w:t>9</w:t>
      </w:r>
      <w:r w:rsidR="0076239F" w:rsidRPr="000E50C8">
        <w:t xml:space="preserve">) обеспечивает взаимодействие между органами местного самоуправления, органами территориального общественного самоуправления, политическими партиями и движениями, общественными организациями, иными органами и организациями по вопросам, относящимся к деятельности Комиссии и связанным с реализацией на территории </w:t>
      </w:r>
      <w:r w:rsidR="00E237CA" w:rsidRPr="000E50C8">
        <w:t>Петровск-Забайкальского</w:t>
      </w:r>
      <w:r w:rsidRPr="000E50C8">
        <w:t xml:space="preserve"> муниципального</w:t>
      </w:r>
      <w:r w:rsidR="0076239F" w:rsidRPr="000E50C8">
        <w:t xml:space="preserve"> округа </w:t>
      </w:r>
      <w:r w:rsidR="00D041CC" w:rsidRPr="000E50C8">
        <w:t>национального</w:t>
      </w:r>
      <w:r w:rsidR="0076239F" w:rsidRPr="000E50C8">
        <w:t xml:space="preserve"> проекта;</w:t>
      </w:r>
    </w:p>
    <w:p w:rsidR="0076239F" w:rsidRPr="000E50C8" w:rsidRDefault="0076239F" w:rsidP="000E50C8">
      <w:pPr>
        <w:autoSpaceDE w:val="0"/>
        <w:autoSpaceDN w:val="0"/>
        <w:adjustRightInd w:val="0"/>
        <w:ind w:firstLine="709"/>
        <w:jc w:val="both"/>
      </w:pPr>
      <w:r w:rsidRPr="000E50C8">
        <w:t>1</w:t>
      </w:r>
      <w:r w:rsidR="004447CA" w:rsidRPr="000E50C8">
        <w:t>0</w:t>
      </w:r>
      <w:r w:rsidRPr="000E50C8">
        <w:t xml:space="preserve">) организует и осуществляет проведение общественного обсуждения по отбору общественных территорий, в том числе рассматривает обращения граждан по вопросам, связанным с проведением </w:t>
      </w:r>
      <w:r w:rsidR="004447CA" w:rsidRPr="000E50C8">
        <w:t>общественного обсуждения</w:t>
      </w:r>
      <w:r w:rsidRPr="000E50C8">
        <w:t xml:space="preserve">, подводит итоги </w:t>
      </w:r>
      <w:r w:rsidR="004447CA" w:rsidRPr="000E50C8">
        <w:t>общественного обсуждения</w:t>
      </w:r>
      <w:r w:rsidRPr="000E50C8">
        <w:t xml:space="preserve">, передает итоговый протокол и рекомендации по итогам </w:t>
      </w:r>
      <w:r w:rsidR="004447CA" w:rsidRPr="000E50C8">
        <w:t>общественного обсуждения</w:t>
      </w:r>
      <w:r w:rsidR="009262A9" w:rsidRPr="000E50C8">
        <w:t xml:space="preserve"> г</w:t>
      </w:r>
      <w:r w:rsidRPr="000E50C8">
        <w:t xml:space="preserve">лаве </w:t>
      </w:r>
      <w:r w:rsidR="00E237CA" w:rsidRPr="000E50C8">
        <w:t>Петровск-Забайкальского</w:t>
      </w:r>
      <w:r w:rsidR="009262A9" w:rsidRPr="000E50C8">
        <w:t xml:space="preserve"> муниципального округа</w:t>
      </w:r>
      <w:r w:rsidRPr="000E50C8">
        <w:t>;</w:t>
      </w:r>
    </w:p>
    <w:p w:rsidR="0076239F" w:rsidRPr="000E50C8" w:rsidRDefault="0076239F" w:rsidP="000E50C8">
      <w:pPr>
        <w:autoSpaceDE w:val="0"/>
        <w:autoSpaceDN w:val="0"/>
        <w:adjustRightInd w:val="0"/>
        <w:ind w:firstLine="709"/>
        <w:jc w:val="both"/>
      </w:pPr>
      <w:r w:rsidRPr="000E50C8">
        <w:t>1</w:t>
      </w:r>
      <w:r w:rsidR="00710A63" w:rsidRPr="000E50C8">
        <w:t>1</w:t>
      </w:r>
      <w:r w:rsidRPr="000E50C8">
        <w:t xml:space="preserve">) утверждает на заседании персональный состав </w:t>
      </w:r>
      <w:proofErr w:type="gramStart"/>
      <w:r w:rsidRPr="000E50C8">
        <w:t>общественной</w:t>
      </w:r>
      <w:proofErr w:type="gramEnd"/>
      <w:r w:rsidRPr="000E50C8">
        <w:t xml:space="preserve"> комиссии;</w:t>
      </w:r>
    </w:p>
    <w:p w:rsidR="0076239F" w:rsidRPr="000E50C8" w:rsidRDefault="0076239F" w:rsidP="000E50C8">
      <w:pPr>
        <w:autoSpaceDE w:val="0"/>
        <w:autoSpaceDN w:val="0"/>
        <w:adjustRightInd w:val="0"/>
        <w:ind w:firstLine="709"/>
        <w:jc w:val="both"/>
      </w:pPr>
      <w:r w:rsidRPr="000E50C8">
        <w:t>1</w:t>
      </w:r>
      <w:r w:rsidR="00710A63" w:rsidRPr="000E50C8">
        <w:t>2</w:t>
      </w:r>
      <w:r w:rsidRPr="000E50C8">
        <w:t>) рассматривает и согласовывает заявления заинтересованных лиц о переносе срока благоустройства дворовой территории, включенной в муниципальную программу, заявления заинтересованных лиц об исключении дворовой территории из муниципальной программы.</w:t>
      </w:r>
    </w:p>
    <w:p w:rsidR="0076239F" w:rsidRPr="000E50C8" w:rsidRDefault="0076239F" w:rsidP="000E50C8">
      <w:pPr>
        <w:autoSpaceDE w:val="0"/>
        <w:autoSpaceDN w:val="0"/>
        <w:adjustRightInd w:val="0"/>
        <w:ind w:firstLine="709"/>
        <w:jc w:val="both"/>
      </w:pPr>
      <w:r w:rsidRPr="000E50C8">
        <w:t xml:space="preserve">6. Руководство деятельностью Комиссии осуществляет председатель Комиссии. В случае отсутствия председателя Комиссии его обязанности исполняет </w:t>
      </w:r>
      <w:r w:rsidR="007C0982" w:rsidRPr="000E50C8">
        <w:t>заместитель</w:t>
      </w:r>
      <w:r w:rsidRPr="000E50C8">
        <w:t xml:space="preserve"> председателя Комиссии по поручению председателя Комиссии.</w:t>
      </w:r>
    </w:p>
    <w:p w:rsidR="0076239F" w:rsidRPr="000E50C8" w:rsidRDefault="0076239F" w:rsidP="000E50C8">
      <w:pPr>
        <w:autoSpaceDE w:val="0"/>
        <w:autoSpaceDN w:val="0"/>
        <w:adjustRightInd w:val="0"/>
        <w:ind w:firstLine="709"/>
        <w:jc w:val="both"/>
      </w:pPr>
      <w:r w:rsidRPr="000E50C8">
        <w:t>7. Председатель Комиссии:</w:t>
      </w:r>
    </w:p>
    <w:p w:rsidR="0076239F" w:rsidRPr="000E50C8" w:rsidRDefault="0076239F" w:rsidP="000E50C8">
      <w:pPr>
        <w:autoSpaceDE w:val="0"/>
        <w:autoSpaceDN w:val="0"/>
        <w:adjustRightInd w:val="0"/>
        <w:ind w:firstLine="709"/>
        <w:jc w:val="both"/>
      </w:pPr>
      <w:r w:rsidRPr="000E50C8">
        <w:t>1) обеспечивает выполнение полномочий Комиссии;</w:t>
      </w:r>
    </w:p>
    <w:p w:rsidR="0076239F" w:rsidRPr="000E50C8" w:rsidRDefault="0076239F" w:rsidP="000E50C8">
      <w:pPr>
        <w:autoSpaceDE w:val="0"/>
        <w:autoSpaceDN w:val="0"/>
        <w:adjustRightInd w:val="0"/>
        <w:ind w:firstLine="709"/>
        <w:jc w:val="both"/>
      </w:pPr>
      <w:r w:rsidRPr="000E50C8">
        <w:t>2) организует и координирует работу Комиссии;</w:t>
      </w:r>
    </w:p>
    <w:p w:rsidR="0076239F" w:rsidRPr="000E50C8" w:rsidRDefault="0076239F" w:rsidP="000E50C8">
      <w:pPr>
        <w:autoSpaceDE w:val="0"/>
        <w:autoSpaceDN w:val="0"/>
        <w:adjustRightInd w:val="0"/>
        <w:ind w:firstLine="709"/>
        <w:jc w:val="both"/>
      </w:pPr>
      <w:r w:rsidRPr="000E50C8">
        <w:t xml:space="preserve">3) осуществляет </w:t>
      </w:r>
      <w:proofErr w:type="gramStart"/>
      <w:r w:rsidRPr="000E50C8">
        <w:t>контроль за</w:t>
      </w:r>
      <w:proofErr w:type="gramEnd"/>
      <w:r w:rsidRPr="000E50C8">
        <w:t xml:space="preserve"> реализацией принятых Комиссией решений;</w:t>
      </w:r>
    </w:p>
    <w:p w:rsidR="0076239F" w:rsidRPr="000E50C8" w:rsidRDefault="0076239F" w:rsidP="000E50C8">
      <w:pPr>
        <w:autoSpaceDE w:val="0"/>
        <w:autoSpaceDN w:val="0"/>
        <w:adjustRightInd w:val="0"/>
        <w:ind w:firstLine="709"/>
        <w:jc w:val="both"/>
      </w:pPr>
      <w:r w:rsidRPr="000E50C8">
        <w:t>4) подписывает документы Комиссии;</w:t>
      </w:r>
    </w:p>
    <w:p w:rsidR="0076239F" w:rsidRPr="000E50C8" w:rsidRDefault="0076239F" w:rsidP="000E50C8">
      <w:pPr>
        <w:autoSpaceDE w:val="0"/>
        <w:autoSpaceDN w:val="0"/>
        <w:adjustRightInd w:val="0"/>
        <w:ind w:firstLine="709"/>
        <w:jc w:val="both"/>
      </w:pPr>
      <w:r w:rsidRPr="000E50C8">
        <w:t>5) утверждает повестку заседания Комиссии;</w:t>
      </w:r>
    </w:p>
    <w:p w:rsidR="0076239F" w:rsidRPr="000E50C8" w:rsidRDefault="0076239F" w:rsidP="000E50C8">
      <w:pPr>
        <w:autoSpaceDE w:val="0"/>
        <w:autoSpaceDN w:val="0"/>
        <w:adjustRightInd w:val="0"/>
        <w:ind w:firstLine="709"/>
        <w:jc w:val="both"/>
      </w:pPr>
      <w:r w:rsidRPr="000E50C8">
        <w:t>6) дает поручения заместител</w:t>
      </w:r>
      <w:r w:rsidR="007C0982" w:rsidRPr="000E50C8">
        <w:t>ю</w:t>
      </w:r>
      <w:r w:rsidRPr="000E50C8">
        <w:t xml:space="preserve"> председателя Комиссии, секретарю Комиссии, иным членам Комиссии и контролирует их исполнение.</w:t>
      </w:r>
    </w:p>
    <w:p w:rsidR="0076239F" w:rsidRPr="000E50C8" w:rsidRDefault="0076239F" w:rsidP="000E50C8">
      <w:pPr>
        <w:autoSpaceDE w:val="0"/>
        <w:autoSpaceDN w:val="0"/>
        <w:adjustRightInd w:val="0"/>
        <w:ind w:firstLine="709"/>
        <w:jc w:val="both"/>
      </w:pPr>
      <w:r w:rsidRPr="000E50C8">
        <w:t>8. Секретарь Комиссии:</w:t>
      </w:r>
    </w:p>
    <w:p w:rsidR="0076239F" w:rsidRPr="000E50C8" w:rsidRDefault="0076239F" w:rsidP="000E50C8">
      <w:pPr>
        <w:autoSpaceDE w:val="0"/>
        <w:autoSpaceDN w:val="0"/>
        <w:adjustRightInd w:val="0"/>
        <w:ind w:firstLine="709"/>
        <w:jc w:val="both"/>
      </w:pPr>
      <w:r w:rsidRPr="000E50C8">
        <w:t>1) формирует повестку заседания Комиссии и представляет ее председателю Комиссии на утверждение;</w:t>
      </w:r>
    </w:p>
    <w:p w:rsidR="0076239F" w:rsidRPr="000E50C8" w:rsidRDefault="0076239F" w:rsidP="000E50C8">
      <w:pPr>
        <w:autoSpaceDE w:val="0"/>
        <w:autoSpaceDN w:val="0"/>
        <w:adjustRightInd w:val="0"/>
        <w:ind w:firstLine="709"/>
        <w:jc w:val="both"/>
      </w:pPr>
      <w:r w:rsidRPr="000E50C8">
        <w:t>2) оповещает членов Комиссии о дате, времени и месте проведения заседаний Комиссии; направляет им повестку заседания Комиссии, в том числе сведения о поступивших заявках, представленных для рассмотрения на заседании Комиссии, для ознакомления;</w:t>
      </w:r>
    </w:p>
    <w:p w:rsidR="0076239F" w:rsidRPr="000E50C8" w:rsidRDefault="0076239F" w:rsidP="000E50C8">
      <w:pPr>
        <w:autoSpaceDE w:val="0"/>
        <w:autoSpaceDN w:val="0"/>
        <w:adjustRightInd w:val="0"/>
        <w:ind w:firstLine="709"/>
        <w:jc w:val="both"/>
      </w:pPr>
      <w:r w:rsidRPr="000E50C8">
        <w:t>3) осуществляет делопроизводство в Комиссии;</w:t>
      </w:r>
    </w:p>
    <w:p w:rsidR="0076239F" w:rsidRPr="000E50C8" w:rsidRDefault="0076239F" w:rsidP="000E50C8">
      <w:pPr>
        <w:autoSpaceDE w:val="0"/>
        <w:autoSpaceDN w:val="0"/>
        <w:adjustRightInd w:val="0"/>
        <w:ind w:firstLine="709"/>
        <w:jc w:val="both"/>
      </w:pPr>
      <w:r w:rsidRPr="000E50C8">
        <w:t>4) ведет и оформляет протоколы заседаний Комиссии;</w:t>
      </w:r>
    </w:p>
    <w:p w:rsidR="0076239F" w:rsidRPr="000E50C8" w:rsidRDefault="0076239F" w:rsidP="000E50C8">
      <w:pPr>
        <w:autoSpaceDE w:val="0"/>
        <w:autoSpaceDN w:val="0"/>
        <w:adjustRightInd w:val="0"/>
        <w:ind w:firstLine="709"/>
        <w:jc w:val="both"/>
      </w:pPr>
      <w:r w:rsidRPr="000E50C8">
        <w:t>5) выполняет поручения председателя Комиссии и заместител</w:t>
      </w:r>
      <w:r w:rsidR="007C0982" w:rsidRPr="000E50C8">
        <w:t>я</w:t>
      </w:r>
      <w:r w:rsidRPr="000E50C8">
        <w:t xml:space="preserve"> председателя Комиссии.</w:t>
      </w:r>
    </w:p>
    <w:p w:rsidR="00AA7A24" w:rsidRPr="000E50C8" w:rsidRDefault="0076239F" w:rsidP="000E50C8">
      <w:pPr>
        <w:autoSpaceDE w:val="0"/>
        <w:autoSpaceDN w:val="0"/>
        <w:adjustRightInd w:val="0"/>
        <w:ind w:firstLine="709"/>
        <w:jc w:val="both"/>
      </w:pPr>
      <w:r w:rsidRPr="000E50C8">
        <w:t>9. Заседания Комиссии пр</w:t>
      </w:r>
      <w:r w:rsidR="00AA7A24" w:rsidRPr="000E50C8">
        <w:t>оводятся по мере необходимости.</w:t>
      </w:r>
    </w:p>
    <w:p w:rsidR="0076239F" w:rsidRPr="000E50C8" w:rsidRDefault="0076239F" w:rsidP="000E50C8">
      <w:pPr>
        <w:autoSpaceDE w:val="0"/>
        <w:autoSpaceDN w:val="0"/>
        <w:adjustRightInd w:val="0"/>
        <w:ind w:firstLine="709"/>
        <w:jc w:val="both"/>
      </w:pPr>
      <w:r w:rsidRPr="000E50C8">
        <w:lastRenderedPageBreak/>
        <w:t>Заседания Комиссии считаются правомочными, если на них присутствует не менее половины от утвержденного состава членов Комиссии.</w:t>
      </w:r>
    </w:p>
    <w:p w:rsidR="0076239F" w:rsidRPr="000E50C8" w:rsidRDefault="0076239F" w:rsidP="000E50C8">
      <w:pPr>
        <w:autoSpaceDE w:val="0"/>
        <w:autoSpaceDN w:val="0"/>
        <w:adjustRightInd w:val="0"/>
        <w:ind w:firstLine="709"/>
        <w:jc w:val="both"/>
      </w:pPr>
      <w:r w:rsidRPr="000E50C8">
        <w:t xml:space="preserve">10. Вопросы для рассмотрения на </w:t>
      </w:r>
      <w:proofErr w:type="gramStart"/>
      <w:r w:rsidRPr="000E50C8">
        <w:t>заседании</w:t>
      </w:r>
      <w:proofErr w:type="gramEnd"/>
      <w:r w:rsidRPr="000E50C8">
        <w:t xml:space="preserve"> Комиссии вносят председатель Комиссии и другие члены Комиссии.</w:t>
      </w:r>
    </w:p>
    <w:p w:rsidR="0076239F" w:rsidRPr="000E50C8" w:rsidRDefault="0076239F" w:rsidP="000E50C8">
      <w:pPr>
        <w:autoSpaceDE w:val="0"/>
        <w:autoSpaceDN w:val="0"/>
        <w:adjustRightInd w:val="0"/>
        <w:ind w:firstLine="709"/>
        <w:jc w:val="both"/>
      </w:pPr>
      <w:r w:rsidRPr="000E50C8">
        <w:t xml:space="preserve">Подготовка материалов к заседанию Комиссии осуществляется секретарем Комиссии, членами Комиссии либо представителями органов местного самоуправления </w:t>
      </w:r>
      <w:r w:rsidR="00E237CA" w:rsidRPr="000E50C8">
        <w:t>Петровск-Забайкальского</w:t>
      </w:r>
      <w:r w:rsidR="007C0982" w:rsidRPr="000E50C8">
        <w:t xml:space="preserve"> муниципального</w:t>
      </w:r>
      <w:r w:rsidRPr="000E50C8">
        <w:t xml:space="preserve"> округа, к ведению которых относятся вопросы, включенные в повестку заседания Комиссии.</w:t>
      </w:r>
    </w:p>
    <w:p w:rsidR="0076239F" w:rsidRPr="000E50C8" w:rsidRDefault="0076239F" w:rsidP="000E50C8">
      <w:pPr>
        <w:autoSpaceDE w:val="0"/>
        <w:autoSpaceDN w:val="0"/>
        <w:adjustRightInd w:val="0"/>
        <w:ind w:firstLine="709"/>
        <w:jc w:val="both"/>
      </w:pPr>
      <w:r w:rsidRPr="000E50C8">
        <w:t>11. Заседания Комиссии являются открытыми.</w:t>
      </w:r>
    </w:p>
    <w:p w:rsidR="0076239F" w:rsidRPr="000E50C8" w:rsidRDefault="0076239F" w:rsidP="000E50C8">
      <w:pPr>
        <w:autoSpaceDE w:val="0"/>
        <w:autoSpaceDN w:val="0"/>
        <w:adjustRightInd w:val="0"/>
        <w:ind w:firstLine="709"/>
        <w:jc w:val="both"/>
      </w:pPr>
      <w:r w:rsidRPr="000E50C8">
        <w:t xml:space="preserve">12. В случае необходимости на заседания Комиссии приглашаются представители организаций, осуществляющих разработку </w:t>
      </w:r>
      <w:proofErr w:type="gramStart"/>
      <w:r w:rsidRPr="000E50C8">
        <w:t>дизайн-проектов</w:t>
      </w:r>
      <w:proofErr w:type="gramEnd"/>
      <w:r w:rsidRPr="000E50C8">
        <w:t xml:space="preserve"> благоустройства дворовых и общественных территорий, средств массовой информации, иных органов и организаций.</w:t>
      </w:r>
    </w:p>
    <w:p w:rsidR="0076239F" w:rsidRPr="000E50C8" w:rsidRDefault="0076239F" w:rsidP="000E50C8">
      <w:pPr>
        <w:autoSpaceDE w:val="0"/>
        <w:autoSpaceDN w:val="0"/>
        <w:adjustRightInd w:val="0"/>
        <w:ind w:firstLine="709"/>
        <w:jc w:val="both"/>
      </w:pPr>
      <w:r w:rsidRPr="000E50C8">
        <w:t>13. Решения Комиссии принимаются открытым голосованием простым большинством голосов от числа присутствующих на заседании членов Комиссии. Каждый член Комиссии обладает одним голосом. При равенстве голосов голос председательствующего на заседании Комиссии является решающим.</w:t>
      </w:r>
    </w:p>
    <w:p w:rsidR="0076239F" w:rsidRPr="000E50C8" w:rsidRDefault="0076239F" w:rsidP="000E50C8">
      <w:pPr>
        <w:autoSpaceDE w:val="0"/>
        <w:autoSpaceDN w:val="0"/>
        <w:adjustRightInd w:val="0"/>
        <w:ind w:firstLine="709"/>
        <w:jc w:val="both"/>
      </w:pPr>
      <w:r w:rsidRPr="000E50C8">
        <w:t>Члены Комиссии, не согласные с мнением большинства, могут изложить свое особое мнение, которое в обязательном порядке вносится в протокол заседания Комиссии.</w:t>
      </w:r>
    </w:p>
    <w:p w:rsidR="0076239F" w:rsidRPr="000E50C8" w:rsidRDefault="0076239F" w:rsidP="000E50C8">
      <w:pPr>
        <w:autoSpaceDE w:val="0"/>
        <w:autoSpaceDN w:val="0"/>
        <w:adjustRightInd w:val="0"/>
        <w:ind w:firstLine="709"/>
        <w:jc w:val="both"/>
      </w:pPr>
      <w:r w:rsidRPr="000E50C8">
        <w:t xml:space="preserve">14. Решение Комиссии оформляется протоколом заседания Комиссии, который подписывают </w:t>
      </w:r>
      <w:r w:rsidR="00D041CC" w:rsidRPr="000E50C8">
        <w:t xml:space="preserve">председателем и секретарем Комиссии. </w:t>
      </w:r>
      <w:r w:rsidRPr="000E50C8">
        <w:t>Не допускаются заполнение протокола карандашом и внесение в него исправлений.</w:t>
      </w:r>
    </w:p>
    <w:p w:rsidR="0076239F" w:rsidRPr="000E50C8" w:rsidRDefault="0076239F" w:rsidP="000E50C8">
      <w:pPr>
        <w:autoSpaceDE w:val="0"/>
        <w:autoSpaceDN w:val="0"/>
        <w:adjustRightInd w:val="0"/>
        <w:ind w:firstLine="709"/>
        <w:jc w:val="both"/>
      </w:pPr>
      <w:r w:rsidRPr="000E50C8">
        <w:t xml:space="preserve">Протокол не позднее трех рабочих дней после проведения заседаний Комиссии размещается на официальном сайте администрации </w:t>
      </w:r>
      <w:r w:rsidR="00A83503" w:rsidRPr="000E50C8">
        <w:t xml:space="preserve">Петровск-Забайкальского </w:t>
      </w:r>
      <w:proofErr w:type="gramStart"/>
      <w:r w:rsidR="007C0982" w:rsidRPr="000E50C8">
        <w:t>муниципального</w:t>
      </w:r>
      <w:proofErr w:type="gramEnd"/>
      <w:r w:rsidR="007C0982" w:rsidRPr="000E50C8">
        <w:t xml:space="preserve"> округа</w:t>
      </w:r>
      <w:r w:rsidRPr="000E50C8">
        <w:t xml:space="preserve"> в информационно-телекоммуникационной сети Интернет.</w:t>
      </w:r>
    </w:p>
    <w:p w:rsidR="00BB4711" w:rsidRPr="000E50C8" w:rsidRDefault="00BB4711" w:rsidP="000E50C8">
      <w:pPr>
        <w:autoSpaceDE w:val="0"/>
        <w:autoSpaceDN w:val="0"/>
        <w:adjustRightInd w:val="0"/>
        <w:ind w:firstLine="709"/>
        <w:jc w:val="both"/>
      </w:pPr>
    </w:p>
    <w:p w:rsidR="001916D5" w:rsidRPr="000E50C8" w:rsidRDefault="001916D5" w:rsidP="000E50C8">
      <w:pPr>
        <w:ind w:left="851" w:firstLine="709"/>
      </w:pPr>
    </w:p>
    <w:sectPr w:rsidR="001916D5" w:rsidRPr="000E50C8" w:rsidSect="00722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272D"/>
    <w:multiLevelType w:val="multilevel"/>
    <w:tmpl w:val="549E8A64"/>
    <w:lvl w:ilvl="0">
      <w:start w:val="1"/>
      <w:numFmt w:val="decimal"/>
      <w:lvlText w:val="%1"/>
      <w:lvlJc w:val="left"/>
      <w:pPr>
        <w:ind w:left="862" w:hanging="362"/>
      </w:pPr>
      <w:rPr>
        <w:rFonts w:hint="default"/>
        <w:lang w:val="ru-RU" w:eastAsia="en-US" w:bidi="ar-SA"/>
      </w:rPr>
    </w:lvl>
    <w:lvl w:ilvl="1">
      <w:start w:val="8"/>
      <w:numFmt w:val="decimal"/>
      <w:lvlText w:val="%1.%2."/>
      <w:lvlJc w:val="left"/>
      <w:pPr>
        <w:ind w:left="862" w:hanging="3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53" w:hanging="362"/>
      </w:pPr>
      <w:rPr>
        <w:rFonts w:hint="default"/>
        <w:lang w:val="ru-RU" w:eastAsia="en-US" w:bidi="ar-SA"/>
      </w:rPr>
    </w:lvl>
    <w:lvl w:ilvl="3">
      <w:numFmt w:val="bullet"/>
      <w:lvlText w:val="•"/>
      <w:lvlJc w:val="left"/>
      <w:pPr>
        <w:ind w:left="3700" w:hanging="362"/>
      </w:pPr>
      <w:rPr>
        <w:rFonts w:hint="default"/>
        <w:lang w:val="ru-RU" w:eastAsia="en-US" w:bidi="ar-SA"/>
      </w:rPr>
    </w:lvl>
    <w:lvl w:ilvl="4">
      <w:numFmt w:val="bullet"/>
      <w:lvlText w:val="•"/>
      <w:lvlJc w:val="left"/>
      <w:pPr>
        <w:ind w:left="4647" w:hanging="362"/>
      </w:pPr>
      <w:rPr>
        <w:rFonts w:hint="default"/>
        <w:lang w:val="ru-RU" w:eastAsia="en-US" w:bidi="ar-SA"/>
      </w:rPr>
    </w:lvl>
    <w:lvl w:ilvl="5">
      <w:numFmt w:val="bullet"/>
      <w:lvlText w:val="•"/>
      <w:lvlJc w:val="left"/>
      <w:pPr>
        <w:ind w:left="5594" w:hanging="362"/>
      </w:pPr>
      <w:rPr>
        <w:rFonts w:hint="default"/>
        <w:lang w:val="ru-RU" w:eastAsia="en-US" w:bidi="ar-SA"/>
      </w:rPr>
    </w:lvl>
    <w:lvl w:ilvl="6">
      <w:numFmt w:val="bullet"/>
      <w:lvlText w:val="•"/>
      <w:lvlJc w:val="left"/>
      <w:pPr>
        <w:ind w:left="6541" w:hanging="362"/>
      </w:pPr>
      <w:rPr>
        <w:rFonts w:hint="default"/>
        <w:lang w:val="ru-RU" w:eastAsia="en-US" w:bidi="ar-SA"/>
      </w:rPr>
    </w:lvl>
    <w:lvl w:ilvl="7">
      <w:numFmt w:val="bullet"/>
      <w:lvlText w:val="•"/>
      <w:lvlJc w:val="left"/>
      <w:pPr>
        <w:ind w:left="7488" w:hanging="362"/>
      </w:pPr>
      <w:rPr>
        <w:rFonts w:hint="default"/>
        <w:lang w:val="ru-RU" w:eastAsia="en-US" w:bidi="ar-SA"/>
      </w:rPr>
    </w:lvl>
    <w:lvl w:ilvl="8">
      <w:numFmt w:val="bullet"/>
      <w:lvlText w:val="•"/>
      <w:lvlJc w:val="left"/>
      <w:pPr>
        <w:ind w:left="8435" w:hanging="362"/>
      </w:pPr>
      <w:rPr>
        <w:rFonts w:hint="default"/>
        <w:lang w:val="ru-RU" w:eastAsia="en-US" w:bidi="ar-SA"/>
      </w:rPr>
    </w:lvl>
  </w:abstractNum>
  <w:abstractNum w:abstractNumId="1">
    <w:nsid w:val="4D55009B"/>
    <w:multiLevelType w:val="multilevel"/>
    <w:tmpl w:val="1E446634"/>
    <w:lvl w:ilvl="0">
      <w:start w:val="1"/>
      <w:numFmt w:val="decimal"/>
      <w:lvlText w:val="%1."/>
      <w:lvlJc w:val="left"/>
      <w:pPr>
        <w:ind w:left="4714" w:hanging="360"/>
      </w:pPr>
      <w:rPr>
        <w:rFonts w:ascii="Times New Roman" w:eastAsia="Times New Roman" w:hAnsi="Times New Roman" w:cs="Times New Roman" w:hint="default"/>
        <w:b w:val="0"/>
        <w:bCs/>
        <w:i w:val="0"/>
        <w:iCs w:val="0"/>
        <w:spacing w:val="0"/>
        <w:w w:val="100"/>
        <w:sz w:val="24"/>
        <w:szCs w:val="24"/>
        <w:lang w:val="ru-RU" w:eastAsia="en-US" w:bidi="ar-SA"/>
      </w:rPr>
    </w:lvl>
    <w:lvl w:ilvl="1">
      <w:start w:val="1"/>
      <w:numFmt w:val="decimal"/>
      <w:lvlText w:val="%1.%2."/>
      <w:lvlJc w:val="left"/>
      <w:pPr>
        <w:ind w:left="862" w:hanging="56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343" w:hanging="569"/>
      </w:pPr>
      <w:rPr>
        <w:rFonts w:hint="default"/>
        <w:lang w:val="ru-RU" w:eastAsia="en-US" w:bidi="ar-SA"/>
      </w:rPr>
    </w:lvl>
    <w:lvl w:ilvl="3">
      <w:numFmt w:val="bullet"/>
      <w:lvlText w:val="•"/>
      <w:lvlJc w:val="left"/>
      <w:pPr>
        <w:ind w:left="5966" w:hanging="569"/>
      </w:pPr>
      <w:rPr>
        <w:rFonts w:hint="default"/>
        <w:lang w:val="ru-RU" w:eastAsia="en-US" w:bidi="ar-SA"/>
      </w:rPr>
    </w:lvl>
    <w:lvl w:ilvl="4">
      <w:numFmt w:val="bullet"/>
      <w:lvlText w:val="•"/>
      <w:lvlJc w:val="left"/>
      <w:pPr>
        <w:ind w:left="6589" w:hanging="569"/>
      </w:pPr>
      <w:rPr>
        <w:rFonts w:hint="default"/>
        <w:lang w:val="ru-RU" w:eastAsia="en-US" w:bidi="ar-SA"/>
      </w:rPr>
    </w:lvl>
    <w:lvl w:ilvl="5">
      <w:numFmt w:val="bullet"/>
      <w:lvlText w:val="•"/>
      <w:lvlJc w:val="left"/>
      <w:pPr>
        <w:ind w:left="7212" w:hanging="569"/>
      </w:pPr>
      <w:rPr>
        <w:rFonts w:hint="default"/>
        <w:lang w:val="ru-RU" w:eastAsia="en-US" w:bidi="ar-SA"/>
      </w:rPr>
    </w:lvl>
    <w:lvl w:ilvl="6">
      <w:numFmt w:val="bullet"/>
      <w:lvlText w:val="•"/>
      <w:lvlJc w:val="left"/>
      <w:pPr>
        <w:ind w:left="7836" w:hanging="569"/>
      </w:pPr>
      <w:rPr>
        <w:rFonts w:hint="default"/>
        <w:lang w:val="ru-RU" w:eastAsia="en-US" w:bidi="ar-SA"/>
      </w:rPr>
    </w:lvl>
    <w:lvl w:ilvl="7">
      <w:numFmt w:val="bullet"/>
      <w:lvlText w:val="•"/>
      <w:lvlJc w:val="left"/>
      <w:pPr>
        <w:ind w:left="8459" w:hanging="569"/>
      </w:pPr>
      <w:rPr>
        <w:rFonts w:hint="default"/>
        <w:lang w:val="ru-RU" w:eastAsia="en-US" w:bidi="ar-SA"/>
      </w:rPr>
    </w:lvl>
    <w:lvl w:ilvl="8">
      <w:numFmt w:val="bullet"/>
      <w:lvlText w:val="•"/>
      <w:lvlJc w:val="left"/>
      <w:pPr>
        <w:ind w:left="9082" w:hanging="569"/>
      </w:pPr>
      <w:rPr>
        <w:rFonts w:hint="default"/>
        <w:lang w:val="ru-RU" w:eastAsia="en-US" w:bidi="ar-SA"/>
      </w:rPr>
    </w:lvl>
  </w:abstractNum>
  <w:abstractNum w:abstractNumId="2">
    <w:nsid w:val="676A1EC7"/>
    <w:multiLevelType w:val="hybridMultilevel"/>
    <w:tmpl w:val="6A3E4FC2"/>
    <w:lvl w:ilvl="0" w:tplc="FE00FDA6">
      <w:start w:val="4"/>
      <w:numFmt w:val="decimal"/>
      <w:lvlText w:val="%1."/>
      <w:lvlJc w:val="left"/>
      <w:pPr>
        <w:ind w:left="4714" w:hanging="360"/>
      </w:pPr>
      <w:rPr>
        <w:rFonts w:hint="default"/>
      </w:rPr>
    </w:lvl>
    <w:lvl w:ilvl="1" w:tplc="04190019" w:tentative="1">
      <w:start w:val="1"/>
      <w:numFmt w:val="lowerLetter"/>
      <w:lvlText w:val="%2."/>
      <w:lvlJc w:val="left"/>
      <w:pPr>
        <w:ind w:left="5434" w:hanging="360"/>
      </w:pPr>
    </w:lvl>
    <w:lvl w:ilvl="2" w:tplc="0419001B" w:tentative="1">
      <w:start w:val="1"/>
      <w:numFmt w:val="lowerRoman"/>
      <w:lvlText w:val="%3."/>
      <w:lvlJc w:val="right"/>
      <w:pPr>
        <w:ind w:left="6154" w:hanging="180"/>
      </w:pPr>
    </w:lvl>
    <w:lvl w:ilvl="3" w:tplc="0419000F" w:tentative="1">
      <w:start w:val="1"/>
      <w:numFmt w:val="decimal"/>
      <w:lvlText w:val="%4."/>
      <w:lvlJc w:val="left"/>
      <w:pPr>
        <w:ind w:left="6874" w:hanging="360"/>
      </w:pPr>
    </w:lvl>
    <w:lvl w:ilvl="4" w:tplc="04190019" w:tentative="1">
      <w:start w:val="1"/>
      <w:numFmt w:val="lowerLetter"/>
      <w:lvlText w:val="%5."/>
      <w:lvlJc w:val="left"/>
      <w:pPr>
        <w:ind w:left="7594" w:hanging="360"/>
      </w:pPr>
    </w:lvl>
    <w:lvl w:ilvl="5" w:tplc="0419001B" w:tentative="1">
      <w:start w:val="1"/>
      <w:numFmt w:val="lowerRoman"/>
      <w:lvlText w:val="%6."/>
      <w:lvlJc w:val="right"/>
      <w:pPr>
        <w:ind w:left="8314" w:hanging="180"/>
      </w:pPr>
    </w:lvl>
    <w:lvl w:ilvl="6" w:tplc="0419000F" w:tentative="1">
      <w:start w:val="1"/>
      <w:numFmt w:val="decimal"/>
      <w:lvlText w:val="%7."/>
      <w:lvlJc w:val="left"/>
      <w:pPr>
        <w:ind w:left="9034" w:hanging="360"/>
      </w:pPr>
    </w:lvl>
    <w:lvl w:ilvl="7" w:tplc="04190019" w:tentative="1">
      <w:start w:val="1"/>
      <w:numFmt w:val="lowerLetter"/>
      <w:lvlText w:val="%8."/>
      <w:lvlJc w:val="left"/>
      <w:pPr>
        <w:ind w:left="9754" w:hanging="360"/>
      </w:pPr>
    </w:lvl>
    <w:lvl w:ilvl="8" w:tplc="0419001B" w:tentative="1">
      <w:start w:val="1"/>
      <w:numFmt w:val="lowerRoman"/>
      <w:lvlText w:val="%9."/>
      <w:lvlJc w:val="right"/>
      <w:pPr>
        <w:ind w:left="10474" w:hanging="180"/>
      </w:pPr>
    </w:lvl>
  </w:abstractNum>
  <w:abstractNum w:abstractNumId="3">
    <w:nsid w:val="76573311"/>
    <w:multiLevelType w:val="hybridMultilevel"/>
    <w:tmpl w:val="4EDEEDDA"/>
    <w:lvl w:ilvl="0" w:tplc="02F25A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C5910"/>
    <w:rsid w:val="00095455"/>
    <w:rsid w:val="000C091A"/>
    <w:rsid w:val="000E50C8"/>
    <w:rsid w:val="00100140"/>
    <w:rsid w:val="001916D5"/>
    <w:rsid w:val="001A7EA5"/>
    <w:rsid w:val="001B23DF"/>
    <w:rsid w:val="001C316E"/>
    <w:rsid w:val="0024734A"/>
    <w:rsid w:val="003A7548"/>
    <w:rsid w:val="00402F0B"/>
    <w:rsid w:val="00432D6B"/>
    <w:rsid w:val="004447CA"/>
    <w:rsid w:val="00473865"/>
    <w:rsid w:val="004E0970"/>
    <w:rsid w:val="004F15A0"/>
    <w:rsid w:val="004F564E"/>
    <w:rsid w:val="005B005B"/>
    <w:rsid w:val="005B4428"/>
    <w:rsid w:val="005C66F9"/>
    <w:rsid w:val="005D61D1"/>
    <w:rsid w:val="006A53A8"/>
    <w:rsid w:val="00710A63"/>
    <w:rsid w:val="00722F0C"/>
    <w:rsid w:val="0076239F"/>
    <w:rsid w:val="007A3B45"/>
    <w:rsid w:val="007B2557"/>
    <w:rsid w:val="007C0982"/>
    <w:rsid w:val="00822E74"/>
    <w:rsid w:val="008441CF"/>
    <w:rsid w:val="008966DE"/>
    <w:rsid w:val="008D7092"/>
    <w:rsid w:val="009262A9"/>
    <w:rsid w:val="009462B3"/>
    <w:rsid w:val="009621F1"/>
    <w:rsid w:val="009C207F"/>
    <w:rsid w:val="00A3248E"/>
    <w:rsid w:val="00A65C4D"/>
    <w:rsid w:val="00A73982"/>
    <w:rsid w:val="00A83503"/>
    <w:rsid w:val="00A94319"/>
    <w:rsid w:val="00AA7A24"/>
    <w:rsid w:val="00AC5910"/>
    <w:rsid w:val="00BB3D6B"/>
    <w:rsid w:val="00BB4711"/>
    <w:rsid w:val="00BB70FA"/>
    <w:rsid w:val="00BD5D4D"/>
    <w:rsid w:val="00CE266E"/>
    <w:rsid w:val="00D041CC"/>
    <w:rsid w:val="00D060A1"/>
    <w:rsid w:val="00D526DC"/>
    <w:rsid w:val="00D73371"/>
    <w:rsid w:val="00E142E4"/>
    <w:rsid w:val="00E237CA"/>
    <w:rsid w:val="00E8707B"/>
    <w:rsid w:val="00F278B1"/>
    <w:rsid w:val="00FF1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16D5"/>
    <w:pPr>
      <w:keepNext/>
      <w:ind w:left="851"/>
      <w:outlineLvl w:val="0"/>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E266E"/>
    <w:pPr>
      <w:ind w:left="720"/>
      <w:contextualSpacing/>
    </w:pPr>
  </w:style>
  <w:style w:type="character" w:customStyle="1" w:styleId="10">
    <w:name w:val="Заголовок 1 Знак"/>
    <w:basedOn w:val="a0"/>
    <w:link w:val="1"/>
    <w:rsid w:val="001916D5"/>
    <w:rPr>
      <w:rFonts w:ascii="Times New Roman" w:eastAsia="Times New Roman" w:hAnsi="Times New Roman" w:cs="Times New Roman"/>
      <w:color w:val="000000"/>
      <w:sz w:val="28"/>
      <w:szCs w:val="20"/>
      <w:lang w:eastAsia="ru-RU"/>
    </w:rPr>
  </w:style>
  <w:style w:type="paragraph" w:styleId="a4">
    <w:name w:val="Body Text"/>
    <w:basedOn w:val="a"/>
    <w:link w:val="a5"/>
    <w:rsid w:val="001916D5"/>
    <w:pPr>
      <w:jc w:val="center"/>
    </w:pPr>
    <w:rPr>
      <w:b/>
      <w:sz w:val="28"/>
      <w:szCs w:val="20"/>
      <w:lang/>
    </w:rPr>
  </w:style>
  <w:style w:type="character" w:customStyle="1" w:styleId="a5">
    <w:name w:val="Основной текст Знак"/>
    <w:basedOn w:val="a0"/>
    <w:link w:val="a4"/>
    <w:rsid w:val="001916D5"/>
    <w:rPr>
      <w:rFonts w:ascii="Times New Roman" w:eastAsia="Times New Roman" w:hAnsi="Times New Roman" w:cs="Times New Roman"/>
      <w:b/>
      <w:sz w:val="28"/>
      <w:szCs w:val="20"/>
      <w:lang/>
    </w:rPr>
  </w:style>
  <w:style w:type="paragraph" w:styleId="a6">
    <w:name w:val="Normal (Web)"/>
    <w:basedOn w:val="a"/>
    <w:uiPriority w:val="99"/>
    <w:unhideWhenUsed/>
    <w:rsid w:val="001916D5"/>
    <w:pPr>
      <w:spacing w:before="100" w:beforeAutospacing="1" w:after="100" w:afterAutospacing="1"/>
    </w:pPr>
  </w:style>
  <w:style w:type="paragraph" w:customStyle="1" w:styleId="Default">
    <w:name w:val="Default"/>
    <w:rsid w:val="001916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1916D5"/>
    <w:rPr>
      <w:rFonts w:ascii="Tahoma" w:hAnsi="Tahoma" w:cs="Tahoma"/>
      <w:sz w:val="16"/>
      <w:szCs w:val="16"/>
    </w:rPr>
  </w:style>
  <w:style w:type="character" w:customStyle="1" w:styleId="a8">
    <w:name w:val="Текст выноски Знак"/>
    <w:basedOn w:val="a0"/>
    <w:link w:val="a7"/>
    <w:uiPriority w:val="99"/>
    <w:semiHidden/>
    <w:rsid w:val="001916D5"/>
    <w:rPr>
      <w:rFonts w:ascii="Tahoma" w:eastAsia="Times New Roman" w:hAnsi="Tahoma" w:cs="Tahoma"/>
      <w:sz w:val="16"/>
      <w:szCs w:val="16"/>
      <w:lang w:eastAsia="ru-RU"/>
    </w:rPr>
  </w:style>
  <w:style w:type="paragraph" w:customStyle="1" w:styleId="a9">
    <w:name w:val="Знак Знак Знак Знак Знак Знак Знак"/>
    <w:basedOn w:val="a"/>
    <w:rsid w:val="00095455"/>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21550904">
      <w:bodyDiv w:val="1"/>
      <w:marLeft w:val="0"/>
      <w:marRight w:val="0"/>
      <w:marTop w:val="0"/>
      <w:marBottom w:val="0"/>
      <w:divBdr>
        <w:top w:val="none" w:sz="0" w:space="0" w:color="auto"/>
        <w:left w:val="none" w:sz="0" w:space="0" w:color="auto"/>
        <w:bottom w:val="none" w:sz="0" w:space="0" w:color="auto"/>
        <w:right w:val="none" w:sz="0" w:space="0" w:color="auto"/>
      </w:divBdr>
    </w:div>
    <w:div w:id="19527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28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2025-06-18T01:04:00Z</cp:lastPrinted>
  <dcterms:created xsi:type="dcterms:W3CDTF">2025-06-18T01:05:00Z</dcterms:created>
  <dcterms:modified xsi:type="dcterms:W3CDTF">2025-06-18T01:05:00Z</dcterms:modified>
</cp:coreProperties>
</file>