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E65DC" w:rsidRPr="00536565" w:rsidRDefault="008E17FD" w:rsidP="001F1A4C">
      <w:pPr>
        <w:spacing w:after="0" w:line="240" w:lineRule="auto"/>
        <w:ind w:left="-567" w:right="-1277"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36565">
        <w:rPr>
          <w:rFonts w:ascii="Times New Roman" w:hAnsi="Times New Roman" w:cs="Times New Roman"/>
          <w:b/>
          <w:sz w:val="24"/>
          <w:szCs w:val="24"/>
        </w:rPr>
        <w:t>Оповещение об общественных обсуждениях</w:t>
      </w:r>
    </w:p>
    <w:p w:rsidR="007838E4" w:rsidRDefault="008E17FD" w:rsidP="001F1A4C">
      <w:pPr>
        <w:spacing w:after="0" w:line="240" w:lineRule="auto"/>
        <w:ind w:left="-567" w:right="-1277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r w:rsidR="0069612F">
        <w:rPr>
          <w:rFonts w:ascii="Times New Roman" w:hAnsi="Times New Roman" w:cs="Times New Roman"/>
          <w:sz w:val="24"/>
          <w:szCs w:val="24"/>
        </w:rPr>
        <w:t>Петровск-Забайкальского</w:t>
      </w:r>
      <w:r w:rsidR="007838E4">
        <w:rPr>
          <w:rFonts w:ascii="Times New Roman" w:hAnsi="Times New Roman" w:cs="Times New Roman"/>
          <w:sz w:val="24"/>
          <w:szCs w:val="24"/>
        </w:rPr>
        <w:t xml:space="preserve"> муниципального округа</w:t>
      </w:r>
      <w:r>
        <w:rPr>
          <w:rFonts w:ascii="Times New Roman" w:hAnsi="Times New Roman" w:cs="Times New Roman"/>
          <w:sz w:val="24"/>
          <w:szCs w:val="24"/>
        </w:rPr>
        <w:t xml:space="preserve"> извещает о н</w:t>
      </w:r>
      <w:r w:rsidR="005B63EF">
        <w:rPr>
          <w:rFonts w:ascii="Times New Roman" w:hAnsi="Times New Roman" w:cs="Times New Roman"/>
          <w:sz w:val="24"/>
          <w:szCs w:val="24"/>
        </w:rPr>
        <w:t>ачале общественных обсуждений</w:t>
      </w:r>
      <w:r w:rsidR="001F1A4C">
        <w:rPr>
          <w:rFonts w:ascii="Times New Roman" w:hAnsi="Times New Roman" w:cs="Times New Roman"/>
          <w:sz w:val="24"/>
          <w:szCs w:val="24"/>
        </w:rPr>
        <w:t xml:space="preserve"> </w:t>
      </w:r>
      <w:r w:rsidR="007838E4">
        <w:rPr>
          <w:rFonts w:ascii="Times New Roman" w:hAnsi="Times New Roman" w:cs="Times New Roman"/>
          <w:sz w:val="24"/>
          <w:szCs w:val="24"/>
        </w:rPr>
        <w:t>проекта муниципальной программы</w:t>
      </w:r>
      <w:r w:rsidR="001F1A4C">
        <w:rPr>
          <w:rFonts w:ascii="Times New Roman" w:hAnsi="Times New Roman" w:cs="Times New Roman"/>
          <w:sz w:val="24"/>
          <w:szCs w:val="24"/>
        </w:rPr>
        <w:t xml:space="preserve"> «</w:t>
      </w:r>
      <w:r w:rsidR="0007542A" w:rsidRPr="0007542A">
        <w:rPr>
          <w:rFonts w:ascii="Times New Roman" w:hAnsi="Times New Roman" w:cs="Times New Roman"/>
          <w:sz w:val="24"/>
          <w:szCs w:val="24"/>
        </w:rPr>
        <w:t xml:space="preserve">Формирование современной городской среды </w:t>
      </w:r>
      <w:r w:rsidR="007838E4" w:rsidRPr="007838E4">
        <w:rPr>
          <w:rFonts w:ascii="Times New Roman" w:hAnsi="Times New Roman" w:cs="Times New Roman"/>
          <w:sz w:val="24"/>
          <w:szCs w:val="24"/>
        </w:rPr>
        <w:t>в Петровск-Забайкальском муниципальном округе Забайкальского края на 2025-2030 годы</w:t>
      </w:r>
      <w:r w:rsidR="007838E4">
        <w:rPr>
          <w:rFonts w:ascii="Times New Roman" w:hAnsi="Times New Roman" w:cs="Times New Roman"/>
          <w:sz w:val="24"/>
          <w:szCs w:val="24"/>
        </w:rPr>
        <w:t>».</w:t>
      </w:r>
    </w:p>
    <w:p w:rsidR="008E17FD" w:rsidRDefault="008E17FD" w:rsidP="001F1A4C">
      <w:pPr>
        <w:spacing w:after="0" w:line="240" w:lineRule="auto"/>
        <w:ind w:left="-567" w:right="-1277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Общественные обсуждения </w:t>
      </w:r>
      <w:r w:rsidRPr="005B63EF">
        <w:rPr>
          <w:rFonts w:ascii="Times New Roman" w:hAnsi="Times New Roman" w:cs="Times New Roman"/>
          <w:sz w:val="24"/>
          <w:szCs w:val="24"/>
        </w:rPr>
        <w:t xml:space="preserve">проводятся </w:t>
      </w:r>
      <w:r w:rsidR="0069612F" w:rsidRPr="005B63EF">
        <w:rPr>
          <w:rFonts w:ascii="Times New Roman" w:hAnsi="Times New Roman" w:cs="Times New Roman"/>
          <w:sz w:val="24"/>
          <w:szCs w:val="24"/>
        </w:rPr>
        <w:t xml:space="preserve">с </w:t>
      </w:r>
      <w:r w:rsidR="005B63EF" w:rsidRPr="005B63EF">
        <w:rPr>
          <w:rFonts w:ascii="Times New Roman" w:hAnsi="Times New Roman" w:cs="Times New Roman"/>
          <w:sz w:val="24"/>
          <w:szCs w:val="24"/>
        </w:rPr>
        <w:t>01</w:t>
      </w:r>
      <w:r w:rsidR="0069612F" w:rsidRPr="005B63EF">
        <w:rPr>
          <w:rFonts w:ascii="Times New Roman" w:hAnsi="Times New Roman" w:cs="Times New Roman"/>
          <w:sz w:val="24"/>
          <w:szCs w:val="24"/>
        </w:rPr>
        <w:t xml:space="preserve"> </w:t>
      </w:r>
      <w:r w:rsidR="005B63EF" w:rsidRPr="005B63EF">
        <w:rPr>
          <w:rFonts w:ascii="Times New Roman" w:hAnsi="Times New Roman" w:cs="Times New Roman"/>
          <w:sz w:val="24"/>
          <w:szCs w:val="24"/>
        </w:rPr>
        <w:t>июня</w:t>
      </w:r>
      <w:r w:rsidR="0069612F" w:rsidRPr="005B63EF">
        <w:rPr>
          <w:rFonts w:ascii="Times New Roman" w:hAnsi="Times New Roman" w:cs="Times New Roman"/>
          <w:sz w:val="24"/>
          <w:szCs w:val="24"/>
        </w:rPr>
        <w:t xml:space="preserve"> 2025 года по </w:t>
      </w:r>
      <w:r w:rsidR="005B63EF" w:rsidRPr="005B63EF">
        <w:rPr>
          <w:rFonts w:ascii="Times New Roman" w:hAnsi="Times New Roman" w:cs="Times New Roman"/>
          <w:sz w:val="24"/>
          <w:szCs w:val="24"/>
        </w:rPr>
        <w:t>10</w:t>
      </w:r>
      <w:r w:rsidR="0069612F" w:rsidRPr="005B63EF">
        <w:rPr>
          <w:rFonts w:ascii="Times New Roman" w:hAnsi="Times New Roman" w:cs="Times New Roman"/>
          <w:sz w:val="24"/>
          <w:szCs w:val="24"/>
        </w:rPr>
        <w:t xml:space="preserve"> </w:t>
      </w:r>
      <w:r w:rsidR="005B63EF">
        <w:rPr>
          <w:rFonts w:ascii="Times New Roman" w:hAnsi="Times New Roman" w:cs="Times New Roman"/>
          <w:sz w:val="24"/>
          <w:szCs w:val="24"/>
        </w:rPr>
        <w:t>июня</w:t>
      </w:r>
      <w:r w:rsidR="0069612F" w:rsidRPr="0069612F">
        <w:rPr>
          <w:rFonts w:ascii="Times New Roman" w:hAnsi="Times New Roman" w:cs="Times New Roman"/>
          <w:sz w:val="24"/>
          <w:szCs w:val="24"/>
        </w:rPr>
        <w:t xml:space="preserve"> 2025 года</w:t>
      </w:r>
      <w:r w:rsidR="001F1A4C">
        <w:rPr>
          <w:rFonts w:ascii="Times New Roman" w:hAnsi="Times New Roman" w:cs="Times New Roman"/>
          <w:sz w:val="24"/>
          <w:szCs w:val="24"/>
        </w:rPr>
        <w:t>.</w:t>
      </w:r>
    </w:p>
    <w:p w:rsidR="008E17FD" w:rsidRDefault="008E17FD" w:rsidP="001F1A4C">
      <w:pPr>
        <w:spacing w:after="0" w:line="240" w:lineRule="auto"/>
        <w:ind w:left="-567" w:right="-1277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Информационные материалы по теме общественных обсуждений, представлены:</w:t>
      </w:r>
    </w:p>
    <w:p w:rsidR="00693FB2" w:rsidRPr="00693FB2" w:rsidRDefault="008E17FD" w:rsidP="00693FB2">
      <w:pPr>
        <w:spacing w:after="0" w:line="240" w:lineRule="auto"/>
        <w:ind w:left="-567" w:right="-1277"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1.На официальном сайте:</w:t>
      </w:r>
      <w:r w:rsidRPr="008E17FD">
        <w:rPr>
          <w:rFonts w:ascii="Times New Roman" w:hAnsi="Times New Roman" w:cs="Times New Roman"/>
          <w:sz w:val="24"/>
          <w:szCs w:val="24"/>
        </w:rPr>
        <w:t xml:space="preserve"> </w:t>
      </w:r>
      <w:r w:rsidR="007838E4" w:rsidRPr="007838E4">
        <w:rPr>
          <w:rFonts w:ascii="Times New Roman" w:hAnsi="Times New Roman" w:cs="Times New Roman"/>
          <w:sz w:val="24"/>
          <w:szCs w:val="24"/>
          <w:u w:val="single"/>
          <w:lang w:val="en-US"/>
        </w:rPr>
        <w:t>https</w:t>
      </w:r>
      <w:r w:rsidR="007838E4" w:rsidRPr="007838E4">
        <w:rPr>
          <w:rFonts w:ascii="Times New Roman" w:hAnsi="Times New Roman" w:cs="Times New Roman"/>
          <w:sz w:val="24"/>
          <w:szCs w:val="24"/>
          <w:u w:val="single"/>
        </w:rPr>
        <w:t>://</w:t>
      </w:r>
      <w:r w:rsidR="007838E4" w:rsidRPr="007838E4">
        <w:rPr>
          <w:rFonts w:ascii="Times New Roman" w:hAnsi="Times New Roman" w:cs="Times New Roman"/>
          <w:sz w:val="24"/>
          <w:szCs w:val="24"/>
          <w:u w:val="single"/>
          <w:lang w:val="en-US"/>
        </w:rPr>
        <w:t>petzab</w:t>
      </w:r>
      <w:r w:rsidR="007838E4" w:rsidRPr="007838E4">
        <w:rPr>
          <w:rFonts w:ascii="Times New Roman" w:hAnsi="Times New Roman" w:cs="Times New Roman"/>
          <w:sz w:val="24"/>
          <w:szCs w:val="24"/>
          <w:u w:val="single"/>
        </w:rPr>
        <w:t>.75.</w:t>
      </w:r>
      <w:r w:rsidR="007838E4" w:rsidRPr="007838E4">
        <w:rPr>
          <w:rFonts w:ascii="Times New Roman" w:hAnsi="Times New Roman" w:cs="Times New Roman"/>
          <w:sz w:val="24"/>
          <w:szCs w:val="24"/>
          <w:u w:val="single"/>
          <w:lang w:val="en-US"/>
        </w:rPr>
        <w:t>ru</w:t>
      </w:r>
      <w:r w:rsidR="007838E4" w:rsidRPr="007838E4">
        <w:rPr>
          <w:rFonts w:ascii="Times New Roman" w:hAnsi="Times New Roman" w:cs="Times New Roman"/>
          <w:sz w:val="24"/>
          <w:szCs w:val="24"/>
          <w:u w:val="single"/>
        </w:rPr>
        <w:t>/</w:t>
      </w:r>
      <w:r w:rsidR="007838E4" w:rsidRPr="007838E4">
        <w:rPr>
          <w:rFonts w:ascii="Times New Roman" w:hAnsi="Times New Roman" w:cs="Times New Roman"/>
          <w:sz w:val="24"/>
          <w:szCs w:val="24"/>
          <w:u w:val="single"/>
          <w:lang w:val="en-US"/>
        </w:rPr>
        <w:t>deyatel</w:t>
      </w:r>
      <w:r w:rsidR="007838E4" w:rsidRPr="007838E4">
        <w:rPr>
          <w:rFonts w:ascii="Times New Roman" w:hAnsi="Times New Roman" w:cs="Times New Roman"/>
          <w:sz w:val="24"/>
          <w:szCs w:val="24"/>
          <w:u w:val="single"/>
        </w:rPr>
        <w:t>-</w:t>
      </w:r>
      <w:r w:rsidR="007838E4" w:rsidRPr="007838E4">
        <w:rPr>
          <w:rFonts w:ascii="Times New Roman" w:hAnsi="Times New Roman" w:cs="Times New Roman"/>
          <w:sz w:val="24"/>
          <w:szCs w:val="24"/>
          <w:u w:val="single"/>
          <w:lang w:val="en-US"/>
        </w:rPr>
        <w:t>nost</w:t>
      </w:r>
      <w:r w:rsidR="007838E4" w:rsidRPr="007838E4">
        <w:rPr>
          <w:rFonts w:ascii="Times New Roman" w:hAnsi="Times New Roman" w:cs="Times New Roman"/>
          <w:sz w:val="24"/>
          <w:szCs w:val="24"/>
          <w:u w:val="single"/>
        </w:rPr>
        <w:t>/</w:t>
      </w:r>
      <w:r w:rsidR="007838E4" w:rsidRPr="007838E4">
        <w:rPr>
          <w:rFonts w:ascii="Times New Roman" w:hAnsi="Times New Roman" w:cs="Times New Roman"/>
          <w:sz w:val="24"/>
          <w:szCs w:val="24"/>
          <w:u w:val="single"/>
          <w:lang w:val="en-US"/>
        </w:rPr>
        <w:t>gosudarstvennye</w:t>
      </w:r>
      <w:r w:rsidR="007838E4" w:rsidRPr="007838E4">
        <w:rPr>
          <w:rFonts w:ascii="Times New Roman" w:hAnsi="Times New Roman" w:cs="Times New Roman"/>
          <w:sz w:val="24"/>
          <w:szCs w:val="24"/>
          <w:u w:val="single"/>
        </w:rPr>
        <w:t>-</w:t>
      </w:r>
      <w:r w:rsidR="007838E4" w:rsidRPr="007838E4">
        <w:rPr>
          <w:rFonts w:ascii="Times New Roman" w:hAnsi="Times New Roman" w:cs="Times New Roman"/>
          <w:sz w:val="24"/>
          <w:szCs w:val="24"/>
          <w:u w:val="single"/>
          <w:lang w:val="en-US"/>
        </w:rPr>
        <w:t>programmy</w:t>
      </w:r>
    </w:p>
    <w:p w:rsidR="001F1A4C" w:rsidRDefault="001F1A4C" w:rsidP="001F1A4C">
      <w:pPr>
        <w:spacing w:after="0" w:line="240" w:lineRule="auto"/>
        <w:ind w:left="-567" w:right="-1277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2.На экспозиции по адресу: Забайкальский край, г. Петровск-Забайкальский, пл. Ленина, 1, первый этаж.</w:t>
      </w:r>
    </w:p>
    <w:p w:rsidR="008E17FD" w:rsidRDefault="008E17FD" w:rsidP="001F1A4C">
      <w:pPr>
        <w:spacing w:after="0" w:line="240" w:lineRule="auto"/>
        <w:ind w:left="-567" w:right="-1277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Консультации по экспозиции проекта по теме общественных обсуждений проводятся</w:t>
      </w:r>
      <w:r w:rsidR="0069612F">
        <w:rPr>
          <w:rFonts w:ascii="Times New Roman" w:hAnsi="Times New Roman" w:cs="Times New Roman"/>
          <w:sz w:val="24"/>
          <w:szCs w:val="24"/>
        </w:rPr>
        <w:t xml:space="preserve"> по</w:t>
      </w:r>
      <w:r>
        <w:rPr>
          <w:rFonts w:ascii="Times New Roman" w:hAnsi="Times New Roman" w:cs="Times New Roman"/>
          <w:sz w:val="24"/>
          <w:szCs w:val="24"/>
        </w:rPr>
        <w:t xml:space="preserve"> следующему графику:</w:t>
      </w:r>
    </w:p>
    <w:tbl>
      <w:tblPr>
        <w:tblStyle w:val="a3"/>
        <w:tblW w:w="9571" w:type="dxa"/>
        <w:tblInd w:w="534" w:type="dxa"/>
        <w:tblLook w:val="04A0" w:firstRow="1" w:lastRow="0" w:firstColumn="1" w:lastColumn="0" w:noHBand="0" w:noVBand="1"/>
      </w:tblPr>
      <w:tblGrid>
        <w:gridCol w:w="2392"/>
        <w:gridCol w:w="2393"/>
        <w:gridCol w:w="2393"/>
        <w:gridCol w:w="2393"/>
      </w:tblGrid>
      <w:tr w:rsidR="001F1A4C" w:rsidTr="001F1A4C">
        <w:tc>
          <w:tcPr>
            <w:tcW w:w="2392" w:type="dxa"/>
          </w:tcPr>
          <w:p w:rsidR="001F1A4C" w:rsidRDefault="001F1A4C" w:rsidP="001F1A4C">
            <w:pPr>
              <w:ind w:right="-127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Консультант</w:t>
            </w:r>
          </w:p>
        </w:tc>
        <w:tc>
          <w:tcPr>
            <w:tcW w:w="2393" w:type="dxa"/>
          </w:tcPr>
          <w:p w:rsidR="001F1A4C" w:rsidRDefault="001F1A4C" w:rsidP="001F1A4C">
            <w:pPr>
              <w:ind w:right="-127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</w:t>
            </w:r>
          </w:p>
        </w:tc>
        <w:tc>
          <w:tcPr>
            <w:tcW w:w="2393" w:type="dxa"/>
          </w:tcPr>
          <w:p w:rsidR="001F1A4C" w:rsidRDefault="001F1A4C" w:rsidP="001F1A4C">
            <w:pPr>
              <w:ind w:right="-127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2393" w:type="dxa"/>
          </w:tcPr>
          <w:p w:rsidR="001F1A4C" w:rsidRDefault="001F1A4C" w:rsidP="001F1A4C">
            <w:pPr>
              <w:ind w:right="-127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время</w:t>
            </w:r>
          </w:p>
        </w:tc>
      </w:tr>
      <w:tr w:rsidR="001F1A4C" w:rsidTr="001F1A4C">
        <w:tc>
          <w:tcPr>
            <w:tcW w:w="2392" w:type="dxa"/>
          </w:tcPr>
          <w:p w:rsidR="001F1A4C" w:rsidRDefault="0069612F" w:rsidP="001F1A4C">
            <w:pPr>
              <w:ind w:right="-127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Соболева А. А.</w:t>
            </w:r>
          </w:p>
        </w:tc>
        <w:tc>
          <w:tcPr>
            <w:tcW w:w="2393" w:type="dxa"/>
          </w:tcPr>
          <w:p w:rsidR="001F1A4C" w:rsidRDefault="0007542A" w:rsidP="001F1A4C">
            <w:pPr>
              <w:ind w:right="-127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Каб. 1</w:t>
            </w:r>
          </w:p>
          <w:p w:rsidR="001F1A4C" w:rsidRDefault="0007542A" w:rsidP="001F1A4C">
            <w:pPr>
              <w:ind w:right="-127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Тел. 3-1</w:t>
            </w:r>
            <w:r w:rsidR="0069612F">
              <w:rPr>
                <w:rFonts w:ascii="Times New Roman" w:hAnsi="Times New Roman" w:cs="Times New Roman"/>
                <w:sz w:val="24"/>
                <w:szCs w:val="24"/>
              </w:rPr>
              <w:t>7-60</w:t>
            </w:r>
          </w:p>
        </w:tc>
        <w:tc>
          <w:tcPr>
            <w:tcW w:w="2393" w:type="dxa"/>
          </w:tcPr>
          <w:p w:rsidR="005B63EF" w:rsidRDefault="005B63EF" w:rsidP="0069612F">
            <w:pPr>
              <w:ind w:right="-127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B63EF">
              <w:rPr>
                <w:rFonts w:ascii="Times New Roman" w:hAnsi="Times New Roman" w:cs="Times New Roman"/>
                <w:sz w:val="24"/>
                <w:szCs w:val="24"/>
              </w:rPr>
              <w:t>с 01 июня 2025 года</w:t>
            </w:r>
          </w:p>
          <w:p w:rsidR="001F1A4C" w:rsidRDefault="005B63EF" w:rsidP="0069612F">
            <w:pPr>
              <w:ind w:right="-127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B63EF">
              <w:rPr>
                <w:rFonts w:ascii="Times New Roman" w:hAnsi="Times New Roman" w:cs="Times New Roman"/>
                <w:sz w:val="24"/>
                <w:szCs w:val="24"/>
              </w:rPr>
              <w:t xml:space="preserve"> по 10 июня </w:t>
            </w:r>
            <w:r w:rsidR="0069612F"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  <w:r w:rsidR="001F1A4C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2393" w:type="dxa"/>
          </w:tcPr>
          <w:p w:rsidR="001F1A4C" w:rsidRDefault="001F1A4C" w:rsidP="001F1A4C">
            <w:pPr>
              <w:ind w:right="-127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9 часов 00 мин</w:t>
            </w:r>
          </w:p>
          <w:p w:rsidR="001F1A4C" w:rsidRDefault="001F1A4C" w:rsidP="001F1A4C">
            <w:pPr>
              <w:ind w:right="-127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18 часов 00 мин</w:t>
            </w:r>
          </w:p>
        </w:tc>
      </w:tr>
    </w:tbl>
    <w:p w:rsidR="008E17FD" w:rsidRDefault="008E17FD" w:rsidP="00F4220F">
      <w:pPr>
        <w:spacing w:after="0" w:line="240" w:lineRule="auto"/>
        <w:ind w:right="-1277"/>
        <w:jc w:val="both"/>
        <w:rPr>
          <w:rFonts w:ascii="Times New Roman" w:hAnsi="Times New Roman" w:cs="Times New Roman"/>
          <w:sz w:val="24"/>
          <w:szCs w:val="24"/>
        </w:rPr>
      </w:pPr>
    </w:p>
    <w:p w:rsidR="008E17FD" w:rsidRDefault="008E17FD" w:rsidP="001F1A4C">
      <w:pPr>
        <w:spacing w:after="0" w:line="240" w:lineRule="auto"/>
        <w:ind w:left="-567" w:right="-1277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период проведения общественных обсуждений участники обсуждений направляют предложения и замечания, касающиеся обсуждаемого проекта посредством:</w:t>
      </w:r>
    </w:p>
    <w:p w:rsidR="008E17FD" w:rsidRDefault="008E17FD" w:rsidP="001F1A4C">
      <w:pPr>
        <w:spacing w:after="0" w:line="240" w:lineRule="auto"/>
        <w:ind w:left="-567" w:right="-1277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24456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 электронном виде на адрес электронной почты:</w:t>
      </w:r>
    </w:p>
    <w:p w:rsidR="008E17FD" w:rsidRDefault="008E17FD" w:rsidP="001F1A4C">
      <w:pPr>
        <w:spacing w:after="0" w:line="240" w:lineRule="auto"/>
        <w:ind w:left="-567" w:right="-1277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24456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письменно в адрес организатора общественных обсуждений: 673005, Россия, Забайкальский край, г. Петровск-Забайкальский, пл. Ленина, 1;</w:t>
      </w:r>
    </w:p>
    <w:p w:rsidR="00F4220F" w:rsidRDefault="00F4220F" w:rsidP="001F1A4C">
      <w:pPr>
        <w:spacing w:after="0" w:line="240" w:lineRule="auto"/>
        <w:ind w:left="-567" w:right="-1277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24456B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зап</w:t>
      </w:r>
      <w:r w:rsidR="0069612F">
        <w:rPr>
          <w:rFonts w:ascii="Times New Roman" w:hAnsi="Times New Roman" w:cs="Times New Roman"/>
          <w:sz w:val="24"/>
          <w:szCs w:val="24"/>
        </w:rPr>
        <w:t>иси в книге (журнале) учета посе</w:t>
      </w:r>
      <w:r>
        <w:rPr>
          <w:rFonts w:ascii="Times New Roman" w:hAnsi="Times New Roman" w:cs="Times New Roman"/>
          <w:sz w:val="24"/>
          <w:szCs w:val="24"/>
        </w:rPr>
        <w:t>тителей в период работы э</w:t>
      </w:r>
      <w:r w:rsidR="0069612F">
        <w:rPr>
          <w:rFonts w:ascii="Times New Roman" w:hAnsi="Times New Roman" w:cs="Times New Roman"/>
          <w:sz w:val="24"/>
          <w:szCs w:val="24"/>
        </w:rPr>
        <w:t xml:space="preserve">кспозиции проекта, подлежащего </w:t>
      </w:r>
      <w:r>
        <w:rPr>
          <w:rFonts w:ascii="Times New Roman" w:hAnsi="Times New Roman" w:cs="Times New Roman"/>
          <w:sz w:val="24"/>
          <w:szCs w:val="24"/>
        </w:rPr>
        <w:t>рассмотрению на общественных обсуждениях, и информационных материалов к проекту.</w:t>
      </w:r>
    </w:p>
    <w:p w:rsidR="008E17FD" w:rsidRDefault="008E17FD" w:rsidP="001F1A4C">
      <w:pPr>
        <w:spacing w:after="0" w:line="240" w:lineRule="auto"/>
        <w:ind w:left="-567" w:right="-1277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Организатором общественных обсуждений является </w:t>
      </w:r>
      <w:r w:rsidR="0024456B"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 xml:space="preserve">дминистрация </w:t>
      </w:r>
      <w:r w:rsidR="0069612F">
        <w:rPr>
          <w:rFonts w:ascii="Times New Roman" w:hAnsi="Times New Roman" w:cs="Times New Roman"/>
          <w:sz w:val="24"/>
          <w:szCs w:val="24"/>
        </w:rPr>
        <w:t>Петровск-Забайкальского муниципального округа.</w:t>
      </w:r>
    </w:p>
    <w:p w:rsidR="008E17FD" w:rsidRDefault="008E17FD" w:rsidP="001F1A4C">
      <w:pPr>
        <w:spacing w:after="0" w:line="240" w:lineRule="auto"/>
        <w:ind w:left="-567" w:right="-1277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Контактные данные организатора:</w:t>
      </w:r>
    </w:p>
    <w:p w:rsidR="008E17FD" w:rsidRDefault="008E17FD" w:rsidP="001F1A4C">
      <w:pPr>
        <w:spacing w:after="0" w:line="240" w:lineRule="auto"/>
        <w:ind w:left="-567" w:right="-1277" w:firstLine="709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>673005, Россия, Забайкальский край, г. Петровск-Забайкальский,</w:t>
      </w:r>
      <w:r w:rsidR="0007542A">
        <w:rPr>
          <w:rFonts w:ascii="Times New Roman" w:hAnsi="Times New Roman" w:cs="Times New Roman"/>
          <w:sz w:val="24"/>
          <w:szCs w:val="24"/>
        </w:rPr>
        <w:t xml:space="preserve"> пл. Ленина, 1 тел.: 8(30236)3-1</w:t>
      </w:r>
      <w:r w:rsidR="0069612F">
        <w:rPr>
          <w:rFonts w:ascii="Times New Roman" w:hAnsi="Times New Roman" w:cs="Times New Roman"/>
          <w:sz w:val="24"/>
          <w:szCs w:val="24"/>
        </w:rPr>
        <w:t>7-60</w:t>
      </w:r>
      <w:r>
        <w:rPr>
          <w:rFonts w:ascii="Times New Roman" w:hAnsi="Times New Roman" w:cs="Times New Roman"/>
          <w:sz w:val="24"/>
          <w:szCs w:val="24"/>
        </w:rPr>
        <w:t xml:space="preserve">, адрес электронной почты: </w:t>
      </w:r>
      <w:hyperlink r:id="rId4" w:history="1">
        <w:r w:rsidR="0069612F" w:rsidRPr="007007D1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economy_pzabmo@mail.ru</w:t>
        </w:r>
      </w:hyperlink>
    </w:p>
    <w:p w:rsidR="0069612F" w:rsidRPr="008E17FD" w:rsidRDefault="0069612F" w:rsidP="001F1A4C">
      <w:pPr>
        <w:spacing w:after="0" w:line="240" w:lineRule="auto"/>
        <w:ind w:left="-567" w:right="-1277" w:firstLine="709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sectPr w:rsidR="0069612F" w:rsidRPr="008E17FD" w:rsidSect="001F1A4C">
      <w:pgSz w:w="11906" w:h="16838"/>
      <w:pgMar w:top="568" w:right="1701" w:bottom="1134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E17FD"/>
    <w:rsid w:val="0007542A"/>
    <w:rsid w:val="000E5256"/>
    <w:rsid w:val="001F1A4C"/>
    <w:rsid w:val="0024456B"/>
    <w:rsid w:val="004E65DC"/>
    <w:rsid w:val="00536565"/>
    <w:rsid w:val="00536ABF"/>
    <w:rsid w:val="005B63EF"/>
    <w:rsid w:val="00693FB2"/>
    <w:rsid w:val="0069612F"/>
    <w:rsid w:val="007838E4"/>
    <w:rsid w:val="007F06C0"/>
    <w:rsid w:val="008E17FD"/>
    <w:rsid w:val="00C42FF8"/>
    <w:rsid w:val="00D53BD6"/>
    <w:rsid w:val="00F422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444390"/>
  <w15:docId w15:val="{F6654842-1356-4A8C-87C7-804FFACC84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4E65DC"/>
  </w:style>
  <w:style w:type="paragraph" w:styleId="1">
    <w:name w:val="heading 1"/>
    <w:basedOn w:val="a"/>
    <w:next w:val="a"/>
    <w:link w:val="10"/>
    <w:uiPriority w:val="9"/>
    <w:qFormat/>
    <w:rsid w:val="008E17F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E17F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table" w:styleId="a3">
    <w:name w:val="Table Grid"/>
    <w:basedOn w:val="a1"/>
    <w:uiPriority w:val="59"/>
    <w:rsid w:val="001F1A4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69612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economy_pzabmo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1</Pages>
  <Words>257</Words>
  <Characters>1467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Артём</cp:lastModifiedBy>
  <cp:revision>10</cp:revision>
  <cp:lastPrinted>2025-05-20T07:42:00Z</cp:lastPrinted>
  <dcterms:created xsi:type="dcterms:W3CDTF">2024-06-14T03:17:00Z</dcterms:created>
  <dcterms:modified xsi:type="dcterms:W3CDTF">2025-05-20T07:42:00Z</dcterms:modified>
</cp:coreProperties>
</file>