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10C" w:rsidRDefault="006A1E65" w:rsidP="00DB320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A1A64">
        <w:rPr>
          <w:sz w:val="22"/>
          <w:szCs w:val="22"/>
        </w:rPr>
        <w:t xml:space="preserve"> </w:t>
      </w:r>
      <w:r w:rsidR="00910B24">
        <w:rPr>
          <w:sz w:val="22"/>
          <w:szCs w:val="22"/>
        </w:rPr>
        <w:t xml:space="preserve">  </w:t>
      </w:r>
    </w:p>
    <w:p w:rsidR="00E7210C" w:rsidRPr="00F51550" w:rsidRDefault="00E7210C" w:rsidP="00DB3200">
      <w:pPr>
        <w:rPr>
          <w:sz w:val="20"/>
          <w:szCs w:val="20"/>
        </w:rPr>
      </w:pPr>
    </w:p>
    <w:p w:rsidR="00DB3200" w:rsidRPr="001241D6" w:rsidRDefault="00F51550" w:rsidP="00DB3200">
      <w:r w:rsidRPr="00F51550">
        <w:rPr>
          <w:sz w:val="18"/>
          <w:szCs w:val="18"/>
        </w:rPr>
        <w:t xml:space="preserve">                           </w:t>
      </w:r>
      <w:r w:rsidRPr="001241D6">
        <w:t>Согласовано</w:t>
      </w:r>
      <w:r w:rsidR="00DB3200" w:rsidRPr="001241D6">
        <w:t xml:space="preserve"> </w:t>
      </w:r>
    </w:p>
    <w:p w:rsidR="00DB3200" w:rsidRPr="001241D6" w:rsidRDefault="00F51550" w:rsidP="00DB3200">
      <w:r w:rsidRPr="001241D6">
        <w:t xml:space="preserve">Министерство труда и социальной защиты </w:t>
      </w:r>
    </w:p>
    <w:p w:rsidR="00F51550" w:rsidRPr="001241D6" w:rsidRDefault="00F51550" w:rsidP="00DB3200">
      <w:r w:rsidRPr="001241D6">
        <w:t xml:space="preserve">            населения Забайкальского края</w:t>
      </w:r>
    </w:p>
    <w:p w:rsidR="00DB3200" w:rsidRPr="001241D6" w:rsidRDefault="00F51550" w:rsidP="009F6E13">
      <w:pPr>
        <w:jc w:val="both"/>
      </w:pPr>
      <w:r w:rsidRPr="001241D6">
        <w:t xml:space="preserve">                     </w:t>
      </w:r>
      <w:r w:rsidR="00BD17F9" w:rsidRPr="001241D6">
        <w:t xml:space="preserve"> </w:t>
      </w:r>
      <w:r w:rsidR="00FB0DF4" w:rsidRPr="001241D6">
        <w:t>18</w:t>
      </w:r>
      <w:r w:rsidR="004F7B32" w:rsidRPr="001241D6">
        <w:t>.0</w:t>
      </w:r>
      <w:r w:rsidR="004E6EC8" w:rsidRPr="001241D6">
        <w:t>3.</w:t>
      </w:r>
      <w:r w:rsidR="002C64DB">
        <w:t xml:space="preserve"> </w:t>
      </w:r>
      <w:r w:rsidR="004E6EC8" w:rsidRPr="001241D6">
        <w:t>202</w:t>
      </w:r>
      <w:r w:rsidR="00FB0DF4" w:rsidRPr="001241D6">
        <w:t>5</w:t>
      </w:r>
      <w:r w:rsidR="00BD17F9" w:rsidRPr="001241D6">
        <w:t xml:space="preserve"> года</w:t>
      </w:r>
    </w:p>
    <w:p w:rsidR="00DB3200" w:rsidRPr="001241D6" w:rsidRDefault="00DB3200" w:rsidP="00F51550">
      <w:pPr>
        <w:jc w:val="center"/>
      </w:pPr>
      <w:r w:rsidRPr="001241D6">
        <w:t>ОТЧЕТ</w:t>
      </w:r>
    </w:p>
    <w:p w:rsidR="00DB3200" w:rsidRPr="001241D6" w:rsidRDefault="00DB3200" w:rsidP="00F51550">
      <w:pPr>
        <w:jc w:val="center"/>
      </w:pPr>
      <w:r w:rsidRPr="001241D6">
        <w:t>о деятельности Государственного автономного учреждения социального обслуживания</w:t>
      </w:r>
    </w:p>
    <w:p w:rsidR="00DB3200" w:rsidRPr="001241D6" w:rsidRDefault="00DB3200" w:rsidP="00F51550">
      <w:pPr>
        <w:jc w:val="center"/>
      </w:pPr>
      <w:r w:rsidRPr="001241D6">
        <w:t>«Петровск-Забайкальский комплексный центр социального обслуживания населения «Ветеран»</w:t>
      </w:r>
      <w:r w:rsidR="001445EE" w:rsidRPr="001241D6">
        <w:t xml:space="preserve"> </w:t>
      </w:r>
      <w:r w:rsidR="003D0C81" w:rsidRPr="001241D6">
        <w:t>Забайкальского края</w:t>
      </w:r>
      <w:r w:rsidR="008E1F93" w:rsidRPr="001241D6">
        <w:t>»</w:t>
      </w:r>
      <w:r w:rsidR="003D0C81" w:rsidRPr="001241D6">
        <w:t xml:space="preserve"> </w:t>
      </w:r>
      <w:r w:rsidRPr="001241D6">
        <w:t>и об использовании закрепленного за ним государственного имущества</w:t>
      </w:r>
    </w:p>
    <w:p w:rsidR="00DB3200" w:rsidRPr="001241D6" w:rsidRDefault="004E6EC8" w:rsidP="00F51550">
      <w:pPr>
        <w:jc w:val="center"/>
      </w:pPr>
      <w:r w:rsidRPr="001241D6">
        <w:t>на 1 января 202</w:t>
      </w:r>
      <w:r w:rsidR="00FB0DF4" w:rsidRPr="001241D6">
        <w:t>5</w:t>
      </w:r>
      <w:r w:rsidR="00DB3200" w:rsidRPr="001241D6">
        <w:t xml:space="preserve"> г.</w:t>
      </w:r>
    </w:p>
    <w:p w:rsidR="00112840" w:rsidRPr="005237E6" w:rsidRDefault="002A0A5E" w:rsidP="000D3BB9">
      <w:pPr>
        <w:ind w:firstLine="567"/>
        <w:jc w:val="both"/>
      </w:pPr>
      <w:r w:rsidRPr="005237E6">
        <w:t xml:space="preserve">1. </w:t>
      </w:r>
      <w:r w:rsidR="005A057E" w:rsidRPr="005237E6">
        <w:t>И</w:t>
      </w:r>
      <w:r w:rsidR="00D52C40" w:rsidRPr="005237E6">
        <w:t xml:space="preserve">нформация об исполнении </w:t>
      </w:r>
      <w:r w:rsidR="006707BB" w:rsidRPr="005237E6">
        <w:t xml:space="preserve">государственного </w:t>
      </w:r>
      <w:r w:rsidR="003A5D30" w:rsidRPr="005237E6">
        <w:t>задания</w:t>
      </w:r>
      <w:r w:rsidR="00511EFF" w:rsidRPr="005237E6">
        <w:t>:</w:t>
      </w:r>
      <w:r w:rsidR="00457C68" w:rsidRPr="005237E6">
        <w:t xml:space="preserve"> предоставление социального об</w:t>
      </w:r>
      <w:r w:rsidR="00A4307C" w:rsidRPr="005237E6">
        <w:t>служивания в стационарной форме</w:t>
      </w:r>
      <w:r w:rsidR="00457C68" w:rsidRPr="005237E6">
        <w:t>:</w:t>
      </w:r>
      <w:r w:rsidR="00112840" w:rsidRPr="005237E6">
        <w:t xml:space="preserve"> </w:t>
      </w:r>
      <w:r w:rsidR="00A91396" w:rsidRPr="005237E6">
        <w:t>202</w:t>
      </w:r>
      <w:r w:rsidR="00FB0DF4" w:rsidRPr="005237E6">
        <w:t>2</w:t>
      </w:r>
      <w:r w:rsidR="00A91396" w:rsidRPr="005237E6">
        <w:t xml:space="preserve"> г. по плану 80 чел., фактическое </w:t>
      </w:r>
      <w:proofErr w:type="gramStart"/>
      <w:r w:rsidR="00A91396" w:rsidRPr="005237E6">
        <w:t xml:space="preserve">выполнение </w:t>
      </w:r>
      <w:r w:rsidR="002C64DB">
        <w:t xml:space="preserve"> </w:t>
      </w:r>
      <w:r w:rsidR="00A91396" w:rsidRPr="005237E6">
        <w:t>-</w:t>
      </w:r>
      <w:proofErr w:type="gramEnd"/>
      <w:r w:rsidR="002C64DB">
        <w:t xml:space="preserve"> </w:t>
      </w:r>
      <w:r w:rsidR="00A91396" w:rsidRPr="005237E6">
        <w:t>80 чел., выполнено на 100%;</w:t>
      </w:r>
      <w:r w:rsidR="00A4307C" w:rsidRPr="005237E6">
        <w:t xml:space="preserve"> </w:t>
      </w:r>
      <w:r w:rsidR="00782F17" w:rsidRPr="005237E6">
        <w:t>202</w:t>
      </w:r>
      <w:r w:rsidR="00FB0DF4" w:rsidRPr="005237E6">
        <w:t>3</w:t>
      </w:r>
      <w:r w:rsidR="00782F17" w:rsidRPr="005237E6">
        <w:t xml:space="preserve"> г. по плану 80 чел., фактическое выполнение </w:t>
      </w:r>
      <w:r w:rsidR="002C64DB">
        <w:t xml:space="preserve"> </w:t>
      </w:r>
      <w:r w:rsidR="00782F17" w:rsidRPr="005237E6">
        <w:t>-</w:t>
      </w:r>
      <w:r w:rsidR="002C64DB">
        <w:t xml:space="preserve"> </w:t>
      </w:r>
      <w:r w:rsidR="00782F17" w:rsidRPr="005237E6">
        <w:t>8</w:t>
      </w:r>
      <w:r w:rsidR="00FB0DF4" w:rsidRPr="005237E6">
        <w:t>1</w:t>
      </w:r>
      <w:r w:rsidR="00782F17" w:rsidRPr="005237E6">
        <w:t xml:space="preserve"> чел., выполнено на 100%;</w:t>
      </w:r>
      <w:r w:rsidR="00112840" w:rsidRPr="005237E6">
        <w:t xml:space="preserve"> 202</w:t>
      </w:r>
      <w:r w:rsidR="00FB0DF4" w:rsidRPr="005237E6">
        <w:t>4</w:t>
      </w:r>
      <w:r w:rsidR="00112840" w:rsidRPr="005237E6">
        <w:t xml:space="preserve"> г. по плану 80 чел., фактическое выполнение -</w:t>
      </w:r>
      <w:r w:rsidR="002C64DB">
        <w:t xml:space="preserve"> </w:t>
      </w:r>
      <w:r w:rsidR="00112840" w:rsidRPr="005237E6">
        <w:t>8</w:t>
      </w:r>
      <w:r w:rsidR="00FB0DF4" w:rsidRPr="005237E6">
        <w:t>0</w:t>
      </w:r>
      <w:r w:rsidR="00112840" w:rsidRPr="005237E6">
        <w:t xml:space="preserve"> чел., выполнено на 10</w:t>
      </w:r>
      <w:r w:rsidR="003C4613" w:rsidRPr="005237E6">
        <w:t>0</w:t>
      </w:r>
      <w:r w:rsidR="00112840" w:rsidRPr="005237E6">
        <w:t>%.</w:t>
      </w:r>
    </w:p>
    <w:p w:rsidR="00B314FB" w:rsidRPr="005237E6" w:rsidRDefault="00EF7CD2" w:rsidP="000D3BB9">
      <w:pPr>
        <w:ind w:firstLine="567"/>
        <w:jc w:val="both"/>
      </w:pPr>
      <w:r w:rsidRPr="005237E6">
        <w:t>Фактическое выполнение государственного задания</w:t>
      </w:r>
      <w:r w:rsidR="007063A7" w:rsidRPr="005237E6">
        <w:t>: 2022 г.</w:t>
      </w:r>
      <w:r w:rsidR="002C64DB">
        <w:t xml:space="preserve"> </w:t>
      </w:r>
      <w:proofErr w:type="gramStart"/>
      <w:r w:rsidR="007063A7" w:rsidRPr="005237E6">
        <w:t xml:space="preserve">- </w:t>
      </w:r>
      <w:r w:rsidR="002C64DB">
        <w:t xml:space="preserve"> </w:t>
      </w:r>
      <w:r w:rsidR="007063A7" w:rsidRPr="005237E6">
        <w:t>44481111</w:t>
      </w:r>
      <w:proofErr w:type="gramEnd"/>
      <w:r w:rsidR="007063A7" w:rsidRPr="005237E6">
        <w:t>,16 руб.</w:t>
      </w:r>
      <w:r w:rsidR="007E156B" w:rsidRPr="005237E6">
        <w:t>; 2023 г.- 53938474,00 руб.</w:t>
      </w:r>
      <w:r w:rsidR="00FB0DF4" w:rsidRPr="005237E6">
        <w:t>; 2024 г.- 61878813,36 руб.-выполнено на 100%.</w:t>
      </w:r>
    </w:p>
    <w:p w:rsidR="00B314FB" w:rsidRPr="005237E6" w:rsidRDefault="00457C68" w:rsidP="002A0A5E">
      <w:pPr>
        <w:ind w:firstLine="426"/>
        <w:jc w:val="both"/>
      </w:pPr>
      <w:r w:rsidRPr="005237E6">
        <w:t>Предоставление социального об</w:t>
      </w:r>
      <w:r w:rsidR="00557834" w:rsidRPr="005237E6">
        <w:t>служивания в форме на дому:</w:t>
      </w:r>
      <w:r w:rsidR="00465429" w:rsidRPr="005237E6">
        <w:t xml:space="preserve"> </w:t>
      </w:r>
      <w:r w:rsidR="007063A7" w:rsidRPr="005237E6">
        <w:t>2022 г. по плану 231 чел. фактическое выполне</w:t>
      </w:r>
      <w:r w:rsidR="007E156B" w:rsidRPr="005237E6">
        <w:t>ние 258 чел., выполнено на 100%; 2023 г. по плану 231 чел. фактическое выполнение 233 чел., выполнено на</w:t>
      </w:r>
      <w:r w:rsidR="00650DF8" w:rsidRPr="005237E6">
        <w:t xml:space="preserve"> 100%; 2024 г. по плану 231 чел. фактическое выполнение 2</w:t>
      </w:r>
      <w:r w:rsidR="00B91E9A" w:rsidRPr="005237E6">
        <w:t>49</w:t>
      </w:r>
      <w:r w:rsidR="00650DF8" w:rsidRPr="005237E6">
        <w:t xml:space="preserve"> чел., выполнено на 100%.</w:t>
      </w:r>
      <w:r w:rsidR="00F81312" w:rsidRPr="005237E6">
        <w:t xml:space="preserve"> </w:t>
      </w:r>
      <w:r w:rsidR="00EF7CD2" w:rsidRPr="005237E6">
        <w:t>Фактическ</w:t>
      </w:r>
      <w:r w:rsidR="003A5D30" w:rsidRPr="005237E6">
        <w:t>о</w:t>
      </w:r>
      <w:r w:rsidR="00EF7CD2" w:rsidRPr="005237E6">
        <w:t>е выполнение государственного задания</w:t>
      </w:r>
      <w:r w:rsidR="007C223E" w:rsidRPr="005237E6">
        <w:t xml:space="preserve"> - 2022 г.-32405720,00 руб.</w:t>
      </w:r>
      <w:r w:rsidR="003C4613" w:rsidRPr="005237E6">
        <w:t>; 2023 г.-34754994,00 руб.</w:t>
      </w:r>
      <w:r w:rsidR="00B91E9A" w:rsidRPr="005237E6">
        <w:t>; 2024 г.-</w:t>
      </w:r>
      <w:r w:rsidR="00EE3608" w:rsidRPr="005237E6">
        <w:t>45792533,36</w:t>
      </w:r>
      <w:r w:rsidR="00B91E9A" w:rsidRPr="005237E6">
        <w:t xml:space="preserve"> руб.</w:t>
      </w:r>
      <w:r w:rsidR="000A0CAD" w:rsidRPr="005237E6">
        <w:t xml:space="preserve"> </w:t>
      </w:r>
      <w:r w:rsidR="00AB3E2C" w:rsidRPr="005237E6">
        <w:t>-</w:t>
      </w:r>
      <w:r w:rsidR="00557834" w:rsidRPr="005237E6">
        <w:t xml:space="preserve"> выполнено на </w:t>
      </w:r>
      <w:r w:rsidR="00AB3E2C" w:rsidRPr="005237E6">
        <w:t xml:space="preserve">100 </w:t>
      </w:r>
      <w:r w:rsidR="00557834" w:rsidRPr="005237E6">
        <w:t>%</w:t>
      </w:r>
      <w:r w:rsidR="00F81312" w:rsidRPr="005237E6">
        <w:t>.</w:t>
      </w:r>
      <w:r w:rsidR="003A5D30" w:rsidRPr="005237E6">
        <w:t xml:space="preserve"> </w:t>
      </w:r>
    </w:p>
    <w:p w:rsidR="008E149A" w:rsidRPr="005237E6" w:rsidRDefault="009A69BE" w:rsidP="008E149A">
      <w:pPr>
        <w:ind w:firstLine="426"/>
        <w:jc w:val="both"/>
      </w:pPr>
      <w:r w:rsidRPr="005237E6">
        <w:t>Предоставление социального обслуживания в полустационарной форме:</w:t>
      </w:r>
      <w:r w:rsidR="00CB7B9A" w:rsidRPr="005237E6">
        <w:t xml:space="preserve"> </w:t>
      </w:r>
      <w:r w:rsidR="00782F17" w:rsidRPr="005237E6">
        <w:t>2022 г. по плану 12 чел., фактическое выполнение-12 чел., выполнено на 100%;</w:t>
      </w:r>
      <w:r w:rsidR="00CB7B9A" w:rsidRPr="005237E6">
        <w:t xml:space="preserve"> 2023 г. по плану 12 чел., фактическое выполнение-12 чел., выполнено на 100%;</w:t>
      </w:r>
      <w:r w:rsidR="008E149A" w:rsidRPr="005237E6">
        <w:t xml:space="preserve"> 2024 г. по плану 12 чел., фактическое выполнение-12 чел., выполнено на 100%;</w:t>
      </w:r>
    </w:p>
    <w:p w:rsidR="0096141B" w:rsidRPr="005237E6" w:rsidRDefault="003C4613" w:rsidP="0096141B">
      <w:pPr>
        <w:ind w:firstLine="426"/>
        <w:jc w:val="both"/>
      </w:pPr>
      <w:r w:rsidRPr="005237E6">
        <w:t xml:space="preserve">Социальное сопровождение семей с детьми: 2023 г. по плану </w:t>
      </w:r>
      <w:r w:rsidR="00231467" w:rsidRPr="005237E6">
        <w:t>176</w:t>
      </w:r>
      <w:r w:rsidRPr="005237E6">
        <w:t xml:space="preserve"> чел., фактическое выполнение-</w:t>
      </w:r>
      <w:r w:rsidR="00231467" w:rsidRPr="005237E6">
        <w:t>179</w:t>
      </w:r>
      <w:r w:rsidRPr="005237E6">
        <w:t xml:space="preserve"> чел., выполнено на 100%;</w:t>
      </w:r>
      <w:r w:rsidR="0096141B" w:rsidRPr="005237E6">
        <w:t xml:space="preserve"> 2024 г. по плану </w:t>
      </w:r>
      <w:r w:rsidR="00654DAC" w:rsidRPr="005237E6">
        <w:t>49</w:t>
      </w:r>
      <w:r w:rsidR="0096141B" w:rsidRPr="005237E6">
        <w:t xml:space="preserve"> чел., фактическое выполнение-</w:t>
      </w:r>
      <w:r w:rsidR="00654DAC" w:rsidRPr="005237E6">
        <w:t>164</w:t>
      </w:r>
      <w:r w:rsidR="0096141B" w:rsidRPr="005237E6">
        <w:t xml:space="preserve"> чел., выполнено на 100%;</w:t>
      </w:r>
    </w:p>
    <w:p w:rsidR="007C18DB" w:rsidRPr="005237E6" w:rsidRDefault="00511EFF" w:rsidP="000D3BB9">
      <w:pPr>
        <w:tabs>
          <w:tab w:val="left" w:pos="0"/>
        </w:tabs>
        <w:ind w:firstLine="567"/>
        <w:jc w:val="both"/>
      </w:pPr>
      <w:r w:rsidRPr="005237E6">
        <w:t>2</w:t>
      </w:r>
      <w:r w:rsidR="00DB3200" w:rsidRPr="005237E6">
        <w:t>.</w:t>
      </w:r>
      <w:r w:rsidR="002A0A5E" w:rsidRPr="005237E6">
        <w:t xml:space="preserve"> </w:t>
      </w:r>
      <w:r w:rsidR="00DB3200" w:rsidRPr="005237E6">
        <w:t xml:space="preserve">Перечень видов деятельности, которые учреждение вправе осуществлять в соответствии с </w:t>
      </w:r>
      <w:r w:rsidR="00C33789" w:rsidRPr="005237E6">
        <w:t xml:space="preserve">его учредительными документами: </w:t>
      </w:r>
    </w:p>
    <w:p w:rsidR="007C18DB" w:rsidRPr="005237E6" w:rsidRDefault="007C18DB" w:rsidP="000D3BB9">
      <w:pPr>
        <w:tabs>
          <w:tab w:val="left" w:pos="0"/>
        </w:tabs>
        <w:ind w:firstLine="567"/>
        <w:jc w:val="both"/>
      </w:pPr>
      <w:r w:rsidRPr="005237E6">
        <w:t>-</w:t>
      </w:r>
      <w:r w:rsidR="00AE23D0" w:rsidRPr="005237E6">
        <w:t xml:space="preserve"> </w:t>
      </w:r>
      <w:r w:rsidRPr="005237E6">
        <w:t>предоставление социального обслуживания в  форме на дому включая оказание социально-бытовых услуг,</w:t>
      </w:r>
      <w:r w:rsidR="00AE23D0" w:rsidRPr="005237E6">
        <w:t xml:space="preserve"> </w:t>
      </w:r>
      <w:r w:rsidRPr="005237E6">
        <w:t>социально-медицинских услуг,</w:t>
      </w:r>
      <w:r w:rsidR="00AE23D0" w:rsidRPr="005237E6">
        <w:t xml:space="preserve"> </w:t>
      </w:r>
      <w:r w:rsidRPr="005237E6">
        <w:t>социально-психологических услуг,</w:t>
      </w:r>
      <w:r w:rsidR="00AE23D0" w:rsidRPr="005237E6">
        <w:t xml:space="preserve"> </w:t>
      </w:r>
      <w:r w:rsidRPr="005237E6">
        <w:t>социально-педагогических услуг,</w:t>
      </w:r>
      <w:r w:rsidR="00AE23D0" w:rsidRPr="005237E6">
        <w:t xml:space="preserve"> </w:t>
      </w:r>
      <w:r w:rsidRPr="005237E6">
        <w:t>социально-трудовых услуг,</w:t>
      </w:r>
      <w:r w:rsidR="00AE23D0" w:rsidRPr="005237E6">
        <w:t xml:space="preserve"> </w:t>
      </w:r>
      <w:r w:rsidRPr="005237E6">
        <w:t>социально-правовых услуг,</w:t>
      </w:r>
      <w:r w:rsidR="00AE23D0" w:rsidRPr="005237E6">
        <w:t xml:space="preserve"> </w:t>
      </w:r>
      <w:r w:rsidRPr="005237E6">
        <w:t xml:space="preserve">услуг в </w:t>
      </w:r>
      <w:proofErr w:type="spellStart"/>
      <w:r w:rsidRPr="005237E6">
        <w:t>цнлях</w:t>
      </w:r>
      <w:proofErr w:type="spellEnd"/>
      <w:r w:rsidRPr="005237E6">
        <w:t xml:space="preserve"> повышения коммуникативного потенциала получателей социальных услуг,</w:t>
      </w:r>
      <w:r w:rsidR="00AE23D0" w:rsidRPr="005237E6">
        <w:t xml:space="preserve"> </w:t>
      </w:r>
      <w:r w:rsidRPr="005237E6">
        <w:t>имеющих ограничения жизнедеятельности,</w:t>
      </w:r>
      <w:r w:rsidR="00AE23D0" w:rsidRPr="005237E6">
        <w:t xml:space="preserve"> </w:t>
      </w:r>
      <w:r w:rsidRPr="005237E6">
        <w:t>в том числе детей-инвалидов,</w:t>
      </w:r>
      <w:r w:rsidR="00AE23D0" w:rsidRPr="005237E6">
        <w:t xml:space="preserve"> </w:t>
      </w:r>
      <w:r w:rsidRPr="005237E6">
        <w:t>срочных социальных услуг;</w:t>
      </w:r>
    </w:p>
    <w:p w:rsidR="007C18DB" w:rsidRPr="005237E6" w:rsidRDefault="007C18DB" w:rsidP="000D3BB9">
      <w:pPr>
        <w:tabs>
          <w:tab w:val="left" w:pos="0"/>
        </w:tabs>
        <w:ind w:firstLine="567"/>
        <w:jc w:val="both"/>
      </w:pPr>
      <w:r w:rsidRPr="005237E6">
        <w:t>- предоставление социального обслуживания в стационарной форме  включая оказание социально-бытовых услуг,</w:t>
      </w:r>
      <w:r w:rsidR="00024C10" w:rsidRPr="005237E6">
        <w:t xml:space="preserve"> </w:t>
      </w:r>
      <w:r w:rsidRPr="005237E6">
        <w:t>социально-медицинских услуг,</w:t>
      </w:r>
      <w:r w:rsidR="00024C10" w:rsidRPr="005237E6">
        <w:t xml:space="preserve"> </w:t>
      </w:r>
      <w:r w:rsidRPr="005237E6">
        <w:t>социально-психологических услуг,</w:t>
      </w:r>
      <w:r w:rsidR="00024C10" w:rsidRPr="005237E6">
        <w:t xml:space="preserve"> </w:t>
      </w:r>
      <w:r w:rsidRPr="005237E6">
        <w:t>социально-педагогических услуг,</w:t>
      </w:r>
      <w:r w:rsidR="00024C10" w:rsidRPr="005237E6">
        <w:t xml:space="preserve"> </w:t>
      </w:r>
      <w:r w:rsidRPr="005237E6">
        <w:t>социально-трудовых услуг,</w:t>
      </w:r>
      <w:r w:rsidR="00024C10" w:rsidRPr="005237E6">
        <w:t xml:space="preserve"> </w:t>
      </w:r>
      <w:r w:rsidRPr="005237E6">
        <w:t>социально-правовых услуг,</w:t>
      </w:r>
      <w:r w:rsidR="00024C10" w:rsidRPr="005237E6">
        <w:t xml:space="preserve"> </w:t>
      </w:r>
      <w:r w:rsidRPr="005237E6">
        <w:t xml:space="preserve">услуг в </w:t>
      </w:r>
      <w:proofErr w:type="spellStart"/>
      <w:r w:rsidRPr="005237E6">
        <w:t>цнлях</w:t>
      </w:r>
      <w:proofErr w:type="spellEnd"/>
      <w:r w:rsidRPr="005237E6">
        <w:t xml:space="preserve"> повышения коммуникативного потенциала получателей социальных услуг,</w:t>
      </w:r>
      <w:r w:rsidR="00024C10" w:rsidRPr="005237E6">
        <w:t xml:space="preserve"> </w:t>
      </w:r>
      <w:r w:rsidRPr="005237E6">
        <w:t>имеющих ограничения жизнедеятельности,</w:t>
      </w:r>
      <w:r w:rsidR="00024C10" w:rsidRPr="005237E6">
        <w:t xml:space="preserve"> </w:t>
      </w:r>
      <w:r w:rsidRPr="005237E6">
        <w:t>в том числе детей-инвалидов;</w:t>
      </w:r>
    </w:p>
    <w:p w:rsidR="007C18DB" w:rsidRPr="005237E6" w:rsidRDefault="007C18DB" w:rsidP="000D3BB9">
      <w:pPr>
        <w:tabs>
          <w:tab w:val="left" w:pos="0"/>
        </w:tabs>
        <w:ind w:firstLine="567"/>
        <w:jc w:val="both"/>
      </w:pPr>
      <w:r w:rsidRPr="005237E6">
        <w:t>- 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</w:t>
      </w:r>
      <w:r w:rsidR="005237E6" w:rsidRPr="005237E6">
        <w:t>лидов, срочных социальных услуг;</w:t>
      </w:r>
    </w:p>
    <w:p w:rsidR="004C3AF6" w:rsidRPr="005237E6" w:rsidRDefault="004C3AF6" w:rsidP="000D3BB9">
      <w:pPr>
        <w:tabs>
          <w:tab w:val="left" w:pos="0"/>
        </w:tabs>
        <w:ind w:firstLine="567"/>
        <w:jc w:val="both"/>
      </w:pPr>
      <w:r w:rsidRPr="005237E6">
        <w:lastRenderedPageBreak/>
        <w:t xml:space="preserve">- предоставление </w:t>
      </w:r>
      <w:r w:rsidRPr="005237E6">
        <w:rPr>
          <w:rFonts w:cs="Calibri"/>
          <w:color w:val="000000"/>
        </w:rPr>
        <w:t xml:space="preserve">социального сопровождения семей с детьми </w:t>
      </w:r>
      <w:r w:rsidR="005237E6" w:rsidRPr="005237E6">
        <w:rPr>
          <w:rFonts w:cs="Calibri"/>
          <w:color w:val="000000"/>
        </w:rPr>
        <w:t>включая о</w:t>
      </w:r>
      <w:r w:rsidRPr="005237E6">
        <w:rPr>
          <w:rFonts w:cs="Calibri"/>
          <w:color w:val="000000"/>
        </w:rPr>
        <w:t xml:space="preserve">казание </w:t>
      </w:r>
      <w:proofErr w:type="gramStart"/>
      <w:r w:rsidRPr="005237E6">
        <w:rPr>
          <w:rFonts w:cs="Calibri"/>
          <w:color w:val="000000"/>
        </w:rPr>
        <w:t>содействия  в</w:t>
      </w:r>
      <w:proofErr w:type="gramEnd"/>
      <w:r w:rsidRPr="005237E6">
        <w:rPr>
          <w:rFonts w:cs="Calibri"/>
          <w:color w:val="000000"/>
        </w:rPr>
        <w:t xml:space="preserve"> предоставлении медицинской, психологической, педагогической, юридической, социальной помощи</w:t>
      </w:r>
      <w:r w:rsidR="000F71A5">
        <w:rPr>
          <w:rFonts w:cs="Calibri"/>
          <w:color w:val="000000"/>
        </w:rPr>
        <w:t>.</w:t>
      </w:r>
    </w:p>
    <w:p w:rsidR="00C90F13" w:rsidRPr="005237E6" w:rsidRDefault="007C18DB" w:rsidP="007C18DB">
      <w:pPr>
        <w:tabs>
          <w:tab w:val="left" w:pos="0"/>
        </w:tabs>
        <w:jc w:val="both"/>
      </w:pPr>
      <w:r w:rsidRPr="005237E6">
        <w:t xml:space="preserve">     </w:t>
      </w:r>
      <w:r w:rsidR="00511EFF" w:rsidRPr="005237E6">
        <w:t>3.</w:t>
      </w:r>
      <w:r w:rsidR="002A0A5E" w:rsidRPr="005237E6">
        <w:t xml:space="preserve"> </w:t>
      </w:r>
      <w:r w:rsidR="00322B24" w:rsidRPr="005237E6">
        <w:t>Перечень услуг,</w:t>
      </w:r>
      <w:r w:rsidR="006F17B9" w:rsidRPr="005237E6">
        <w:t xml:space="preserve"> </w:t>
      </w:r>
      <w:r w:rsidR="00322B24" w:rsidRPr="005237E6">
        <w:t>оказываемых потребителями за оплату, предусмотренных</w:t>
      </w:r>
      <w:r w:rsidR="003D0C81" w:rsidRPr="005237E6">
        <w:t xml:space="preserve"> нормативными правовыми актами:</w:t>
      </w:r>
      <w:r w:rsidR="00A40773" w:rsidRPr="005237E6">
        <w:t xml:space="preserve"> </w:t>
      </w:r>
      <w:r w:rsidR="00322B24" w:rsidRPr="005237E6">
        <w:t>предоставление социального обслуживания</w:t>
      </w:r>
      <w:r w:rsidR="00A40773" w:rsidRPr="005237E6">
        <w:t xml:space="preserve"> в форме</w:t>
      </w:r>
      <w:r w:rsidR="00322B24" w:rsidRPr="005237E6">
        <w:t xml:space="preserve"> на дому; предоставление социального обслуживания в стационарной форме.</w:t>
      </w:r>
      <w:r w:rsidR="00237584" w:rsidRPr="005237E6">
        <w:t xml:space="preserve"> </w:t>
      </w:r>
      <w:r w:rsidR="007C223E" w:rsidRPr="005237E6">
        <w:t>На основании приказов</w:t>
      </w:r>
      <w:r w:rsidR="00465429" w:rsidRPr="005237E6">
        <w:t xml:space="preserve"> №</w:t>
      </w:r>
      <w:r w:rsidR="00912079" w:rsidRPr="005237E6">
        <w:t>230</w:t>
      </w:r>
      <w:r w:rsidR="00465429" w:rsidRPr="005237E6">
        <w:t>-НПА</w:t>
      </w:r>
      <w:r w:rsidR="00F32595" w:rsidRPr="005237E6">
        <w:t xml:space="preserve"> от </w:t>
      </w:r>
      <w:r w:rsidR="00642168" w:rsidRPr="005237E6">
        <w:t>0</w:t>
      </w:r>
      <w:r w:rsidR="00912079" w:rsidRPr="005237E6">
        <w:t>7</w:t>
      </w:r>
      <w:r w:rsidR="00F32595" w:rsidRPr="005237E6">
        <w:t>.1</w:t>
      </w:r>
      <w:r w:rsidR="00912079" w:rsidRPr="005237E6">
        <w:t>1</w:t>
      </w:r>
      <w:r w:rsidR="00F32595" w:rsidRPr="005237E6">
        <w:t>.20</w:t>
      </w:r>
      <w:r w:rsidR="004B271D" w:rsidRPr="005237E6">
        <w:t>2</w:t>
      </w:r>
      <w:r w:rsidR="00912079" w:rsidRPr="005237E6">
        <w:t>3</w:t>
      </w:r>
      <w:r w:rsidR="00F32595" w:rsidRPr="005237E6">
        <w:t xml:space="preserve"> г.</w:t>
      </w:r>
      <w:r w:rsidR="007C223E" w:rsidRPr="005237E6">
        <w:t>, №</w:t>
      </w:r>
      <w:r w:rsidR="00912079" w:rsidRPr="005237E6">
        <w:t>232</w:t>
      </w:r>
      <w:r w:rsidR="007C223E" w:rsidRPr="005237E6">
        <w:t xml:space="preserve">-НПА от </w:t>
      </w:r>
      <w:r w:rsidR="00642168" w:rsidRPr="005237E6">
        <w:t>0</w:t>
      </w:r>
      <w:r w:rsidR="00912079" w:rsidRPr="005237E6">
        <w:t>7</w:t>
      </w:r>
      <w:r w:rsidR="007C223E" w:rsidRPr="005237E6">
        <w:t>.1</w:t>
      </w:r>
      <w:r w:rsidR="00912079" w:rsidRPr="005237E6">
        <w:t>1</w:t>
      </w:r>
      <w:r w:rsidR="007C223E" w:rsidRPr="005237E6">
        <w:t>.202</w:t>
      </w:r>
      <w:r w:rsidR="00912079" w:rsidRPr="005237E6">
        <w:t>3</w:t>
      </w:r>
      <w:r w:rsidR="007C223E" w:rsidRPr="005237E6">
        <w:t xml:space="preserve"> г</w:t>
      </w:r>
      <w:r w:rsidR="00912079" w:rsidRPr="005237E6">
        <w:t>.</w:t>
      </w:r>
      <w:r w:rsidR="007C223E" w:rsidRPr="005237E6">
        <w:t xml:space="preserve"> </w:t>
      </w:r>
      <w:r w:rsidR="00E451AB" w:rsidRPr="005237E6">
        <w:t>«Об утверждении тарифов на социальные услуги</w:t>
      </w:r>
      <w:r w:rsidR="000E6172" w:rsidRPr="005237E6">
        <w:t>, предоставляемые гражданам государственными ор</w:t>
      </w:r>
      <w:r w:rsidR="00FB3B6C" w:rsidRPr="005237E6">
        <w:t xml:space="preserve">ганизациями </w:t>
      </w:r>
      <w:r w:rsidR="00465429" w:rsidRPr="005237E6">
        <w:t>соц</w:t>
      </w:r>
      <w:r w:rsidR="006F17B9" w:rsidRPr="005237E6">
        <w:t xml:space="preserve">иального </w:t>
      </w:r>
      <w:r w:rsidR="00FB3B6C" w:rsidRPr="005237E6">
        <w:t>обслуживания</w:t>
      </w:r>
      <w:r w:rsidR="004B271D" w:rsidRPr="005237E6">
        <w:t xml:space="preserve"> на </w:t>
      </w:r>
      <w:r w:rsidR="00F32595" w:rsidRPr="005237E6">
        <w:t>территории Заб</w:t>
      </w:r>
      <w:r w:rsidR="006F17B9" w:rsidRPr="005237E6">
        <w:t xml:space="preserve">айкальского </w:t>
      </w:r>
      <w:r w:rsidR="00F32595" w:rsidRPr="005237E6">
        <w:t>края</w:t>
      </w:r>
      <w:r w:rsidR="00FB3B6C" w:rsidRPr="005237E6">
        <w:t>», суммы</w:t>
      </w:r>
      <w:r w:rsidR="000E6172" w:rsidRPr="005237E6">
        <w:t xml:space="preserve"> дохода </w:t>
      </w:r>
      <w:r w:rsidR="000E4742" w:rsidRPr="005237E6">
        <w:t xml:space="preserve"> от предоставлени</w:t>
      </w:r>
      <w:r w:rsidR="00237584" w:rsidRPr="005237E6">
        <w:t>я</w:t>
      </w:r>
      <w:r w:rsidR="000E4742" w:rsidRPr="005237E6">
        <w:t xml:space="preserve"> социального обслуживания в фор</w:t>
      </w:r>
      <w:r w:rsidR="004B271D" w:rsidRPr="005237E6">
        <w:t>ме на дому:</w:t>
      </w:r>
      <w:r w:rsidR="00912079" w:rsidRPr="005237E6">
        <w:t xml:space="preserve"> </w:t>
      </w:r>
      <w:r w:rsidR="004B271D" w:rsidRPr="005237E6">
        <w:t>2022 г.</w:t>
      </w:r>
      <w:r w:rsidR="002C64DB">
        <w:t xml:space="preserve"> </w:t>
      </w:r>
      <w:r w:rsidR="004B271D" w:rsidRPr="005237E6">
        <w:t xml:space="preserve">- </w:t>
      </w:r>
      <w:r w:rsidR="002C64DB">
        <w:t xml:space="preserve"> </w:t>
      </w:r>
      <w:r w:rsidR="004B271D" w:rsidRPr="005237E6">
        <w:t>1449487,91 руб.</w:t>
      </w:r>
      <w:r w:rsidR="00912079" w:rsidRPr="005237E6">
        <w:t>;</w:t>
      </w:r>
      <w:r w:rsidR="005A3D25" w:rsidRPr="005237E6">
        <w:t xml:space="preserve"> 2023 г.</w:t>
      </w:r>
      <w:r w:rsidR="002C64DB">
        <w:t xml:space="preserve"> </w:t>
      </w:r>
      <w:r w:rsidR="005A3D25" w:rsidRPr="005237E6">
        <w:t xml:space="preserve">- </w:t>
      </w:r>
      <w:r w:rsidR="00B56991" w:rsidRPr="005237E6">
        <w:t>1352372,52</w:t>
      </w:r>
      <w:r w:rsidR="005A3D25" w:rsidRPr="005237E6">
        <w:t xml:space="preserve"> руб.</w:t>
      </w:r>
      <w:r w:rsidR="00912079" w:rsidRPr="005237E6">
        <w:t>;</w:t>
      </w:r>
      <w:r w:rsidR="004B271D" w:rsidRPr="005237E6">
        <w:t xml:space="preserve"> </w:t>
      </w:r>
      <w:r w:rsidR="00912079" w:rsidRPr="005237E6">
        <w:t>2024 г.</w:t>
      </w:r>
      <w:r w:rsidR="002C64DB">
        <w:t xml:space="preserve"> </w:t>
      </w:r>
      <w:r w:rsidR="00912079" w:rsidRPr="005237E6">
        <w:t>-</w:t>
      </w:r>
      <w:r w:rsidR="002C64DB">
        <w:t xml:space="preserve"> </w:t>
      </w:r>
      <w:r w:rsidR="00912079" w:rsidRPr="005237E6">
        <w:t xml:space="preserve"> 1693351,49 руб.</w:t>
      </w:r>
      <w:r w:rsidR="00237584" w:rsidRPr="005237E6">
        <w:t xml:space="preserve"> </w:t>
      </w:r>
      <w:r w:rsidR="00C90F13" w:rsidRPr="005237E6">
        <w:t>Тариф на</w:t>
      </w:r>
      <w:r w:rsidR="00A63703" w:rsidRPr="005237E6">
        <w:t xml:space="preserve"> оказание платных социальных услуг в период временного проживания в стационаре</w:t>
      </w:r>
      <w:r w:rsidR="005155B9" w:rsidRPr="005237E6">
        <w:t xml:space="preserve">: </w:t>
      </w:r>
      <w:r w:rsidR="00A63703" w:rsidRPr="005237E6">
        <w:t>2022 г.</w:t>
      </w:r>
      <w:r w:rsidR="002C64DB">
        <w:t xml:space="preserve"> </w:t>
      </w:r>
      <w:r w:rsidR="00A63703" w:rsidRPr="005237E6">
        <w:t>- 27046,02 руб.</w:t>
      </w:r>
      <w:r w:rsidR="00B56991" w:rsidRPr="005237E6">
        <w:t>; 2023 г.</w:t>
      </w:r>
      <w:r w:rsidR="002C64DB">
        <w:t xml:space="preserve"> </w:t>
      </w:r>
      <w:r w:rsidR="00B56991" w:rsidRPr="005237E6">
        <w:t>-</w:t>
      </w:r>
      <w:r w:rsidR="002C64DB">
        <w:t xml:space="preserve"> </w:t>
      </w:r>
      <w:r w:rsidR="00B56991" w:rsidRPr="005237E6">
        <w:t xml:space="preserve"> 27046,02 руб.</w:t>
      </w:r>
      <w:r w:rsidR="00912079" w:rsidRPr="005237E6">
        <w:t>; 2024 г.</w:t>
      </w:r>
      <w:r w:rsidR="002C64DB">
        <w:t xml:space="preserve"> </w:t>
      </w:r>
      <w:r w:rsidR="00912079" w:rsidRPr="005237E6">
        <w:t>-</w:t>
      </w:r>
      <w:r w:rsidR="002C64DB">
        <w:t xml:space="preserve"> </w:t>
      </w:r>
      <w:r w:rsidR="00912079" w:rsidRPr="005237E6">
        <w:t xml:space="preserve"> </w:t>
      </w:r>
      <w:r w:rsidR="003B3D7E" w:rsidRPr="005237E6">
        <w:t>30167,44</w:t>
      </w:r>
      <w:r w:rsidR="00912079" w:rsidRPr="005237E6">
        <w:t xml:space="preserve"> руб.;</w:t>
      </w:r>
    </w:p>
    <w:p w:rsidR="00322B24" w:rsidRPr="005237E6" w:rsidRDefault="00511EFF" w:rsidP="000D3BB9">
      <w:pPr>
        <w:tabs>
          <w:tab w:val="left" w:pos="0"/>
        </w:tabs>
        <w:ind w:firstLine="567"/>
        <w:jc w:val="both"/>
      </w:pPr>
      <w:r w:rsidRPr="005237E6">
        <w:t>4.</w:t>
      </w:r>
      <w:r w:rsidR="00B81036" w:rsidRPr="005237E6">
        <w:t xml:space="preserve"> </w:t>
      </w:r>
      <w:r w:rsidR="00DB3200" w:rsidRPr="005237E6">
        <w:t>Перечень раз</w:t>
      </w:r>
      <w:r w:rsidR="003D0C81" w:rsidRPr="005237E6">
        <w:t>решительных документов</w:t>
      </w:r>
      <w:r w:rsidR="00DB3200" w:rsidRPr="005237E6">
        <w:t>,</w:t>
      </w:r>
      <w:r w:rsidR="00211AE4" w:rsidRPr="005237E6">
        <w:t xml:space="preserve"> </w:t>
      </w:r>
      <w:r w:rsidR="00DB3200" w:rsidRPr="005237E6">
        <w:t>на основании которых учреж</w:t>
      </w:r>
      <w:r w:rsidR="00F51550" w:rsidRPr="005237E6">
        <w:t>дение осуществляет деятельность</w:t>
      </w:r>
      <w:r w:rsidR="003D0C81" w:rsidRPr="005237E6">
        <w:t>:</w:t>
      </w:r>
      <w:r w:rsidR="00B81036" w:rsidRPr="005237E6">
        <w:t xml:space="preserve"> Устав, </w:t>
      </w:r>
      <w:r w:rsidR="00A8334D" w:rsidRPr="005237E6">
        <w:t>свидетельство о постановке на учет серия 75№0022242</w:t>
      </w:r>
      <w:r w:rsidR="00B81036" w:rsidRPr="005237E6">
        <w:t xml:space="preserve">68, </w:t>
      </w:r>
      <w:r w:rsidR="003D0C81" w:rsidRPr="005237E6">
        <w:t>свидетельс</w:t>
      </w:r>
      <w:r w:rsidR="000254DF" w:rsidRPr="005237E6">
        <w:t>тво о внесении запи</w:t>
      </w:r>
      <w:r w:rsidR="00B81036" w:rsidRPr="005237E6">
        <w:t xml:space="preserve">си в ЕГРЮЛ серия 75№002306667, </w:t>
      </w:r>
      <w:r w:rsidR="00DB3200" w:rsidRPr="005237E6">
        <w:t>лицензия на осуществление медицинской деятельности №</w:t>
      </w:r>
      <w:r w:rsidR="003545A0" w:rsidRPr="005237E6">
        <w:t xml:space="preserve"> ЛО</w:t>
      </w:r>
      <w:r w:rsidR="00DB3200" w:rsidRPr="005237E6">
        <w:t>-75-01-00</w:t>
      </w:r>
      <w:r w:rsidR="003545A0" w:rsidRPr="005237E6">
        <w:t>1</w:t>
      </w:r>
      <w:r w:rsidR="00B81036" w:rsidRPr="005237E6">
        <w:t>463</w:t>
      </w:r>
      <w:r w:rsidR="006564EA" w:rsidRPr="005237E6">
        <w:t>.</w:t>
      </w:r>
    </w:p>
    <w:p w:rsidR="001362E0" w:rsidRPr="005237E6" w:rsidRDefault="00511EFF" w:rsidP="001362E0">
      <w:pPr>
        <w:tabs>
          <w:tab w:val="left" w:pos="510"/>
        </w:tabs>
        <w:ind w:firstLine="567"/>
        <w:jc w:val="both"/>
      </w:pPr>
      <w:r w:rsidRPr="005237E6">
        <w:t>5</w:t>
      </w:r>
      <w:r w:rsidR="00322B24" w:rsidRPr="005237E6">
        <w:t>.</w:t>
      </w:r>
      <w:r w:rsidR="00B81036" w:rsidRPr="005237E6">
        <w:t xml:space="preserve"> </w:t>
      </w:r>
      <w:r w:rsidR="00322B24" w:rsidRPr="005237E6">
        <w:t>Информация о работниках учреждения:</w:t>
      </w:r>
      <w:r w:rsidR="006B0B59" w:rsidRPr="005237E6">
        <w:t xml:space="preserve"> </w:t>
      </w:r>
      <w:r w:rsidR="00A63703" w:rsidRPr="005237E6">
        <w:t xml:space="preserve">2022 г.-125,25 </w:t>
      </w:r>
      <w:proofErr w:type="spellStart"/>
      <w:r w:rsidR="00A63703" w:rsidRPr="005237E6">
        <w:t>шт.ед</w:t>
      </w:r>
      <w:proofErr w:type="spellEnd"/>
      <w:r w:rsidR="00A63703" w:rsidRPr="005237E6">
        <w:t>., средняя заработная плата – 36660,75 руб.</w:t>
      </w:r>
      <w:r w:rsidR="001362E0" w:rsidRPr="005237E6">
        <w:t xml:space="preserve">; 2023 г.-125,25 </w:t>
      </w:r>
      <w:proofErr w:type="spellStart"/>
      <w:r w:rsidR="001362E0" w:rsidRPr="005237E6">
        <w:t>шт.ед</w:t>
      </w:r>
      <w:proofErr w:type="spellEnd"/>
      <w:r w:rsidR="001362E0" w:rsidRPr="005237E6">
        <w:t xml:space="preserve">., средняя заработная плата – </w:t>
      </w:r>
      <w:r w:rsidR="00B80200" w:rsidRPr="005237E6">
        <w:t>44461,30</w:t>
      </w:r>
      <w:r w:rsidR="001362E0" w:rsidRPr="005237E6">
        <w:t xml:space="preserve"> руб.</w:t>
      </w:r>
      <w:r w:rsidR="003B3D7E" w:rsidRPr="005237E6">
        <w:t>; 202</w:t>
      </w:r>
      <w:r w:rsidR="00B64B53" w:rsidRPr="005237E6">
        <w:t>4</w:t>
      </w:r>
      <w:r w:rsidR="003B3D7E" w:rsidRPr="005237E6">
        <w:t xml:space="preserve"> г.-</w:t>
      </w:r>
      <w:r w:rsidR="00B64B53" w:rsidRPr="005237E6">
        <w:t>134</w:t>
      </w:r>
      <w:r w:rsidR="003B3D7E" w:rsidRPr="005237E6">
        <w:t xml:space="preserve">,25 </w:t>
      </w:r>
      <w:proofErr w:type="spellStart"/>
      <w:r w:rsidR="003B3D7E" w:rsidRPr="005237E6">
        <w:t>шт.ед</w:t>
      </w:r>
      <w:proofErr w:type="spellEnd"/>
      <w:r w:rsidR="003B3D7E" w:rsidRPr="005237E6">
        <w:t xml:space="preserve">., средняя заработная плата – </w:t>
      </w:r>
      <w:r w:rsidR="00B64B53" w:rsidRPr="005237E6">
        <w:t>57337,27</w:t>
      </w:r>
      <w:r w:rsidR="003B3D7E" w:rsidRPr="005237E6">
        <w:t xml:space="preserve"> руб.</w:t>
      </w:r>
    </w:p>
    <w:p w:rsidR="000D3BB9" w:rsidRPr="005237E6" w:rsidRDefault="00511EFF" w:rsidP="001241D6">
      <w:pPr>
        <w:tabs>
          <w:tab w:val="left" w:pos="510"/>
        </w:tabs>
        <w:ind w:firstLine="567"/>
        <w:jc w:val="both"/>
      </w:pPr>
      <w:r w:rsidRPr="005237E6">
        <w:t>6</w:t>
      </w:r>
      <w:r w:rsidR="00DB3200" w:rsidRPr="005237E6">
        <w:t>.</w:t>
      </w:r>
      <w:r w:rsidR="006A4450" w:rsidRPr="005237E6">
        <w:t xml:space="preserve"> </w:t>
      </w:r>
      <w:r w:rsidR="00DB3200" w:rsidRPr="005237E6">
        <w:t xml:space="preserve">Состав наблюдательного совета: </w:t>
      </w:r>
      <w:r w:rsidR="003F1412" w:rsidRPr="005237E6">
        <w:t xml:space="preserve">председатель совета </w:t>
      </w:r>
      <w:r w:rsidR="00F81758" w:rsidRPr="005237E6">
        <w:t>Михеев А.П.</w:t>
      </w:r>
      <w:r w:rsidR="00DB3200" w:rsidRPr="005237E6">
        <w:t xml:space="preserve">- </w:t>
      </w:r>
      <w:r w:rsidR="002C64DB">
        <w:t xml:space="preserve"> </w:t>
      </w:r>
      <w:proofErr w:type="spellStart"/>
      <w:r w:rsidR="00F81758" w:rsidRPr="005237E6">
        <w:t>и.о</w:t>
      </w:r>
      <w:proofErr w:type="spellEnd"/>
      <w:r w:rsidR="00F81758" w:rsidRPr="005237E6">
        <w:t>.</w:t>
      </w:r>
      <w:r w:rsidR="004176F4" w:rsidRPr="005237E6">
        <w:t xml:space="preserve"> министра</w:t>
      </w:r>
      <w:r w:rsidR="004C359F" w:rsidRPr="005237E6">
        <w:t xml:space="preserve"> </w:t>
      </w:r>
      <w:r w:rsidR="004746B9" w:rsidRPr="005237E6">
        <w:t>труда и социальной защиты населения Забайкальского края</w:t>
      </w:r>
      <w:r w:rsidR="00DC022B" w:rsidRPr="005237E6">
        <w:t>, секретарь совета Истомина Е.А.</w:t>
      </w:r>
      <w:r w:rsidR="004C359F" w:rsidRPr="005237E6">
        <w:t xml:space="preserve"> </w:t>
      </w:r>
      <w:r w:rsidR="00112840" w:rsidRPr="005237E6">
        <w:t>–</w:t>
      </w:r>
      <w:r w:rsidR="003545A0" w:rsidRPr="005237E6">
        <w:t xml:space="preserve"> </w:t>
      </w:r>
      <w:r w:rsidR="00DC022B" w:rsidRPr="005237E6">
        <w:t>главный специалист-эксперт</w:t>
      </w:r>
      <w:r w:rsidR="00112840" w:rsidRPr="005237E6">
        <w:t xml:space="preserve"> отдела сопровождения деятельности поставщиков социальных услуг управления организации социального</w:t>
      </w:r>
      <w:r w:rsidR="004C359F" w:rsidRPr="005237E6">
        <w:t xml:space="preserve"> обслуживания Министерства труда и социальной защиты населения Забайкальского края;</w:t>
      </w:r>
      <w:r w:rsidR="00112840" w:rsidRPr="005237E6">
        <w:t xml:space="preserve"> </w:t>
      </w:r>
      <w:proofErr w:type="spellStart"/>
      <w:r w:rsidR="00112840" w:rsidRPr="005237E6">
        <w:t>Чжен</w:t>
      </w:r>
      <w:proofErr w:type="spellEnd"/>
      <w:r w:rsidR="00112840" w:rsidRPr="005237E6">
        <w:t xml:space="preserve"> Т.В. – инструктор по оргработе Забайкальской региональной организации общероссийской общественной организации «Вс</w:t>
      </w:r>
      <w:r w:rsidR="00DC022B" w:rsidRPr="005237E6">
        <w:t>ероссийское общество инвалидов»;</w:t>
      </w:r>
      <w:r w:rsidR="001241D6" w:rsidRPr="005237E6">
        <w:t xml:space="preserve"> п</w:t>
      </w:r>
      <w:r w:rsidR="00024EB9" w:rsidRPr="005237E6">
        <w:t xml:space="preserve">редставители </w:t>
      </w:r>
      <w:r w:rsidR="00DB3200" w:rsidRPr="005237E6">
        <w:t xml:space="preserve">ГАУСО «Петровск-Забайкальский комплексный центр </w:t>
      </w:r>
      <w:r w:rsidR="003044F8" w:rsidRPr="005237E6">
        <w:t xml:space="preserve"> </w:t>
      </w:r>
      <w:r w:rsidR="00DB3200" w:rsidRPr="005237E6">
        <w:t>социального обслуживания населения «Ветеран»</w:t>
      </w:r>
      <w:r w:rsidR="00BD71E6" w:rsidRPr="005237E6">
        <w:t xml:space="preserve"> </w:t>
      </w:r>
      <w:r w:rsidR="00DB3200" w:rsidRPr="005237E6">
        <w:t>Забайкальского края</w:t>
      </w:r>
      <w:r w:rsidR="00112840" w:rsidRPr="005237E6">
        <w:t>»</w:t>
      </w:r>
      <w:r w:rsidR="00024EB9" w:rsidRPr="005237E6">
        <w:t xml:space="preserve"> Бузина Е.В., </w:t>
      </w:r>
      <w:r w:rsidR="00565CCB" w:rsidRPr="005237E6">
        <w:t>Тюрикова О.С.</w:t>
      </w:r>
      <w:r w:rsidR="00024EB9" w:rsidRPr="005237E6">
        <w:t xml:space="preserve">, Григорьева С.Б. </w:t>
      </w:r>
    </w:p>
    <w:p w:rsidR="003715FE" w:rsidRPr="005237E6" w:rsidRDefault="00511EFF" w:rsidP="000D3BB9">
      <w:pPr>
        <w:tabs>
          <w:tab w:val="left" w:pos="510"/>
        </w:tabs>
        <w:ind w:firstLine="567"/>
        <w:jc w:val="both"/>
      </w:pPr>
      <w:r w:rsidRPr="005237E6">
        <w:t>7</w:t>
      </w:r>
      <w:r w:rsidR="00F7501E" w:rsidRPr="005237E6">
        <w:t>.</w:t>
      </w:r>
      <w:r w:rsidR="00B06C80" w:rsidRPr="005237E6">
        <w:t xml:space="preserve"> </w:t>
      </w:r>
      <w:r w:rsidR="00F7501E" w:rsidRPr="005237E6">
        <w:t>Изменение балансовой стоимости нефинансовых активов относительно пред</w:t>
      </w:r>
      <w:r w:rsidR="00C23221" w:rsidRPr="005237E6">
        <w:t>ыдущего года: основные средства:</w:t>
      </w:r>
      <w:r w:rsidR="00565CCB" w:rsidRPr="005237E6">
        <w:t xml:space="preserve"> </w:t>
      </w:r>
      <w:r w:rsidR="005B6445" w:rsidRPr="005237E6">
        <w:t>2022 г.</w:t>
      </w:r>
      <w:r w:rsidR="002C64DB">
        <w:t xml:space="preserve"> </w:t>
      </w:r>
      <w:r w:rsidR="005B6445" w:rsidRPr="005237E6">
        <w:t>-</w:t>
      </w:r>
      <w:r w:rsidR="002C64DB">
        <w:t xml:space="preserve"> </w:t>
      </w:r>
      <w:r w:rsidR="005B6445" w:rsidRPr="005237E6">
        <w:t xml:space="preserve">525,96 </w:t>
      </w:r>
      <w:proofErr w:type="spellStart"/>
      <w:r w:rsidR="005B6445" w:rsidRPr="005237E6">
        <w:t>тыс.</w:t>
      </w:r>
      <w:r w:rsidR="0035116C" w:rsidRPr="005237E6">
        <w:t>руб</w:t>
      </w:r>
      <w:proofErr w:type="spellEnd"/>
      <w:r w:rsidR="0035116C" w:rsidRPr="005237E6">
        <w:t>.;</w:t>
      </w:r>
      <w:r w:rsidR="00C23221" w:rsidRPr="005237E6">
        <w:t xml:space="preserve"> </w:t>
      </w:r>
      <w:r w:rsidR="00B4304F" w:rsidRPr="005237E6">
        <w:t>2023 г.</w:t>
      </w:r>
      <w:r w:rsidR="002C64DB">
        <w:t xml:space="preserve"> </w:t>
      </w:r>
      <w:r w:rsidR="00B4304F" w:rsidRPr="005237E6">
        <w:t>-</w:t>
      </w:r>
      <w:r w:rsidR="002C64DB">
        <w:t xml:space="preserve"> </w:t>
      </w:r>
      <w:r w:rsidR="00B4304F" w:rsidRPr="005237E6">
        <w:t xml:space="preserve">777,7 </w:t>
      </w:r>
      <w:proofErr w:type="spellStart"/>
      <w:r w:rsidR="00B4304F" w:rsidRPr="005237E6">
        <w:t>тыс.руб</w:t>
      </w:r>
      <w:proofErr w:type="spellEnd"/>
      <w:r w:rsidR="00B4304F" w:rsidRPr="005237E6">
        <w:t>.;</w:t>
      </w:r>
      <w:r w:rsidR="0035116C" w:rsidRPr="005237E6">
        <w:t xml:space="preserve"> </w:t>
      </w:r>
      <w:r w:rsidR="00B4304F" w:rsidRPr="005237E6">
        <w:t>2024 г.</w:t>
      </w:r>
      <w:r w:rsidR="002C64DB">
        <w:t xml:space="preserve"> </w:t>
      </w:r>
      <w:r w:rsidR="00B4304F" w:rsidRPr="005237E6">
        <w:t>-</w:t>
      </w:r>
      <w:r w:rsidR="002C64DB">
        <w:t xml:space="preserve"> </w:t>
      </w:r>
      <w:r w:rsidR="00B4304F" w:rsidRPr="005237E6">
        <w:t xml:space="preserve">1973,9 </w:t>
      </w:r>
      <w:proofErr w:type="spellStart"/>
      <w:r w:rsidR="00B4304F" w:rsidRPr="005237E6">
        <w:t>тыс.руб</w:t>
      </w:r>
      <w:proofErr w:type="spellEnd"/>
      <w:r w:rsidR="00B4304F" w:rsidRPr="005237E6">
        <w:t xml:space="preserve">., </w:t>
      </w:r>
      <w:r w:rsidR="00F7501E" w:rsidRPr="005237E6">
        <w:t>прочие нефинансовые активы</w:t>
      </w:r>
      <w:r w:rsidR="00AC3214" w:rsidRPr="005237E6">
        <w:t>:</w:t>
      </w:r>
      <w:r w:rsidR="00AB6811" w:rsidRPr="005237E6">
        <w:t xml:space="preserve"> </w:t>
      </w:r>
      <w:r w:rsidR="005B6445" w:rsidRPr="005237E6">
        <w:t>2022 г.</w:t>
      </w:r>
      <w:r w:rsidR="002C64DB">
        <w:t xml:space="preserve"> </w:t>
      </w:r>
      <w:r w:rsidR="005B6445" w:rsidRPr="005237E6">
        <w:t>-</w:t>
      </w:r>
      <w:r w:rsidR="002C64DB">
        <w:t xml:space="preserve"> </w:t>
      </w:r>
      <w:r w:rsidR="005B6445" w:rsidRPr="005237E6">
        <w:t xml:space="preserve">1415,09 </w:t>
      </w:r>
      <w:proofErr w:type="spellStart"/>
      <w:r w:rsidR="005B6445" w:rsidRPr="005237E6">
        <w:t>тыс.руб</w:t>
      </w:r>
      <w:proofErr w:type="spellEnd"/>
      <w:r w:rsidR="005B6445" w:rsidRPr="005237E6">
        <w:t>.</w:t>
      </w:r>
      <w:r w:rsidR="0035116C" w:rsidRPr="005237E6">
        <w:t>; 2023 г.</w:t>
      </w:r>
      <w:r w:rsidR="002C64DB">
        <w:t xml:space="preserve"> </w:t>
      </w:r>
      <w:r w:rsidR="0035116C" w:rsidRPr="005237E6">
        <w:t xml:space="preserve">-5581,9 </w:t>
      </w:r>
      <w:proofErr w:type="spellStart"/>
      <w:r w:rsidR="0035116C" w:rsidRPr="005237E6">
        <w:t>тыс.руб</w:t>
      </w:r>
      <w:proofErr w:type="spellEnd"/>
      <w:r w:rsidR="0035116C" w:rsidRPr="005237E6">
        <w:t>.</w:t>
      </w:r>
      <w:r w:rsidR="00B4304F" w:rsidRPr="005237E6">
        <w:t>; 2024 г.</w:t>
      </w:r>
      <w:r w:rsidR="002C64DB">
        <w:t xml:space="preserve"> </w:t>
      </w:r>
      <w:r w:rsidR="00B4304F" w:rsidRPr="005237E6">
        <w:t>-</w:t>
      </w:r>
      <w:r w:rsidR="002C64DB">
        <w:t xml:space="preserve"> </w:t>
      </w:r>
      <w:r w:rsidR="00B4304F" w:rsidRPr="005237E6">
        <w:t xml:space="preserve">1038,7 </w:t>
      </w:r>
      <w:proofErr w:type="spellStart"/>
      <w:r w:rsidR="00B4304F" w:rsidRPr="005237E6">
        <w:t>тыс.руб</w:t>
      </w:r>
      <w:proofErr w:type="spellEnd"/>
      <w:r w:rsidR="00B4304F" w:rsidRPr="005237E6">
        <w:t>.</w:t>
      </w:r>
    </w:p>
    <w:p w:rsidR="00F7501E" w:rsidRPr="005237E6" w:rsidRDefault="00511EFF" w:rsidP="000D3BB9">
      <w:pPr>
        <w:tabs>
          <w:tab w:val="left" w:pos="510"/>
        </w:tabs>
        <w:ind w:firstLine="567"/>
        <w:jc w:val="both"/>
      </w:pPr>
      <w:r w:rsidRPr="005237E6">
        <w:t>8.</w:t>
      </w:r>
      <w:r w:rsidR="00C26A70" w:rsidRPr="005237E6">
        <w:t xml:space="preserve"> </w:t>
      </w:r>
      <w:r w:rsidR="00F7501E" w:rsidRPr="005237E6">
        <w:t>Суммы выставленных требований в возмещение ущерба по недостачам,</w:t>
      </w:r>
      <w:r w:rsidR="00C26A70" w:rsidRPr="005237E6">
        <w:t xml:space="preserve"> </w:t>
      </w:r>
      <w:r w:rsidR="00F7501E" w:rsidRPr="005237E6">
        <w:t>хищениям</w:t>
      </w:r>
      <w:r w:rsidR="00C26A70" w:rsidRPr="005237E6">
        <w:t xml:space="preserve"> </w:t>
      </w:r>
      <w:r w:rsidR="00F7501E" w:rsidRPr="005237E6">
        <w:t>денежных средств,</w:t>
      </w:r>
      <w:r w:rsidR="00C26A70" w:rsidRPr="005237E6">
        <w:t xml:space="preserve"> </w:t>
      </w:r>
      <w:proofErr w:type="spellStart"/>
      <w:r w:rsidR="00F7501E" w:rsidRPr="005237E6">
        <w:t>порчи</w:t>
      </w:r>
      <w:r w:rsidR="00032D13" w:rsidRPr="005237E6">
        <w:t>х</w:t>
      </w:r>
      <w:proofErr w:type="spellEnd"/>
      <w:r w:rsidR="00F7501E" w:rsidRPr="005237E6">
        <w:t xml:space="preserve"> материальных ценностей</w:t>
      </w:r>
      <w:r w:rsidR="00CF43DC" w:rsidRPr="005237E6">
        <w:t xml:space="preserve"> –</w:t>
      </w:r>
      <w:r w:rsidR="00565CCB" w:rsidRPr="005237E6">
        <w:t xml:space="preserve"> </w:t>
      </w:r>
      <w:r w:rsidR="00DC374E" w:rsidRPr="005237E6">
        <w:t>2022 г.-</w:t>
      </w:r>
      <w:r w:rsidR="002C64DB">
        <w:t xml:space="preserve"> </w:t>
      </w:r>
      <w:r w:rsidR="00DC374E" w:rsidRPr="005237E6">
        <w:t>0,00 руб.</w:t>
      </w:r>
      <w:r w:rsidR="00CB7B9A" w:rsidRPr="005237E6">
        <w:t>; 2023 г.</w:t>
      </w:r>
      <w:r w:rsidR="002C64DB">
        <w:t xml:space="preserve"> </w:t>
      </w:r>
      <w:r w:rsidR="00CB7B9A" w:rsidRPr="005237E6">
        <w:t>-</w:t>
      </w:r>
      <w:r w:rsidR="002C64DB">
        <w:t xml:space="preserve"> </w:t>
      </w:r>
      <w:r w:rsidR="00CB7B9A" w:rsidRPr="005237E6">
        <w:t>0,00 руб.</w:t>
      </w:r>
      <w:r w:rsidR="00032D13" w:rsidRPr="005237E6">
        <w:t>; 2024 г.</w:t>
      </w:r>
      <w:r w:rsidR="002C64DB">
        <w:t xml:space="preserve"> </w:t>
      </w:r>
      <w:r w:rsidR="00032D13" w:rsidRPr="005237E6">
        <w:t>-</w:t>
      </w:r>
      <w:r w:rsidR="002C64DB">
        <w:t xml:space="preserve"> </w:t>
      </w:r>
      <w:r w:rsidR="00032D13" w:rsidRPr="005237E6">
        <w:t>0,00 руб.</w:t>
      </w:r>
    </w:p>
    <w:p w:rsidR="004D13CA" w:rsidRPr="005237E6" w:rsidRDefault="00511EFF" w:rsidP="000D3BB9">
      <w:pPr>
        <w:tabs>
          <w:tab w:val="left" w:pos="510"/>
        </w:tabs>
        <w:ind w:firstLine="567"/>
        <w:jc w:val="both"/>
      </w:pPr>
      <w:r w:rsidRPr="005237E6">
        <w:t>9.</w:t>
      </w:r>
      <w:r w:rsidR="00C26A70" w:rsidRPr="005237E6">
        <w:t xml:space="preserve"> </w:t>
      </w:r>
      <w:r w:rsidR="005A057E" w:rsidRPr="005237E6">
        <w:t>Д</w:t>
      </w:r>
      <w:r w:rsidR="004D13CA" w:rsidRPr="005237E6">
        <w:t>ебиторская задолженность</w:t>
      </w:r>
      <w:r w:rsidR="00565CCB" w:rsidRPr="005237E6">
        <w:t xml:space="preserve">: </w:t>
      </w:r>
      <w:r w:rsidR="00DC374E" w:rsidRPr="005237E6">
        <w:t>2022 г.</w:t>
      </w:r>
      <w:r w:rsidR="002C64DB">
        <w:t xml:space="preserve"> </w:t>
      </w:r>
      <w:r w:rsidR="00DC374E" w:rsidRPr="005237E6">
        <w:t>-</w:t>
      </w:r>
      <w:r w:rsidR="002C64DB">
        <w:t xml:space="preserve"> </w:t>
      </w:r>
      <w:r w:rsidR="00DC374E" w:rsidRPr="005237E6">
        <w:t>0,00 руб.;</w:t>
      </w:r>
      <w:r w:rsidR="00CB3A4E" w:rsidRPr="005237E6">
        <w:t xml:space="preserve"> </w:t>
      </w:r>
      <w:r w:rsidR="00465D7F" w:rsidRPr="005237E6">
        <w:t>2023 г.</w:t>
      </w:r>
      <w:r w:rsidR="002C64DB">
        <w:t xml:space="preserve"> </w:t>
      </w:r>
      <w:proofErr w:type="gramStart"/>
      <w:r w:rsidR="00465D7F" w:rsidRPr="005237E6">
        <w:t>-</w:t>
      </w:r>
      <w:r w:rsidR="002C64DB">
        <w:t xml:space="preserve">  </w:t>
      </w:r>
      <w:r w:rsidR="00465D7F" w:rsidRPr="005237E6">
        <w:t>0</w:t>
      </w:r>
      <w:proofErr w:type="gramEnd"/>
      <w:r w:rsidR="00465D7F" w:rsidRPr="005237E6">
        <w:t>,00 руб.;</w:t>
      </w:r>
      <w:r w:rsidR="00032D13" w:rsidRPr="005237E6">
        <w:t xml:space="preserve"> 2024 г.</w:t>
      </w:r>
      <w:r w:rsidR="002C64DB">
        <w:t xml:space="preserve"> </w:t>
      </w:r>
      <w:r w:rsidR="00032D13" w:rsidRPr="005237E6">
        <w:t>-</w:t>
      </w:r>
      <w:r w:rsidR="002C64DB">
        <w:t xml:space="preserve"> </w:t>
      </w:r>
      <w:r w:rsidR="006C3CE7" w:rsidRPr="005237E6">
        <w:t>168,1 тыс.</w:t>
      </w:r>
      <w:r w:rsidR="00032D13" w:rsidRPr="005237E6">
        <w:t xml:space="preserve"> руб.</w:t>
      </w:r>
      <w:r w:rsidR="00465D7F" w:rsidRPr="005237E6">
        <w:t xml:space="preserve"> </w:t>
      </w:r>
      <w:r w:rsidR="006B0B59" w:rsidRPr="005237E6">
        <w:t>кредиторская задолженность:</w:t>
      </w:r>
      <w:r w:rsidR="00C26A70" w:rsidRPr="005237E6">
        <w:t xml:space="preserve"> </w:t>
      </w:r>
      <w:r w:rsidR="00DC374E" w:rsidRPr="005237E6">
        <w:t>2022 г.</w:t>
      </w:r>
      <w:r w:rsidR="002C64DB">
        <w:t xml:space="preserve"> </w:t>
      </w:r>
      <w:r w:rsidR="00DC374E" w:rsidRPr="005237E6">
        <w:t>-</w:t>
      </w:r>
      <w:r w:rsidR="002C64DB">
        <w:t xml:space="preserve"> </w:t>
      </w:r>
      <w:r w:rsidR="00DC374E" w:rsidRPr="005237E6">
        <w:t xml:space="preserve">100,6 </w:t>
      </w:r>
      <w:proofErr w:type="spellStart"/>
      <w:r w:rsidR="00DC374E" w:rsidRPr="005237E6">
        <w:t>тыс.руб</w:t>
      </w:r>
      <w:proofErr w:type="spellEnd"/>
      <w:r w:rsidR="00DC374E" w:rsidRPr="005237E6">
        <w:t>.</w:t>
      </w:r>
      <w:r w:rsidR="00465D7F" w:rsidRPr="005237E6">
        <w:t>; 2023 г.</w:t>
      </w:r>
      <w:r w:rsidR="002C64DB">
        <w:t xml:space="preserve"> </w:t>
      </w:r>
      <w:r w:rsidR="00465D7F" w:rsidRPr="005237E6">
        <w:t>-</w:t>
      </w:r>
      <w:r w:rsidR="002C64DB">
        <w:t xml:space="preserve"> </w:t>
      </w:r>
      <w:r w:rsidR="005B7E42" w:rsidRPr="005237E6">
        <w:t>825,0</w:t>
      </w:r>
      <w:r w:rsidR="00465D7F" w:rsidRPr="005237E6">
        <w:t xml:space="preserve"> </w:t>
      </w:r>
      <w:proofErr w:type="spellStart"/>
      <w:r w:rsidR="00465D7F" w:rsidRPr="005237E6">
        <w:t>тыс.руб</w:t>
      </w:r>
      <w:proofErr w:type="spellEnd"/>
      <w:r w:rsidR="00465D7F" w:rsidRPr="005237E6">
        <w:t>.</w:t>
      </w:r>
      <w:r w:rsidR="006C3CE7" w:rsidRPr="005237E6">
        <w:t>; 2024 г.</w:t>
      </w:r>
      <w:r w:rsidR="002C64DB">
        <w:t xml:space="preserve"> </w:t>
      </w:r>
      <w:r w:rsidR="006C3CE7" w:rsidRPr="005237E6">
        <w:t>-</w:t>
      </w:r>
      <w:r w:rsidR="002C64DB">
        <w:t xml:space="preserve"> </w:t>
      </w:r>
      <w:r w:rsidR="006C3CE7" w:rsidRPr="005237E6">
        <w:t>0,00 руб.</w:t>
      </w:r>
    </w:p>
    <w:p w:rsidR="00AE256D" w:rsidRPr="005237E6" w:rsidRDefault="00511EFF" w:rsidP="00B80200">
      <w:pPr>
        <w:tabs>
          <w:tab w:val="left" w:pos="510"/>
        </w:tabs>
        <w:ind w:firstLine="567"/>
        <w:jc w:val="both"/>
      </w:pPr>
      <w:r w:rsidRPr="005237E6">
        <w:t>1</w:t>
      </w:r>
      <w:r w:rsidR="00556985" w:rsidRPr="005237E6">
        <w:t>0</w:t>
      </w:r>
      <w:r w:rsidRPr="005237E6">
        <w:t>.</w:t>
      </w:r>
      <w:r w:rsidR="004D13CA" w:rsidRPr="005237E6">
        <w:t xml:space="preserve"> </w:t>
      </w:r>
      <w:r w:rsidR="00F22A49" w:rsidRPr="005237E6">
        <w:t xml:space="preserve">Размер субсидии на финансовое обеспечение выполнения государственного </w:t>
      </w:r>
      <w:proofErr w:type="gramStart"/>
      <w:r w:rsidR="00F22A49" w:rsidRPr="005237E6">
        <w:t xml:space="preserve">задания </w:t>
      </w:r>
      <w:r w:rsidR="00CD0D8D" w:rsidRPr="005237E6">
        <w:t xml:space="preserve"> </w:t>
      </w:r>
      <w:r w:rsidR="006B0B59" w:rsidRPr="005237E6">
        <w:t>-</w:t>
      </w:r>
      <w:proofErr w:type="gramEnd"/>
      <w:r w:rsidR="002C64DB">
        <w:t xml:space="preserve"> </w:t>
      </w:r>
      <w:r w:rsidR="00BD1A12" w:rsidRPr="005237E6">
        <w:t xml:space="preserve"> </w:t>
      </w:r>
      <w:r w:rsidR="00DC374E" w:rsidRPr="005237E6">
        <w:t>2022 г.</w:t>
      </w:r>
      <w:r w:rsidR="002C64DB">
        <w:t xml:space="preserve"> </w:t>
      </w:r>
      <w:r w:rsidR="00DC374E" w:rsidRPr="005237E6">
        <w:t>-</w:t>
      </w:r>
      <w:r w:rsidR="002C64DB">
        <w:t xml:space="preserve"> </w:t>
      </w:r>
      <w:r w:rsidR="00DC374E" w:rsidRPr="005237E6">
        <w:t xml:space="preserve">65698,1 </w:t>
      </w:r>
      <w:proofErr w:type="spellStart"/>
      <w:r w:rsidR="00DC374E" w:rsidRPr="005237E6">
        <w:t>тыс.руб</w:t>
      </w:r>
      <w:proofErr w:type="spellEnd"/>
      <w:r w:rsidR="00DC374E" w:rsidRPr="005237E6">
        <w:t>.</w:t>
      </w:r>
      <w:r w:rsidR="0053002E" w:rsidRPr="005237E6">
        <w:t>;</w:t>
      </w:r>
      <w:r w:rsidR="009700CB" w:rsidRPr="005237E6">
        <w:t xml:space="preserve"> 2023 г.</w:t>
      </w:r>
      <w:r w:rsidR="002C64DB">
        <w:t xml:space="preserve"> </w:t>
      </w:r>
      <w:r w:rsidR="009700CB" w:rsidRPr="005237E6">
        <w:t>-</w:t>
      </w:r>
      <w:r w:rsidR="002C64DB">
        <w:t xml:space="preserve"> </w:t>
      </w:r>
      <w:r w:rsidR="009700CB" w:rsidRPr="005237E6">
        <w:t xml:space="preserve">78436.3 </w:t>
      </w:r>
      <w:proofErr w:type="spellStart"/>
      <w:r w:rsidR="009700CB" w:rsidRPr="005237E6">
        <w:t>тыс.руб</w:t>
      </w:r>
      <w:proofErr w:type="spellEnd"/>
      <w:r w:rsidR="009700CB" w:rsidRPr="005237E6">
        <w:t>.</w:t>
      </w:r>
      <w:r w:rsidR="00AE256D" w:rsidRPr="005237E6">
        <w:t>; 2024 г.</w:t>
      </w:r>
      <w:r w:rsidR="002C64DB">
        <w:t xml:space="preserve"> </w:t>
      </w:r>
      <w:r w:rsidR="00AE256D" w:rsidRPr="005237E6">
        <w:t>-</w:t>
      </w:r>
      <w:r w:rsidR="002C64DB">
        <w:t xml:space="preserve"> </w:t>
      </w:r>
      <w:r w:rsidR="00AE256D" w:rsidRPr="005237E6">
        <w:t xml:space="preserve">95736,3 </w:t>
      </w:r>
      <w:proofErr w:type="spellStart"/>
      <w:r w:rsidR="00AE256D" w:rsidRPr="005237E6">
        <w:t>тыс.руб</w:t>
      </w:r>
      <w:proofErr w:type="spellEnd"/>
      <w:r w:rsidR="00AE256D" w:rsidRPr="005237E6">
        <w:t>.</w:t>
      </w:r>
    </w:p>
    <w:p w:rsidR="00FD7452" w:rsidRPr="001241D6" w:rsidRDefault="00511EFF" w:rsidP="00FD7452">
      <w:pPr>
        <w:tabs>
          <w:tab w:val="left" w:pos="510"/>
        </w:tabs>
        <w:ind w:firstLine="567"/>
        <w:jc w:val="both"/>
      </w:pPr>
      <w:r w:rsidRPr="005237E6">
        <w:t>1</w:t>
      </w:r>
      <w:r w:rsidR="00556985" w:rsidRPr="005237E6">
        <w:t>1</w:t>
      </w:r>
      <w:r w:rsidR="00CD0D8D" w:rsidRPr="005237E6">
        <w:t>.</w:t>
      </w:r>
      <w:r w:rsidR="00E55B6B" w:rsidRPr="005237E6">
        <w:t xml:space="preserve"> </w:t>
      </w:r>
      <w:r w:rsidR="00915A40" w:rsidRPr="005237E6">
        <w:t>С</w:t>
      </w:r>
      <w:r w:rsidR="00376314" w:rsidRPr="005237E6">
        <w:t>уммы кассовых и плановых выплат</w:t>
      </w:r>
      <w:r w:rsidR="00AC3214" w:rsidRPr="005237E6">
        <w:t xml:space="preserve">: </w:t>
      </w:r>
      <w:r w:rsidR="005B6445" w:rsidRPr="005237E6">
        <w:t>2022 г.</w:t>
      </w:r>
      <w:r w:rsidR="002C64DB">
        <w:t xml:space="preserve"> </w:t>
      </w:r>
      <w:r w:rsidR="005B6445" w:rsidRPr="005237E6">
        <w:t>-</w:t>
      </w:r>
      <w:r w:rsidR="002C64DB">
        <w:t xml:space="preserve"> </w:t>
      </w:r>
      <w:r w:rsidR="005B6445" w:rsidRPr="005237E6">
        <w:t xml:space="preserve">88028,7 </w:t>
      </w:r>
      <w:proofErr w:type="spellStart"/>
      <w:r w:rsidR="005B6445" w:rsidRPr="005237E6">
        <w:t>тыс</w:t>
      </w:r>
      <w:proofErr w:type="spellEnd"/>
      <w:r w:rsidR="005B6445" w:rsidRPr="005237E6">
        <w:t xml:space="preserve"> руб.</w:t>
      </w:r>
      <w:r w:rsidR="00B80200" w:rsidRPr="005237E6">
        <w:t>; 2023 г.</w:t>
      </w:r>
      <w:r w:rsidR="002C64DB">
        <w:t xml:space="preserve"> </w:t>
      </w:r>
      <w:r w:rsidR="00B80200" w:rsidRPr="005237E6">
        <w:t>-</w:t>
      </w:r>
      <w:r w:rsidR="002C64DB">
        <w:t xml:space="preserve"> </w:t>
      </w:r>
      <w:r w:rsidR="00B80200" w:rsidRPr="005237E6">
        <w:t>103</w:t>
      </w:r>
      <w:r w:rsidR="00FD7452" w:rsidRPr="005237E6">
        <w:t>359,2</w:t>
      </w:r>
      <w:r w:rsidR="00B80200" w:rsidRPr="005237E6">
        <w:t xml:space="preserve"> </w:t>
      </w:r>
      <w:proofErr w:type="spellStart"/>
      <w:r w:rsidR="00B80200" w:rsidRPr="005237E6">
        <w:t>тыс</w:t>
      </w:r>
      <w:proofErr w:type="spellEnd"/>
      <w:r w:rsidR="00B80200" w:rsidRPr="005237E6">
        <w:t xml:space="preserve"> руб.</w:t>
      </w:r>
      <w:r w:rsidR="008627F0" w:rsidRPr="005237E6">
        <w:t>;</w:t>
      </w:r>
      <w:r w:rsidR="00FD7452" w:rsidRPr="005237E6">
        <w:t xml:space="preserve"> 2024 г.</w:t>
      </w:r>
      <w:r w:rsidR="002C64DB">
        <w:t xml:space="preserve"> </w:t>
      </w:r>
      <w:r w:rsidR="00FD7452" w:rsidRPr="005237E6">
        <w:t>-</w:t>
      </w:r>
      <w:r w:rsidR="002C64DB">
        <w:t xml:space="preserve"> </w:t>
      </w:r>
      <w:r w:rsidR="00FD7452" w:rsidRPr="005237E6">
        <w:t>1</w:t>
      </w:r>
      <w:r w:rsidR="001108E8" w:rsidRPr="005237E6">
        <w:t>31129,7</w:t>
      </w:r>
      <w:r w:rsidR="00FD7452" w:rsidRPr="005237E6">
        <w:t xml:space="preserve"> </w:t>
      </w:r>
      <w:proofErr w:type="spellStart"/>
      <w:r w:rsidR="00FD7452" w:rsidRPr="005237E6">
        <w:t>тыс</w:t>
      </w:r>
      <w:proofErr w:type="spellEnd"/>
      <w:r w:rsidR="00FD7452" w:rsidRPr="005237E6">
        <w:t xml:space="preserve"> руб.;</w:t>
      </w:r>
    </w:p>
    <w:p w:rsidR="005B6445" w:rsidRPr="001241D6" w:rsidRDefault="00511EFF" w:rsidP="005B6445">
      <w:pPr>
        <w:tabs>
          <w:tab w:val="left" w:pos="510"/>
        </w:tabs>
        <w:ind w:firstLine="567"/>
        <w:jc w:val="both"/>
      </w:pPr>
      <w:r w:rsidRPr="001241D6">
        <w:t>1</w:t>
      </w:r>
      <w:r w:rsidR="00556985" w:rsidRPr="001241D6">
        <w:t>2</w:t>
      </w:r>
      <w:r w:rsidR="00376314" w:rsidRPr="001241D6">
        <w:t>.</w:t>
      </w:r>
      <w:r w:rsidR="00E55B6B" w:rsidRPr="001241D6">
        <w:t xml:space="preserve"> </w:t>
      </w:r>
      <w:r w:rsidR="00376314" w:rsidRPr="001241D6">
        <w:t>Остаточная стои</w:t>
      </w:r>
      <w:r w:rsidR="00F22C44" w:rsidRPr="001241D6">
        <w:t>мость недвижимого имущества</w:t>
      </w:r>
      <w:r w:rsidR="00AC3214" w:rsidRPr="001241D6">
        <w:t>:</w:t>
      </w:r>
      <w:r w:rsidR="00565CCB" w:rsidRPr="001241D6">
        <w:t xml:space="preserve"> </w:t>
      </w:r>
      <w:r w:rsidR="005B6445" w:rsidRPr="001241D6">
        <w:t>2022 г.</w:t>
      </w:r>
      <w:r w:rsidR="002C64DB">
        <w:t xml:space="preserve"> </w:t>
      </w:r>
      <w:r w:rsidR="005B6445" w:rsidRPr="001241D6">
        <w:t>-</w:t>
      </w:r>
      <w:r w:rsidR="002C64DB">
        <w:t xml:space="preserve"> </w:t>
      </w:r>
      <w:r w:rsidR="005B6445" w:rsidRPr="001241D6">
        <w:t xml:space="preserve">1556,10 </w:t>
      </w:r>
      <w:proofErr w:type="spellStart"/>
      <w:r w:rsidR="005B6445" w:rsidRPr="001241D6">
        <w:t>тыс.руб</w:t>
      </w:r>
      <w:proofErr w:type="spellEnd"/>
      <w:r w:rsidR="005B6445" w:rsidRPr="001241D6">
        <w:t>.</w:t>
      </w:r>
      <w:r w:rsidR="00A55680" w:rsidRPr="001241D6">
        <w:t>; 2023 г.</w:t>
      </w:r>
      <w:r w:rsidR="002C64DB">
        <w:t xml:space="preserve"> </w:t>
      </w:r>
      <w:r w:rsidR="00A55680" w:rsidRPr="001241D6">
        <w:t>-</w:t>
      </w:r>
      <w:r w:rsidR="002C64DB">
        <w:t xml:space="preserve"> </w:t>
      </w:r>
      <w:r w:rsidR="00A55680" w:rsidRPr="001241D6">
        <w:t xml:space="preserve">1531,5 </w:t>
      </w:r>
      <w:proofErr w:type="spellStart"/>
      <w:r w:rsidR="00A55680" w:rsidRPr="001241D6">
        <w:t>тыс.руб</w:t>
      </w:r>
      <w:proofErr w:type="spellEnd"/>
      <w:r w:rsidR="00A55680" w:rsidRPr="001241D6">
        <w:t>.</w:t>
      </w:r>
      <w:r w:rsidR="00154C28" w:rsidRPr="001241D6">
        <w:t>; 2024 г.</w:t>
      </w:r>
      <w:r w:rsidR="002C64DB">
        <w:t xml:space="preserve"> </w:t>
      </w:r>
      <w:r w:rsidR="00154C28" w:rsidRPr="001241D6">
        <w:t>-</w:t>
      </w:r>
      <w:r w:rsidR="002C64DB">
        <w:t xml:space="preserve"> </w:t>
      </w:r>
      <w:r w:rsidR="00154C28" w:rsidRPr="001241D6">
        <w:t xml:space="preserve">1945,6 </w:t>
      </w:r>
      <w:proofErr w:type="spellStart"/>
      <w:r w:rsidR="00154C28" w:rsidRPr="001241D6">
        <w:t>тыс.руб</w:t>
      </w:r>
      <w:proofErr w:type="spellEnd"/>
      <w:r w:rsidR="00154C28" w:rsidRPr="001241D6">
        <w:t>.</w:t>
      </w:r>
    </w:p>
    <w:p w:rsidR="00154C28" w:rsidRPr="001241D6" w:rsidRDefault="00511EFF" w:rsidP="00154C28">
      <w:pPr>
        <w:tabs>
          <w:tab w:val="left" w:pos="510"/>
        </w:tabs>
        <w:ind w:firstLine="567"/>
        <w:jc w:val="both"/>
      </w:pPr>
      <w:r w:rsidRPr="001241D6">
        <w:t>1</w:t>
      </w:r>
      <w:r w:rsidR="00556985" w:rsidRPr="001241D6">
        <w:t>3</w:t>
      </w:r>
      <w:r w:rsidRPr="001241D6">
        <w:t>.</w:t>
      </w:r>
      <w:r w:rsidR="00915A40" w:rsidRPr="001241D6">
        <w:t xml:space="preserve"> О</w:t>
      </w:r>
      <w:r w:rsidR="00C900F9" w:rsidRPr="001241D6">
        <w:t>бщая площадь объектов недвижимого имущества</w:t>
      </w:r>
      <w:r w:rsidR="00AC3214" w:rsidRPr="001241D6">
        <w:t>:</w:t>
      </w:r>
      <w:r w:rsidR="00565CCB" w:rsidRPr="001241D6">
        <w:t xml:space="preserve"> </w:t>
      </w:r>
      <w:r w:rsidR="005B6445" w:rsidRPr="001241D6">
        <w:t xml:space="preserve">2022 г.-2755 </w:t>
      </w:r>
      <w:proofErr w:type="spellStart"/>
      <w:r w:rsidR="005B6445" w:rsidRPr="001241D6">
        <w:t>кв.м</w:t>
      </w:r>
      <w:proofErr w:type="spellEnd"/>
      <w:r w:rsidR="005B6445" w:rsidRPr="001241D6">
        <w:t>.</w:t>
      </w:r>
      <w:r w:rsidR="009700CB" w:rsidRPr="001241D6">
        <w:t xml:space="preserve">; 2023 г.-2755 </w:t>
      </w:r>
      <w:proofErr w:type="spellStart"/>
      <w:r w:rsidR="009700CB" w:rsidRPr="001241D6">
        <w:t>кв.м</w:t>
      </w:r>
      <w:proofErr w:type="spellEnd"/>
      <w:r w:rsidR="009700CB" w:rsidRPr="001241D6">
        <w:t>.</w:t>
      </w:r>
      <w:r w:rsidR="00154C28" w:rsidRPr="001241D6">
        <w:t>; 2024 г.</w:t>
      </w:r>
      <w:r w:rsidR="002C64DB">
        <w:t xml:space="preserve"> </w:t>
      </w:r>
      <w:r w:rsidR="00154C28" w:rsidRPr="001241D6">
        <w:t>-</w:t>
      </w:r>
      <w:r w:rsidR="002C64DB">
        <w:t xml:space="preserve"> </w:t>
      </w:r>
      <w:r w:rsidR="00154C28" w:rsidRPr="001241D6">
        <w:t xml:space="preserve">2946,5 </w:t>
      </w:r>
      <w:proofErr w:type="spellStart"/>
      <w:r w:rsidR="00154C28" w:rsidRPr="001241D6">
        <w:t>кв.м</w:t>
      </w:r>
      <w:proofErr w:type="spellEnd"/>
      <w:r w:rsidR="00154C28" w:rsidRPr="001241D6">
        <w:t>.</w:t>
      </w:r>
    </w:p>
    <w:p w:rsidR="00A94084" w:rsidRPr="001241D6" w:rsidRDefault="00511EFF" w:rsidP="00A94084">
      <w:pPr>
        <w:tabs>
          <w:tab w:val="left" w:pos="510"/>
        </w:tabs>
        <w:ind w:firstLine="567"/>
        <w:jc w:val="both"/>
      </w:pPr>
      <w:r w:rsidRPr="001241D6">
        <w:t>1</w:t>
      </w:r>
      <w:r w:rsidR="00556985" w:rsidRPr="001241D6">
        <w:t>4</w:t>
      </w:r>
      <w:r w:rsidRPr="001241D6">
        <w:t>.</w:t>
      </w:r>
      <w:r w:rsidR="000F5C6F" w:rsidRPr="001241D6">
        <w:t xml:space="preserve"> </w:t>
      </w:r>
      <w:r w:rsidR="00915A40" w:rsidRPr="001241D6">
        <w:t>Остаточная ст</w:t>
      </w:r>
      <w:r w:rsidR="000F5C6F" w:rsidRPr="001241D6">
        <w:t xml:space="preserve">оимость </w:t>
      </w:r>
      <w:r w:rsidR="00F22C44" w:rsidRPr="001241D6">
        <w:t>движимого имущества</w:t>
      </w:r>
      <w:r w:rsidR="00AC3214" w:rsidRPr="001241D6">
        <w:t>:</w:t>
      </w:r>
      <w:r w:rsidR="00A94084" w:rsidRPr="001241D6">
        <w:t xml:space="preserve"> </w:t>
      </w:r>
      <w:r w:rsidR="00651155" w:rsidRPr="001241D6">
        <w:t>2022 г.</w:t>
      </w:r>
      <w:r w:rsidR="002C64DB">
        <w:t xml:space="preserve"> </w:t>
      </w:r>
      <w:r w:rsidR="00651155" w:rsidRPr="001241D6">
        <w:t>-</w:t>
      </w:r>
      <w:r w:rsidR="002C64DB">
        <w:t xml:space="preserve"> </w:t>
      </w:r>
      <w:r w:rsidR="00651155" w:rsidRPr="001241D6">
        <w:t xml:space="preserve">1676,0 </w:t>
      </w:r>
      <w:proofErr w:type="spellStart"/>
      <w:r w:rsidR="00651155" w:rsidRPr="001241D6">
        <w:t>тыс.руб</w:t>
      </w:r>
      <w:proofErr w:type="spellEnd"/>
      <w:r w:rsidR="00651155" w:rsidRPr="001241D6">
        <w:t>.</w:t>
      </w:r>
      <w:r w:rsidR="00902470" w:rsidRPr="001241D6">
        <w:t>; 2023 г.</w:t>
      </w:r>
      <w:r w:rsidR="002C64DB">
        <w:t xml:space="preserve"> </w:t>
      </w:r>
      <w:r w:rsidR="00902470" w:rsidRPr="001241D6">
        <w:t>-1317,</w:t>
      </w:r>
      <w:r w:rsidR="00A45CDF" w:rsidRPr="001241D6">
        <w:t>1</w:t>
      </w:r>
      <w:r w:rsidR="00902470" w:rsidRPr="001241D6">
        <w:t xml:space="preserve"> </w:t>
      </w:r>
      <w:proofErr w:type="spellStart"/>
      <w:r w:rsidR="00902470" w:rsidRPr="001241D6">
        <w:t>тыс.руб</w:t>
      </w:r>
      <w:proofErr w:type="spellEnd"/>
      <w:r w:rsidR="00902470" w:rsidRPr="001241D6">
        <w:t>.</w:t>
      </w:r>
      <w:r w:rsidR="00A94084" w:rsidRPr="001241D6">
        <w:t>; 2024 г.</w:t>
      </w:r>
      <w:r w:rsidR="002C64DB">
        <w:t xml:space="preserve"> </w:t>
      </w:r>
      <w:r w:rsidR="00A94084" w:rsidRPr="001241D6">
        <w:t>-</w:t>
      </w:r>
      <w:r w:rsidR="002C64DB">
        <w:t xml:space="preserve"> </w:t>
      </w:r>
      <w:r w:rsidR="00A94084" w:rsidRPr="001241D6">
        <w:t xml:space="preserve">3253,0 </w:t>
      </w:r>
      <w:proofErr w:type="spellStart"/>
      <w:r w:rsidR="00A94084" w:rsidRPr="001241D6">
        <w:t>тыс.руб</w:t>
      </w:r>
      <w:proofErr w:type="spellEnd"/>
      <w:r w:rsidR="00A94084" w:rsidRPr="001241D6">
        <w:t>.</w:t>
      </w:r>
    </w:p>
    <w:p w:rsidR="00DB3200" w:rsidRPr="001241D6" w:rsidRDefault="00511EFF" w:rsidP="000D3BB9">
      <w:pPr>
        <w:tabs>
          <w:tab w:val="left" w:pos="510"/>
        </w:tabs>
        <w:ind w:firstLine="567"/>
        <w:jc w:val="both"/>
      </w:pPr>
      <w:r w:rsidRPr="001241D6">
        <w:t>1</w:t>
      </w:r>
      <w:r w:rsidR="00556985" w:rsidRPr="001241D6">
        <w:t>5</w:t>
      </w:r>
      <w:r w:rsidRPr="001241D6">
        <w:t>.</w:t>
      </w:r>
      <w:r w:rsidR="000254DF" w:rsidRPr="001241D6">
        <w:t xml:space="preserve"> Приобретено за счет выде</w:t>
      </w:r>
      <w:r w:rsidR="00915A40" w:rsidRPr="001241D6">
        <w:t>лен</w:t>
      </w:r>
      <w:r w:rsidR="000254DF" w:rsidRPr="001241D6">
        <w:t>н</w:t>
      </w:r>
      <w:r w:rsidR="00915A40" w:rsidRPr="001241D6">
        <w:t>ых бюджетных средств недвижимо</w:t>
      </w:r>
      <w:r w:rsidR="00AC3214" w:rsidRPr="001241D6">
        <w:t>е</w:t>
      </w:r>
      <w:r w:rsidR="00915A40" w:rsidRPr="001241D6">
        <w:t xml:space="preserve"> </w:t>
      </w:r>
      <w:proofErr w:type="gramStart"/>
      <w:r w:rsidR="00915A40" w:rsidRPr="001241D6">
        <w:t>имуществ</w:t>
      </w:r>
      <w:r w:rsidR="00AC3214" w:rsidRPr="001241D6">
        <w:t>о:</w:t>
      </w:r>
      <w:r w:rsidR="00F22C44" w:rsidRPr="001241D6">
        <w:t xml:space="preserve"> </w:t>
      </w:r>
      <w:r w:rsidR="00F51550" w:rsidRPr="001241D6">
        <w:t xml:space="preserve"> </w:t>
      </w:r>
      <w:r w:rsidR="00866ED9" w:rsidRPr="001241D6">
        <w:t>202</w:t>
      </w:r>
      <w:r w:rsidR="005720C5" w:rsidRPr="001241D6">
        <w:t>2</w:t>
      </w:r>
      <w:proofErr w:type="gramEnd"/>
      <w:r w:rsidR="00866ED9" w:rsidRPr="001241D6">
        <w:t xml:space="preserve"> г.</w:t>
      </w:r>
      <w:r w:rsidR="002C64DB">
        <w:t xml:space="preserve"> </w:t>
      </w:r>
      <w:r w:rsidR="00866ED9" w:rsidRPr="001241D6">
        <w:t>-</w:t>
      </w:r>
      <w:r w:rsidR="002C64DB">
        <w:t xml:space="preserve"> </w:t>
      </w:r>
      <w:r w:rsidR="00866ED9" w:rsidRPr="001241D6">
        <w:t>0,00 руб.</w:t>
      </w:r>
      <w:r w:rsidR="00651155" w:rsidRPr="001241D6">
        <w:t>; 202</w:t>
      </w:r>
      <w:r w:rsidR="005720C5" w:rsidRPr="001241D6">
        <w:t>3</w:t>
      </w:r>
      <w:r w:rsidR="00651155" w:rsidRPr="001241D6">
        <w:t xml:space="preserve"> г</w:t>
      </w:r>
      <w:r w:rsidR="002C64DB">
        <w:t xml:space="preserve"> </w:t>
      </w:r>
      <w:r w:rsidR="00651155" w:rsidRPr="001241D6">
        <w:t>.-</w:t>
      </w:r>
      <w:r w:rsidR="002C64DB">
        <w:t xml:space="preserve"> </w:t>
      </w:r>
      <w:r w:rsidR="00651155" w:rsidRPr="001241D6">
        <w:t>0,00 руб.</w:t>
      </w:r>
      <w:r w:rsidR="00A94084" w:rsidRPr="001241D6">
        <w:t>; 2024 г.</w:t>
      </w:r>
      <w:r w:rsidR="002C64DB">
        <w:t xml:space="preserve"> </w:t>
      </w:r>
      <w:r w:rsidR="00A94084" w:rsidRPr="001241D6">
        <w:t>-</w:t>
      </w:r>
      <w:r w:rsidR="002C64DB">
        <w:t xml:space="preserve"> </w:t>
      </w:r>
      <w:r w:rsidR="00A94084" w:rsidRPr="001241D6">
        <w:t>0,00 руб.</w:t>
      </w:r>
    </w:p>
    <w:p w:rsidR="00DB3200" w:rsidRPr="002C64DB" w:rsidRDefault="007B2E5B" w:rsidP="002C64DB">
      <w:pPr>
        <w:tabs>
          <w:tab w:val="left" w:pos="510"/>
          <w:tab w:val="left" w:pos="5954"/>
        </w:tabs>
        <w:jc w:val="right"/>
        <w:rPr>
          <w:b/>
        </w:rPr>
      </w:pPr>
      <w:r w:rsidRPr="001241D6">
        <w:t xml:space="preserve">                                         </w:t>
      </w:r>
      <w:r w:rsidR="006564EA" w:rsidRPr="001241D6">
        <w:t xml:space="preserve">                             </w:t>
      </w:r>
      <w:r w:rsidR="0059576A" w:rsidRPr="001241D6">
        <w:tab/>
      </w:r>
      <w:bookmarkStart w:id="0" w:name="_GoBack"/>
      <w:r w:rsidR="007C18DB" w:rsidRPr="002C64DB">
        <w:rPr>
          <w:b/>
        </w:rPr>
        <w:t>Евгений</w:t>
      </w:r>
      <w:r w:rsidR="002C64DB" w:rsidRPr="002C64DB">
        <w:rPr>
          <w:b/>
        </w:rPr>
        <w:t xml:space="preserve"> </w:t>
      </w:r>
      <w:r w:rsidR="002C64DB" w:rsidRPr="002C64DB">
        <w:rPr>
          <w:b/>
        </w:rPr>
        <w:t>Зимин</w:t>
      </w:r>
      <w:r w:rsidR="002C64DB">
        <w:rPr>
          <w:b/>
        </w:rPr>
        <w:t>,</w:t>
      </w:r>
    </w:p>
    <w:p w:rsidR="00DB3200" w:rsidRPr="00F51550" w:rsidRDefault="0059576A" w:rsidP="002C64DB">
      <w:pPr>
        <w:tabs>
          <w:tab w:val="left" w:pos="-567"/>
        </w:tabs>
        <w:jc w:val="right"/>
        <w:rPr>
          <w:sz w:val="20"/>
          <w:szCs w:val="20"/>
        </w:rPr>
      </w:pPr>
      <w:r w:rsidRPr="001241D6">
        <w:t xml:space="preserve">                                                                                  </w:t>
      </w:r>
      <w:r w:rsidR="00CC0C1F" w:rsidRPr="001241D6">
        <w:t xml:space="preserve">                   </w:t>
      </w:r>
      <w:r w:rsidR="007C18DB" w:rsidRPr="001241D6">
        <w:t xml:space="preserve">      </w:t>
      </w:r>
      <w:r w:rsidR="0050537E" w:rsidRPr="001241D6">
        <w:t xml:space="preserve"> </w:t>
      </w:r>
      <w:r w:rsidR="002C64DB">
        <w:t>д</w:t>
      </w:r>
      <w:r w:rsidR="0050537E" w:rsidRPr="001241D6">
        <w:t>иректор</w:t>
      </w:r>
      <w:r w:rsidR="008B64AE" w:rsidRPr="001241D6">
        <w:t xml:space="preserve"> учреждения</w:t>
      </w:r>
      <w:bookmarkEnd w:id="0"/>
      <w:r w:rsidR="008B64AE" w:rsidRPr="001241D6">
        <w:t>.</w:t>
      </w:r>
    </w:p>
    <w:sectPr w:rsidR="00DB3200" w:rsidRPr="00F51550" w:rsidSect="003B3A9C">
      <w:pgSz w:w="11906" w:h="16838"/>
      <w:pgMar w:top="567" w:right="851" w:bottom="125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9A3" w:rsidRDefault="00B019A3" w:rsidP="00F51550">
      <w:r>
        <w:separator/>
      </w:r>
    </w:p>
  </w:endnote>
  <w:endnote w:type="continuationSeparator" w:id="0">
    <w:p w:rsidR="00B019A3" w:rsidRDefault="00B019A3" w:rsidP="00F5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9A3" w:rsidRDefault="00B019A3" w:rsidP="00F51550">
      <w:r>
        <w:separator/>
      </w:r>
    </w:p>
  </w:footnote>
  <w:footnote w:type="continuationSeparator" w:id="0">
    <w:p w:rsidR="00B019A3" w:rsidRDefault="00B019A3" w:rsidP="00F5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078C"/>
    <w:multiLevelType w:val="hybridMultilevel"/>
    <w:tmpl w:val="474CA904"/>
    <w:lvl w:ilvl="0" w:tplc="7ABE48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00"/>
    <w:rsid w:val="00001134"/>
    <w:rsid w:val="00012FC5"/>
    <w:rsid w:val="00022A27"/>
    <w:rsid w:val="00024C10"/>
    <w:rsid w:val="00024EB9"/>
    <w:rsid w:val="000254DF"/>
    <w:rsid w:val="00032D13"/>
    <w:rsid w:val="000760B5"/>
    <w:rsid w:val="000A008F"/>
    <w:rsid w:val="000A0CAD"/>
    <w:rsid w:val="000A5BF0"/>
    <w:rsid w:val="000D3BB9"/>
    <w:rsid w:val="000E4742"/>
    <w:rsid w:val="000E5D5C"/>
    <w:rsid w:val="000E6172"/>
    <w:rsid w:val="000F5C6F"/>
    <w:rsid w:val="000F5F7B"/>
    <w:rsid w:val="000F71A5"/>
    <w:rsid w:val="001108E8"/>
    <w:rsid w:val="00112840"/>
    <w:rsid w:val="00123D97"/>
    <w:rsid w:val="001241D6"/>
    <w:rsid w:val="00126053"/>
    <w:rsid w:val="0013117A"/>
    <w:rsid w:val="001362E0"/>
    <w:rsid w:val="00140DA2"/>
    <w:rsid w:val="001413A4"/>
    <w:rsid w:val="001445EE"/>
    <w:rsid w:val="00154C28"/>
    <w:rsid w:val="00156336"/>
    <w:rsid w:val="00156CE5"/>
    <w:rsid w:val="001A4703"/>
    <w:rsid w:val="001E1D64"/>
    <w:rsid w:val="001F4D47"/>
    <w:rsid w:val="00211AE4"/>
    <w:rsid w:val="00217153"/>
    <w:rsid w:val="00220A01"/>
    <w:rsid w:val="002213F2"/>
    <w:rsid w:val="00222060"/>
    <w:rsid w:val="002243A4"/>
    <w:rsid w:val="00231467"/>
    <w:rsid w:val="00237584"/>
    <w:rsid w:val="002549D3"/>
    <w:rsid w:val="00267AB8"/>
    <w:rsid w:val="00287930"/>
    <w:rsid w:val="002922DC"/>
    <w:rsid w:val="002A0A5E"/>
    <w:rsid w:val="002A1B6A"/>
    <w:rsid w:val="002A1B76"/>
    <w:rsid w:val="002A3EED"/>
    <w:rsid w:val="002B616A"/>
    <w:rsid w:val="002C64DB"/>
    <w:rsid w:val="002D3198"/>
    <w:rsid w:val="003044F8"/>
    <w:rsid w:val="00316BCF"/>
    <w:rsid w:val="0031794C"/>
    <w:rsid w:val="00322B24"/>
    <w:rsid w:val="003374ED"/>
    <w:rsid w:val="00351024"/>
    <w:rsid w:val="0035116C"/>
    <w:rsid w:val="003545A0"/>
    <w:rsid w:val="003715FE"/>
    <w:rsid w:val="00376314"/>
    <w:rsid w:val="00382FE1"/>
    <w:rsid w:val="0039350B"/>
    <w:rsid w:val="003A0CC7"/>
    <w:rsid w:val="003A50F8"/>
    <w:rsid w:val="003A5D30"/>
    <w:rsid w:val="003B3A9C"/>
    <w:rsid w:val="003B3D7E"/>
    <w:rsid w:val="003C4613"/>
    <w:rsid w:val="003D0C81"/>
    <w:rsid w:val="003E056A"/>
    <w:rsid w:val="003E7EF1"/>
    <w:rsid w:val="003F1412"/>
    <w:rsid w:val="003F6698"/>
    <w:rsid w:val="0040076D"/>
    <w:rsid w:val="004176F4"/>
    <w:rsid w:val="0041777D"/>
    <w:rsid w:val="004206B7"/>
    <w:rsid w:val="0042333F"/>
    <w:rsid w:val="00437B3B"/>
    <w:rsid w:val="004456F4"/>
    <w:rsid w:val="00447E4D"/>
    <w:rsid w:val="0045083C"/>
    <w:rsid w:val="00453A42"/>
    <w:rsid w:val="00457C68"/>
    <w:rsid w:val="00465429"/>
    <w:rsid w:val="00465D7F"/>
    <w:rsid w:val="004746B9"/>
    <w:rsid w:val="00477238"/>
    <w:rsid w:val="00484483"/>
    <w:rsid w:val="00495191"/>
    <w:rsid w:val="004B271D"/>
    <w:rsid w:val="004B42A7"/>
    <w:rsid w:val="004C359F"/>
    <w:rsid w:val="004C3AF6"/>
    <w:rsid w:val="004D0D66"/>
    <w:rsid w:val="004D13CA"/>
    <w:rsid w:val="004E6EC8"/>
    <w:rsid w:val="004F3BDA"/>
    <w:rsid w:val="004F7B32"/>
    <w:rsid w:val="0050537E"/>
    <w:rsid w:val="00511EFF"/>
    <w:rsid w:val="005155B9"/>
    <w:rsid w:val="005237E6"/>
    <w:rsid w:val="0053002E"/>
    <w:rsid w:val="00536671"/>
    <w:rsid w:val="00547686"/>
    <w:rsid w:val="00556985"/>
    <w:rsid w:val="00557834"/>
    <w:rsid w:val="00565CCB"/>
    <w:rsid w:val="005720C5"/>
    <w:rsid w:val="00591690"/>
    <w:rsid w:val="0059576A"/>
    <w:rsid w:val="005A057E"/>
    <w:rsid w:val="005A3D25"/>
    <w:rsid w:val="005B4212"/>
    <w:rsid w:val="005B6445"/>
    <w:rsid w:val="005B7E42"/>
    <w:rsid w:val="005E648B"/>
    <w:rsid w:val="00600D44"/>
    <w:rsid w:val="00602A0F"/>
    <w:rsid w:val="00604BD1"/>
    <w:rsid w:val="00625379"/>
    <w:rsid w:val="00642168"/>
    <w:rsid w:val="00650DF8"/>
    <w:rsid w:val="00651155"/>
    <w:rsid w:val="00654DAC"/>
    <w:rsid w:val="006564EA"/>
    <w:rsid w:val="006707BB"/>
    <w:rsid w:val="006A1A64"/>
    <w:rsid w:val="006A1E65"/>
    <w:rsid w:val="006A4450"/>
    <w:rsid w:val="006B0B59"/>
    <w:rsid w:val="006C3CE7"/>
    <w:rsid w:val="006E363F"/>
    <w:rsid w:val="006F17B9"/>
    <w:rsid w:val="007003E1"/>
    <w:rsid w:val="007063A7"/>
    <w:rsid w:val="00723225"/>
    <w:rsid w:val="007247C5"/>
    <w:rsid w:val="00762C67"/>
    <w:rsid w:val="00763129"/>
    <w:rsid w:val="00782F17"/>
    <w:rsid w:val="00795A6B"/>
    <w:rsid w:val="007B2E5B"/>
    <w:rsid w:val="007C18DB"/>
    <w:rsid w:val="007C223E"/>
    <w:rsid w:val="007C7505"/>
    <w:rsid w:val="007E156B"/>
    <w:rsid w:val="007E466C"/>
    <w:rsid w:val="007F01DF"/>
    <w:rsid w:val="007F3852"/>
    <w:rsid w:val="008051B0"/>
    <w:rsid w:val="00834696"/>
    <w:rsid w:val="008566E5"/>
    <w:rsid w:val="008627F0"/>
    <w:rsid w:val="00866ED9"/>
    <w:rsid w:val="008A55A8"/>
    <w:rsid w:val="008B64AE"/>
    <w:rsid w:val="008D209A"/>
    <w:rsid w:val="008D20A1"/>
    <w:rsid w:val="008E138A"/>
    <w:rsid w:val="008E149A"/>
    <w:rsid w:val="008E1F93"/>
    <w:rsid w:val="008E29AA"/>
    <w:rsid w:val="008F2DEC"/>
    <w:rsid w:val="00902470"/>
    <w:rsid w:val="00910B24"/>
    <w:rsid w:val="00912079"/>
    <w:rsid w:val="00913545"/>
    <w:rsid w:val="00915A40"/>
    <w:rsid w:val="00916A91"/>
    <w:rsid w:val="00933421"/>
    <w:rsid w:val="00942548"/>
    <w:rsid w:val="00945C29"/>
    <w:rsid w:val="009528F6"/>
    <w:rsid w:val="00954127"/>
    <w:rsid w:val="0096141B"/>
    <w:rsid w:val="009700CB"/>
    <w:rsid w:val="009A69BE"/>
    <w:rsid w:val="009B0222"/>
    <w:rsid w:val="009C4BF8"/>
    <w:rsid w:val="009F6E13"/>
    <w:rsid w:val="00A0187A"/>
    <w:rsid w:val="00A14564"/>
    <w:rsid w:val="00A20A43"/>
    <w:rsid w:val="00A40773"/>
    <w:rsid w:val="00A422F2"/>
    <w:rsid w:val="00A4307C"/>
    <w:rsid w:val="00A45CDF"/>
    <w:rsid w:val="00A45EC9"/>
    <w:rsid w:val="00A46F86"/>
    <w:rsid w:val="00A51814"/>
    <w:rsid w:val="00A55680"/>
    <w:rsid w:val="00A56F56"/>
    <w:rsid w:val="00A57AEF"/>
    <w:rsid w:val="00A63703"/>
    <w:rsid w:val="00A75909"/>
    <w:rsid w:val="00A8334D"/>
    <w:rsid w:val="00A86D49"/>
    <w:rsid w:val="00A91396"/>
    <w:rsid w:val="00A94084"/>
    <w:rsid w:val="00AB3E2C"/>
    <w:rsid w:val="00AB3F7F"/>
    <w:rsid w:val="00AB6811"/>
    <w:rsid w:val="00AB6D88"/>
    <w:rsid w:val="00AC3214"/>
    <w:rsid w:val="00AC4D12"/>
    <w:rsid w:val="00AD2A29"/>
    <w:rsid w:val="00AE23D0"/>
    <w:rsid w:val="00AE256D"/>
    <w:rsid w:val="00AE47A5"/>
    <w:rsid w:val="00B019A3"/>
    <w:rsid w:val="00B06C80"/>
    <w:rsid w:val="00B24259"/>
    <w:rsid w:val="00B25306"/>
    <w:rsid w:val="00B314FB"/>
    <w:rsid w:val="00B35881"/>
    <w:rsid w:val="00B4304F"/>
    <w:rsid w:val="00B46815"/>
    <w:rsid w:val="00B56991"/>
    <w:rsid w:val="00B64B53"/>
    <w:rsid w:val="00B80200"/>
    <w:rsid w:val="00B81036"/>
    <w:rsid w:val="00B86851"/>
    <w:rsid w:val="00B91E9A"/>
    <w:rsid w:val="00BD17F9"/>
    <w:rsid w:val="00BD1A12"/>
    <w:rsid w:val="00BD71E6"/>
    <w:rsid w:val="00BF238D"/>
    <w:rsid w:val="00C17374"/>
    <w:rsid w:val="00C23221"/>
    <w:rsid w:val="00C26A70"/>
    <w:rsid w:val="00C33789"/>
    <w:rsid w:val="00C45072"/>
    <w:rsid w:val="00C81A65"/>
    <w:rsid w:val="00C900F9"/>
    <w:rsid w:val="00C90F13"/>
    <w:rsid w:val="00CA6531"/>
    <w:rsid w:val="00CB3A4E"/>
    <w:rsid w:val="00CB7B9A"/>
    <w:rsid w:val="00CC0C1F"/>
    <w:rsid w:val="00CC1430"/>
    <w:rsid w:val="00CD0D8D"/>
    <w:rsid w:val="00CF43DC"/>
    <w:rsid w:val="00D02391"/>
    <w:rsid w:val="00D1282F"/>
    <w:rsid w:val="00D52C40"/>
    <w:rsid w:val="00D60AA6"/>
    <w:rsid w:val="00D70CE8"/>
    <w:rsid w:val="00D84CD4"/>
    <w:rsid w:val="00DB1229"/>
    <w:rsid w:val="00DB1260"/>
    <w:rsid w:val="00DB3200"/>
    <w:rsid w:val="00DC022B"/>
    <w:rsid w:val="00DC2F2D"/>
    <w:rsid w:val="00DC374E"/>
    <w:rsid w:val="00DD6640"/>
    <w:rsid w:val="00DF1A26"/>
    <w:rsid w:val="00DF7E7F"/>
    <w:rsid w:val="00E111FB"/>
    <w:rsid w:val="00E13BD5"/>
    <w:rsid w:val="00E15EC8"/>
    <w:rsid w:val="00E357F2"/>
    <w:rsid w:val="00E451AB"/>
    <w:rsid w:val="00E55B6B"/>
    <w:rsid w:val="00E621F5"/>
    <w:rsid w:val="00E71AFA"/>
    <w:rsid w:val="00E7210C"/>
    <w:rsid w:val="00E73D50"/>
    <w:rsid w:val="00E84048"/>
    <w:rsid w:val="00EA6D60"/>
    <w:rsid w:val="00ED24A0"/>
    <w:rsid w:val="00EE3608"/>
    <w:rsid w:val="00EF7CD2"/>
    <w:rsid w:val="00F059C0"/>
    <w:rsid w:val="00F07259"/>
    <w:rsid w:val="00F138E9"/>
    <w:rsid w:val="00F1740C"/>
    <w:rsid w:val="00F22A49"/>
    <w:rsid w:val="00F22C44"/>
    <w:rsid w:val="00F32595"/>
    <w:rsid w:val="00F4311B"/>
    <w:rsid w:val="00F51550"/>
    <w:rsid w:val="00F54743"/>
    <w:rsid w:val="00F7501E"/>
    <w:rsid w:val="00F75136"/>
    <w:rsid w:val="00F762C3"/>
    <w:rsid w:val="00F81312"/>
    <w:rsid w:val="00F81758"/>
    <w:rsid w:val="00F87146"/>
    <w:rsid w:val="00F97C44"/>
    <w:rsid w:val="00FB0DF4"/>
    <w:rsid w:val="00FB0E28"/>
    <w:rsid w:val="00FB3B6C"/>
    <w:rsid w:val="00FC401C"/>
    <w:rsid w:val="00FC6DE1"/>
    <w:rsid w:val="00FD0918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D94C7"/>
  <w15:docId w15:val="{7337C2D1-69EF-4657-AF97-B07392E6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32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15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1550"/>
    <w:rPr>
      <w:sz w:val="24"/>
      <w:szCs w:val="24"/>
    </w:rPr>
  </w:style>
  <w:style w:type="paragraph" w:styleId="a6">
    <w:name w:val="footer"/>
    <w:basedOn w:val="a"/>
    <w:link w:val="a7"/>
    <w:rsid w:val="00F515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1550"/>
    <w:rPr>
      <w:sz w:val="24"/>
      <w:szCs w:val="24"/>
    </w:rPr>
  </w:style>
  <w:style w:type="paragraph" w:styleId="a8">
    <w:name w:val="List Paragraph"/>
    <w:basedOn w:val="a"/>
    <w:uiPriority w:val="34"/>
    <w:qFormat/>
    <w:rsid w:val="002A0A5E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E15E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15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3E8DC-120A-43B5-BC7D-728265A3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NhT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BUH</dc:creator>
  <cp:lastModifiedBy>Артём</cp:lastModifiedBy>
  <cp:revision>24</cp:revision>
  <cp:lastPrinted>2025-05-13T01:27:00Z</cp:lastPrinted>
  <dcterms:created xsi:type="dcterms:W3CDTF">2025-03-18T02:35:00Z</dcterms:created>
  <dcterms:modified xsi:type="dcterms:W3CDTF">2025-05-13T07:58:00Z</dcterms:modified>
</cp:coreProperties>
</file>