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42" w:rsidRPr="001C0342" w:rsidRDefault="001C0342" w:rsidP="001C0342">
      <w:pPr>
        <w:shd w:val="clear" w:color="auto" w:fill="FFFFFF"/>
        <w:tabs>
          <w:tab w:val="left" w:pos="6663"/>
        </w:tabs>
        <w:spacing w:after="0" w:line="288" w:lineRule="atLeast"/>
        <w:jc w:val="center"/>
        <w:textAlignment w:val="baseline"/>
        <w:rPr>
          <w:rFonts w:ascii="Times New Roman" w:hAnsi="Times New Roman"/>
          <w:b/>
          <w:bCs/>
          <w:sz w:val="36"/>
          <w:szCs w:val="36"/>
        </w:rPr>
      </w:pPr>
      <w:r w:rsidRPr="001C0342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</w:p>
    <w:p w:rsidR="001C0342" w:rsidRPr="001C0342" w:rsidRDefault="001C0342" w:rsidP="001C0342">
      <w:pPr>
        <w:shd w:val="clear" w:color="auto" w:fill="FFFFFF"/>
        <w:tabs>
          <w:tab w:val="left" w:pos="6663"/>
        </w:tabs>
        <w:spacing w:after="0" w:line="288" w:lineRule="atLeast"/>
        <w:jc w:val="center"/>
        <w:textAlignment w:val="baseline"/>
        <w:rPr>
          <w:rFonts w:ascii="Times New Roman" w:hAnsi="Times New Roman"/>
          <w:b/>
          <w:bCs/>
          <w:sz w:val="36"/>
          <w:szCs w:val="36"/>
        </w:rPr>
      </w:pPr>
      <w:r w:rsidRPr="001C0342">
        <w:rPr>
          <w:rFonts w:ascii="Times New Roman" w:hAnsi="Times New Roman"/>
          <w:b/>
          <w:bCs/>
          <w:sz w:val="36"/>
          <w:szCs w:val="36"/>
        </w:rPr>
        <w:t xml:space="preserve">ПЕТРОВСК-ЗАБАЙКАЛЬСКОГО </w:t>
      </w:r>
    </w:p>
    <w:p w:rsidR="001C0342" w:rsidRPr="001C0342" w:rsidRDefault="001C0342" w:rsidP="001C0342">
      <w:pPr>
        <w:shd w:val="clear" w:color="auto" w:fill="FFFFFF"/>
        <w:tabs>
          <w:tab w:val="left" w:pos="6663"/>
        </w:tabs>
        <w:spacing w:after="0" w:line="288" w:lineRule="atLeast"/>
        <w:jc w:val="center"/>
        <w:textAlignment w:val="baseline"/>
        <w:rPr>
          <w:rFonts w:ascii="Times New Roman" w:hAnsi="Times New Roman"/>
          <w:b/>
          <w:bCs/>
          <w:sz w:val="36"/>
          <w:szCs w:val="36"/>
        </w:rPr>
      </w:pPr>
      <w:r w:rsidRPr="001C0342">
        <w:rPr>
          <w:rFonts w:ascii="Times New Roman" w:hAnsi="Times New Roman"/>
          <w:b/>
          <w:bCs/>
          <w:sz w:val="36"/>
          <w:szCs w:val="36"/>
        </w:rPr>
        <w:t xml:space="preserve">МУНИЦИПАЛЬНОГО ОКРУГА </w:t>
      </w:r>
    </w:p>
    <w:p w:rsidR="001C0342" w:rsidRPr="001C0342" w:rsidRDefault="001C0342" w:rsidP="001C0342">
      <w:pPr>
        <w:shd w:val="clear" w:color="auto" w:fill="FFFFFF"/>
        <w:tabs>
          <w:tab w:val="left" w:pos="6663"/>
        </w:tabs>
        <w:spacing w:after="0" w:line="288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</w:p>
    <w:p w:rsidR="001C0342" w:rsidRPr="001C0342" w:rsidRDefault="001C0342" w:rsidP="001C0342">
      <w:pPr>
        <w:shd w:val="clear" w:color="auto" w:fill="FFFFFF"/>
        <w:tabs>
          <w:tab w:val="left" w:pos="6663"/>
        </w:tabs>
        <w:spacing w:after="0" w:line="288" w:lineRule="atLeast"/>
        <w:jc w:val="center"/>
        <w:textAlignment w:val="baseline"/>
        <w:rPr>
          <w:rFonts w:ascii="Times New Roman" w:hAnsi="Times New Roman"/>
          <w:b/>
          <w:bCs/>
          <w:sz w:val="44"/>
          <w:szCs w:val="44"/>
        </w:rPr>
      </w:pPr>
      <w:r w:rsidRPr="001C0342">
        <w:rPr>
          <w:rFonts w:ascii="Times New Roman" w:hAnsi="Times New Roman"/>
          <w:b/>
          <w:bCs/>
          <w:sz w:val="44"/>
          <w:szCs w:val="44"/>
        </w:rPr>
        <w:t>ПОСТАНОВЛЕНИЕ</w:t>
      </w:r>
    </w:p>
    <w:p w:rsidR="001C0342" w:rsidRPr="00465AE2" w:rsidRDefault="001C0342" w:rsidP="001C0342">
      <w:pPr>
        <w:shd w:val="clear" w:color="auto" w:fill="FFFFFF"/>
        <w:tabs>
          <w:tab w:val="left" w:pos="6663"/>
        </w:tabs>
        <w:spacing w:after="0" w:line="288" w:lineRule="atLeast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 w:rsidRPr="00465AE2">
        <w:rPr>
          <w:rFonts w:ascii="Times New Roman" w:hAnsi="Times New Roman"/>
          <w:bCs/>
          <w:sz w:val="36"/>
          <w:szCs w:val="36"/>
        </w:rPr>
        <w:t xml:space="preserve">       </w:t>
      </w:r>
      <w:r w:rsidRPr="00465AE2">
        <w:rPr>
          <w:rFonts w:ascii="Times New Roman" w:hAnsi="Times New Roman"/>
          <w:bCs/>
          <w:sz w:val="28"/>
          <w:szCs w:val="28"/>
        </w:rPr>
        <w:tab/>
      </w:r>
    </w:p>
    <w:p w:rsidR="001C0342" w:rsidRPr="00465AE2" w:rsidRDefault="00465AE2" w:rsidP="00465AE2">
      <w:pPr>
        <w:shd w:val="clear" w:color="auto" w:fill="FFFFFF"/>
        <w:tabs>
          <w:tab w:val="left" w:pos="6663"/>
        </w:tabs>
        <w:spacing w:after="0" w:line="288" w:lineRule="atLeast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65AE2">
        <w:rPr>
          <w:rFonts w:ascii="Times New Roman" w:hAnsi="Times New Roman"/>
          <w:bCs/>
          <w:sz w:val="28"/>
          <w:szCs w:val="28"/>
        </w:rPr>
        <w:t xml:space="preserve">23 апреля 2026 года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465AE2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383F1D">
        <w:rPr>
          <w:rFonts w:ascii="Times New Roman" w:hAnsi="Times New Roman"/>
          <w:bCs/>
          <w:sz w:val="28"/>
          <w:szCs w:val="28"/>
        </w:rPr>
        <w:t xml:space="preserve">  </w:t>
      </w:r>
      <w:r w:rsidRPr="00465AE2">
        <w:rPr>
          <w:rFonts w:ascii="Times New Roman" w:hAnsi="Times New Roman"/>
          <w:bCs/>
          <w:sz w:val="28"/>
          <w:szCs w:val="28"/>
        </w:rPr>
        <w:t xml:space="preserve">        № 471</w:t>
      </w:r>
    </w:p>
    <w:p w:rsidR="00465AE2" w:rsidRDefault="00465AE2" w:rsidP="001C0342">
      <w:pPr>
        <w:shd w:val="clear" w:color="auto" w:fill="FFFFFF"/>
        <w:tabs>
          <w:tab w:val="left" w:pos="6663"/>
        </w:tabs>
        <w:spacing w:after="0" w:line="288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1C0342" w:rsidRDefault="001C0342" w:rsidP="001C0342">
      <w:pPr>
        <w:shd w:val="clear" w:color="auto" w:fill="FFFFFF"/>
        <w:tabs>
          <w:tab w:val="left" w:pos="6663"/>
        </w:tabs>
        <w:spacing w:after="0" w:line="288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1C0342">
        <w:rPr>
          <w:rFonts w:ascii="Times New Roman" w:hAnsi="Times New Roman"/>
          <w:b/>
          <w:bCs/>
          <w:sz w:val="28"/>
          <w:szCs w:val="28"/>
        </w:rPr>
        <w:t>г. Петровск-Забайкальский</w:t>
      </w:r>
    </w:p>
    <w:p w:rsidR="001C0342" w:rsidRPr="001C0342" w:rsidRDefault="001C0342" w:rsidP="001C0342">
      <w:pPr>
        <w:shd w:val="clear" w:color="auto" w:fill="FFFFFF"/>
        <w:tabs>
          <w:tab w:val="left" w:pos="6663"/>
        </w:tabs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2A4B99" w:rsidRDefault="002A4B99" w:rsidP="00DA6185">
      <w:pPr>
        <w:shd w:val="clear" w:color="auto" w:fill="FFFFFF"/>
        <w:tabs>
          <w:tab w:val="left" w:pos="6663"/>
        </w:tabs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 внесении изменений в</w:t>
      </w:r>
      <w:r w:rsidR="00A152E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A152E0" w:rsidRPr="0027737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="00A152E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орядок</w:t>
      </w:r>
      <w:r w:rsidR="00A152E0" w:rsidRPr="0027737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формирования и ведения реестра источников доходов бюджета </w:t>
      </w:r>
      <w:r w:rsidR="00A152E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Петровск-Забайкальского муниципального округа, утвержденный постановлением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администрации Петровск-Забайкальского муниципального округа от 08 сентября 2025 года № 1208 </w:t>
      </w:r>
    </w:p>
    <w:p w:rsidR="00152AE2" w:rsidRDefault="00152AE2" w:rsidP="00DA6185">
      <w:pPr>
        <w:shd w:val="clear" w:color="auto" w:fill="FFFFFF"/>
        <w:tabs>
          <w:tab w:val="left" w:pos="6663"/>
        </w:tabs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52AE2" w:rsidRPr="002A4B99" w:rsidRDefault="00152AE2" w:rsidP="00465AE2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277370">
        <w:rPr>
          <w:b w:val="0"/>
          <w:spacing w:val="2"/>
          <w:sz w:val="28"/>
          <w:szCs w:val="28"/>
        </w:rPr>
        <w:t xml:space="preserve">В соответствии со </w:t>
      </w:r>
      <w:r w:rsidR="008F3647" w:rsidRPr="00277370">
        <w:rPr>
          <w:b w:val="0"/>
          <w:spacing w:val="2"/>
          <w:sz w:val="28"/>
          <w:szCs w:val="28"/>
        </w:rPr>
        <w:t>статьей 47.1. Бюджетного кодекса Российской Федерации</w:t>
      </w:r>
      <w:r w:rsidR="008F3647">
        <w:rPr>
          <w:b w:val="0"/>
          <w:spacing w:val="2"/>
          <w:sz w:val="28"/>
          <w:szCs w:val="28"/>
        </w:rPr>
        <w:t>,</w:t>
      </w:r>
      <w:r w:rsidR="008F3647" w:rsidRPr="00277370">
        <w:rPr>
          <w:b w:val="0"/>
          <w:spacing w:val="2"/>
          <w:sz w:val="28"/>
          <w:szCs w:val="28"/>
        </w:rPr>
        <w:t xml:space="preserve"> </w:t>
      </w:r>
      <w:r w:rsidRPr="00277370">
        <w:rPr>
          <w:b w:val="0"/>
          <w:spacing w:val="2"/>
          <w:sz w:val="28"/>
          <w:szCs w:val="28"/>
        </w:rPr>
        <w:t>статьей</w:t>
      </w:r>
      <w:r w:rsidR="004B5BBA" w:rsidRPr="00277370">
        <w:rPr>
          <w:b w:val="0"/>
          <w:spacing w:val="2"/>
          <w:sz w:val="28"/>
          <w:szCs w:val="28"/>
        </w:rPr>
        <w:t xml:space="preserve"> </w:t>
      </w:r>
      <w:r w:rsidR="008F3647">
        <w:rPr>
          <w:b w:val="0"/>
          <w:spacing w:val="2"/>
          <w:sz w:val="28"/>
          <w:szCs w:val="28"/>
        </w:rPr>
        <w:t>68</w:t>
      </w:r>
      <w:r w:rsidR="004B5BBA" w:rsidRPr="00277370">
        <w:rPr>
          <w:b w:val="0"/>
          <w:spacing w:val="2"/>
          <w:sz w:val="28"/>
          <w:szCs w:val="28"/>
        </w:rPr>
        <w:t xml:space="preserve"> Федерального Закона от </w:t>
      </w:r>
      <w:r w:rsidR="008F3647">
        <w:rPr>
          <w:b w:val="0"/>
          <w:spacing w:val="2"/>
          <w:sz w:val="28"/>
          <w:szCs w:val="28"/>
        </w:rPr>
        <w:t>20</w:t>
      </w:r>
      <w:r w:rsidR="004B5BBA" w:rsidRPr="00277370">
        <w:rPr>
          <w:b w:val="0"/>
          <w:spacing w:val="2"/>
          <w:sz w:val="28"/>
          <w:szCs w:val="28"/>
        </w:rPr>
        <w:t xml:space="preserve"> </w:t>
      </w:r>
      <w:r w:rsidR="008F3647">
        <w:rPr>
          <w:b w:val="0"/>
          <w:spacing w:val="2"/>
          <w:sz w:val="28"/>
          <w:szCs w:val="28"/>
        </w:rPr>
        <w:t>марта</w:t>
      </w:r>
      <w:r w:rsidR="004B5BBA" w:rsidRPr="00277370">
        <w:rPr>
          <w:b w:val="0"/>
          <w:spacing w:val="2"/>
          <w:sz w:val="28"/>
          <w:szCs w:val="28"/>
        </w:rPr>
        <w:t xml:space="preserve"> </w:t>
      </w:r>
      <w:r w:rsidR="008F3647">
        <w:rPr>
          <w:b w:val="0"/>
          <w:spacing w:val="2"/>
          <w:sz w:val="28"/>
          <w:szCs w:val="28"/>
        </w:rPr>
        <w:t>2025</w:t>
      </w:r>
      <w:r w:rsidR="004B5BBA" w:rsidRPr="00277370">
        <w:rPr>
          <w:b w:val="0"/>
          <w:spacing w:val="2"/>
          <w:sz w:val="28"/>
          <w:szCs w:val="28"/>
        </w:rPr>
        <w:t xml:space="preserve"> года</w:t>
      </w:r>
      <w:r w:rsidR="008F3647">
        <w:rPr>
          <w:b w:val="0"/>
          <w:spacing w:val="2"/>
          <w:sz w:val="28"/>
          <w:szCs w:val="28"/>
        </w:rPr>
        <w:t xml:space="preserve"> № </w:t>
      </w:r>
      <w:r w:rsidRPr="00277370">
        <w:rPr>
          <w:b w:val="0"/>
          <w:spacing w:val="2"/>
          <w:sz w:val="28"/>
          <w:szCs w:val="28"/>
        </w:rPr>
        <w:t>3</w:t>
      </w:r>
      <w:r w:rsidR="00383F1D">
        <w:rPr>
          <w:b w:val="0"/>
          <w:spacing w:val="2"/>
          <w:sz w:val="28"/>
          <w:szCs w:val="28"/>
        </w:rPr>
        <w:t>3</w:t>
      </w:r>
      <w:r w:rsidRPr="00277370">
        <w:rPr>
          <w:b w:val="0"/>
          <w:spacing w:val="2"/>
          <w:sz w:val="28"/>
          <w:szCs w:val="28"/>
        </w:rPr>
        <w:t>-ФЗ «Об общих принципах организации местного самоуправления в</w:t>
      </w:r>
      <w:r w:rsidR="000875E0" w:rsidRPr="00277370">
        <w:rPr>
          <w:b w:val="0"/>
          <w:spacing w:val="2"/>
          <w:sz w:val="28"/>
          <w:szCs w:val="28"/>
        </w:rPr>
        <w:t xml:space="preserve"> </w:t>
      </w:r>
      <w:r w:rsidR="008F3647">
        <w:rPr>
          <w:b w:val="0"/>
          <w:spacing w:val="2"/>
          <w:sz w:val="28"/>
          <w:szCs w:val="28"/>
        </w:rPr>
        <w:t>единой системе публичной власти</w:t>
      </w:r>
      <w:r w:rsidRPr="00277370">
        <w:rPr>
          <w:b w:val="0"/>
          <w:spacing w:val="2"/>
          <w:sz w:val="28"/>
          <w:szCs w:val="28"/>
        </w:rPr>
        <w:t xml:space="preserve">», </w:t>
      </w:r>
      <w:r w:rsidR="008F3647">
        <w:rPr>
          <w:b w:val="0"/>
          <w:spacing w:val="2"/>
          <w:sz w:val="28"/>
          <w:szCs w:val="28"/>
        </w:rPr>
        <w:t>п</w:t>
      </w:r>
      <w:r w:rsidR="0004408B" w:rsidRPr="00277370">
        <w:rPr>
          <w:b w:val="0"/>
          <w:spacing w:val="2"/>
          <w:sz w:val="28"/>
          <w:szCs w:val="28"/>
        </w:rPr>
        <w:t>остановлением</w:t>
      </w:r>
      <w:r w:rsidR="008F3647">
        <w:rPr>
          <w:b w:val="0"/>
          <w:spacing w:val="2"/>
          <w:sz w:val="28"/>
          <w:szCs w:val="28"/>
        </w:rPr>
        <w:t xml:space="preserve"> П</w:t>
      </w:r>
      <w:r w:rsidR="0004408B" w:rsidRPr="00277370">
        <w:rPr>
          <w:b w:val="0"/>
          <w:spacing w:val="2"/>
          <w:sz w:val="28"/>
          <w:szCs w:val="28"/>
        </w:rPr>
        <w:t xml:space="preserve">равительства Забайкальского края № </w:t>
      </w:r>
      <w:r w:rsidR="008F3647">
        <w:rPr>
          <w:b w:val="0"/>
          <w:spacing w:val="2"/>
          <w:sz w:val="28"/>
          <w:szCs w:val="28"/>
        </w:rPr>
        <w:t xml:space="preserve">от </w:t>
      </w:r>
      <w:r w:rsidR="008F3647" w:rsidRPr="002A4B99">
        <w:rPr>
          <w:b w:val="0"/>
          <w:spacing w:val="2"/>
          <w:sz w:val="28"/>
          <w:szCs w:val="28"/>
        </w:rPr>
        <w:t xml:space="preserve">16 декабря 2016 года </w:t>
      </w:r>
      <w:r w:rsidR="0004408B" w:rsidRPr="002A4B99">
        <w:rPr>
          <w:b w:val="0"/>
          <w:spacing w:val="2"/>
          <w:sz w:val="28"/>
          <w:szCs w:val="28"/>
        </w:rPr>
        <w:t>468 «</w:t>
      </w:r>
      <w:r w:rsidR="0004408B" w:rsidRPr="002A4B99">
        <w:rPr>
          <w:b w:val="0"/>
          <w:sz w:val="28"/>
          <w:szCs w:val="28"/>
        </w:rPr>
        <w:t>Об утверждении Порядка формирования и ведения реестра источников доходов бюджета Забайкальского края и реес</w:t>
      </w:r>
      <w:r w:rsidR="008F3647" w:rsidRPr="002A4B99">
        <w:rPr>
          <w:b w:val="0"/>
          <w:sz w:val="28"/>
          <w:szCs w:val="28"/>
        </w:rPr>
        <w:t>тра источников доходов бюджета т</w:t>
      </w:r>
      <w:r w:rsidR="0004408B" w:rsidRPr="002A4B99">
        <w:rPr>
          <w:b w:val="0"/>
          <w:sz w:val="28"/>
          <w:szCs w:val="28"/>
        </w:rPr>
        <w:t>ерриториального фонда обязательного медицинского страхования Забайкальского края</w:t>
      </w:r>
      <w:r w:rsidR="006957EF">
        <w:rPr>
          <w:b w:val="0"/>
          <w:sz w:val="28"/>
          <w:szCs w:val="28"/>
        </w:rPr>
        <w:t>»</w:t>
      </w:r>
      <w:r w:rsidR="000875E0" w:rsidRPr="002A4B99">
        <w:rPr>
          <w:b w:val="0"/>
          <w:sz w:val="28"/>
          <w:szCs w:val="28"/>
        </w:rPr>
        <w:t>, в целях организации учета источников доходов бюджета Петровск-Забайкальского муниципального округа</w:t>
      </w:r>
      <w:r w:rsidR="008F3647" w:rsidRPr="002A4B99">
        <w:rPr>
          <w:b w:val="0"/>
          <w:sz w:val="28"/>
          <w:szCs w:val="28"/>
        </w:rPr>
        <w:t xml:space="preserve"> администрация Петровск-Забайкальского муниципального округа</w:t>
      </w:r>
      <w:r w:rsidR="00465AE2">
        <w:rPr>
          <w:b w:val="0"/>
          <w:sz w:val="28"/>
          <w:szCs w:val="28"/>
        </w:rPr>
        <w:t xml:space="preserve"> </w:t>
      </w:r>
      <w:r w:rsidRPr="002A4B99">
        <w:rPr>
          <w:spacing w:val="2"/>
          <w:sz w:val="28"/>
          <w:szCs w:val="28"/>
        </w:rPr>
        <w:t>постановляет:</w:t>
      </w:r>
    </w:p>
    <w:p w:rsidR="002A4B99" w:rsidRPr="00182699" w:rsidRDefault="002A4B99" w:rsidP="002A4B99">
      <w:pPr>
        <w:pStyle w:val="a4"/>
        <w:numPr>
          <w:ilvl w:val="0"/>
          <w:numId w:val="2"/>
        </w:numPr>
        <w:shd w:val="clear" w:color="auto" w:fill="FFFFFF"/>
        <w:spacing w:after="0" w:line="322" w:lineRule="exact"/>
        <w:ind w:left="0" w:right="20" w:firstLine="708"/>
        <w:jc w:val="both"/>
        <w:textAlignment w:val="baseline"/>
        <w:rPr>
          <w:rFonts w:ascii="Times New Roman" w:hAnsi="Times New Roman" w:cs="Times New Roman"/>
          <w:bCs/>
          <w:i/>
          <w:spacing w:val="61"/>
          <w:sz w:val="28"/>
          <w:szCs w:val="28"/>
          <w:shd w:val="clear" w:color="auto" w:fill="FFFFFF"/>
        </w:rPr>
      </w:pPr>
      <w:r w:rsidRPr="002A4B99">
        <w:rPr>
          <w:rFonts w:ascii="Times New Roman" w:hAnsi="Times New Roman" w:cs="Times New Roman"/>
          <w:sz w:val="28"/>
          <w:szCs w:val="28"/>
        </w:rPr>
        <w:t xml:space="preserve">Внести в </w:t>
      </w:r>
      <w:bookmarkStart w:id="0" w:name="_GoBack"/>
      <w:r w:rsidR="00421D21" w:rsidRPr="00421D2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21D21" w:rsidRPr="00421D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формирования и ведения реестра источников доходов бюджета Петровск-Забайкальского муниципального</w:t>
      </w:r>
      <w:r w:rsidR="00421D21" w:rsidRPr="00421D21">
        <w:rPr>
          <w:rFonts w:ascii="Times New Roman" w:hAnsi="Times New Roman" w:cs="Times New Roman"/>
          <w:sz w:val="28"/>
          <w:szCs w:val="28"/>
        </w:rPr>
        <w:t xml:space="preserve"> </w:t>
      </w:r>
      <w:r w:rsidR="00421D21" w:rsidRPr="00421D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округа, утвержденный постановлением администрации Петровск- Забайкальского муниципального округа от 08 сентября 2025 года № 1208 </w:t>
      </w:r>
      <w:r w:rsidRPr="00421D21">
        <w:rPr>
          <w:rFonts w:ascii="Times New Roman" w:hAnsi="Times New Roman" w:cs="Times New Roman"/>
          <w:sz w:val="28"/>
          <w:szCs w:val="28"/>
        </w:rPr>
        <w:t>постановление</w:t>
      </w:r>
      <w:r w:rsidRPr="002A4B9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2A4B99">
        <w:rPr>
          <w:rFonts w:ascii="Times New Roman" w:hAnsi="Times New Roman" w:cs="Times New Roman"/>
          <w:sz w:val="28"/>
          <w:szCs w:val="28"/>
        </w:rPr>
        <w:t xml:space="preserve">администрации Петровск-Забайкальского муниципального округа от 08 сентября 2025 года № 1208 </w:t>
      </w:r>
      <w:r w:rsidRPr="002A4B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«Об утверждении Порядка </w:t>
      </w:r>
      <w:r w:rsidRPr="00D17C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формирования и ведения реестра источников доходов бюджета Петровск-Забайкальского муниципального округа» </w:t>
      </w:r>
      <w:r w:rsidRPr="00D17CA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76198" w:rsidRDefault="00182699" w:rsidP="001C034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eastAsia="Arial Unicode MS"/>
          <w:bCs/>
          <w:kern w:val="1"/>
          <w:sz w:val="28"/>
          <w:szCs w:val="28"/>
          <w:lang w:eastAsia="hi-IN" w:bidi="hi-IN"/>
        </w:rPr>
      </w:pPr>
      <w:r>
        <w:rPr>
          <w:bCs/>
          <w:spacing w:val="61"/>
          <w:sz w:val="28"/>
          <w:szCs w:val="28"/>
          <w:shd w:val="clear" w:color="auto" w:fill="FFFFFF"/>
        </w:rPr>
        <w:t>-</w:t>
      </w:r>
      <w:r w:rsidR="00421D21" w:rsidRPr="00421D21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421D21">
        <w:rPr>
          <w:rFonts w:eastAsia="Arial Unicode MS"/>
          <w:bCs/>
          <w:kern w:val="1"/>
          <w:sz w:val="28"/>
          <w:szCs w:val="28"/>
          <w:lang w:eastAsia="hi-IN" w:bidi="hi-IN"/>
        </w:rPr>
        <w:t>пункт 5.2 порядка</w:t>
      </w:r>
      <w:r w:rsidR="00E478FA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формирования и ведения реестра источников доходов бюджета Петровск-Забайкальского муниципаль</w:t>
      </w:r>
      <w:r w:rsidR="00465AE2">
        <w:rPr>
          <w:rFonts w:eastAsia="Arial Unicode MS"/>
          <w:bCs/>
          <w:kern w:val="1"/>
          <w:sz w:val="28"/>
          <w:szCs w:val="28"/>
          <w:lang w:eastAsia="hi-IN" w:bidi="hi-IN"/>
        </w:rPr>
        <w:t>ного округа дополнить словами «</w:t>
      </w:r>
      <w:r w:rsidR="00E478FA">
        <w:rPr>
          <w:rFonts w:eastAsia="Arial Unicode MS"/>
          <w:bCs/>
          <w:kern w:val="1"/>
          <w:sz w:val="28"/>
          <w:szCs w:val="28"/>
          <w:lang w:eastAsia="hi-IN" w:bidi="hi-IN"/>
        </w:rPr>
        <w:t>указанных в пункте 6.1 настоящего порядка»</w:t>
      </w:r>
      <w:r w:rsidR="00D60023">
        <w:rPr>
          <w:rFonts w:eastAsia="Arial Unicode MS"/>
          <w:bCs/>
          <w:kern w:val="1"/>
          <w:sz w:val="28"/>
          <w:szCs w:val="28"/>
          <w:lang w:eastAsia="hi-IN" w:bidi="hi-IN"/>
        </w:rPr>
        <w:t>;</w:t>
      </w:r>
    </w:p>
    <w:p w:rsidR="00D60023" w:rsidRDefault="00D60023" w:rsidP="00D6002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eastAsia="Arial Unicode MS"/>
          <w:bCs/>
          <w:kern w:val="1"/>
          <w:sz w:val="28"/>
          <w:szCs w:val="28"/>
          <w:lang w:eastAsia="hi-IN" w:bidi="hi-IN"/>
        </w:rPr>
      </w:pPr>
      <w:r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- Порядок формирования и ведения реестра источников доходов бюджета Петровск-Забайкальского муниципального округа дополнить пунктом 14 следующего содержания: «Реестр источников доходов бюджета, включая информацию, указанную в пункте 7 настоящего Порядка, ведется на государственном языке Российской Федерации»  </w:t>
      </w:r>
    </w:p>
    <w:p w:rsidR="00421D21" w:rsidRPr="00421D21" w:rsidRDefault="00FC53FE" w:rsidP="00421D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69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E3CD7" w:rsidRPr="000E3CD7">
        <w:rPr>
          <w:rFonts w:ascii="Times New Roman" w:hAnsi="Times New Roman" w:cs="Times New Roman"/>
          <w:sz w:val="28"/>
          <w:szCs w:val="28"/>
        </w:rPr>
        <w:t>2</w:t>
      </w:r>
      <w:r w:rsidR="000E3CD7" w:rsidRPr="00421D21">
        <w:rPr>
          <w:rFonts w:ascii="Times New Roman" w:hAnsi="Times New Roman" w:cs="Times New Roman"/>
          <w:sz w:val="28"/>
          <w:szCs w:val="28"/>
        </w:rPr>
        <w:t>.</w:t>
      </w:r>
      <w:r w:rsidR="000E3CD7" w:rsidRPr="00421D21">
        <w:rPr>
          <w:rFonts w:ascii="Times New Roman" w:hAnsi="Times New Roman" w:cs="Times New Roman"/>
          <w:sz w:val="28"/>
          <w:szCs w:val="28"/>
        </w:rPr>
        <w:tab/>
      </w:r>
      <w:r w:rsidR="00421D21" w:rsidRPr="00421D21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13.12.2024).</w:t>
      </w:r>
    </w:p>
    <w:p w:rsidR="00FC53FE" w:rsidRDefault="00FC53FE" w:rsidP="000E3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699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0E3CD7" w:rsidRPr="000E3CD7" w:rsidRDefault="000E3CD7" w:rsidP="000E3CD7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CD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председателя Комитета по финансам администрации Петровск-Забайкальского муниципального округа Штыкину Е.М.</w:t>
      </w:r>
    </w:p>
    <w:p w:rsidR="002A4B99" w:rsidRDefault="002A4B99" w:rsidP="000616E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</w:p>
    <w:p w:rsidR="00182699" w:rsidRDefault="00182699" w:rsidP="000616E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</w:p>
    <w:p w:rsidR="00465AE2" w:rsidRDefault="00465AE2" w:rsidP="007E37F7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Петровск-Забайкальского </w:t>
      </w:r>
    </w:p>
    <w:p w:rsidR="00465AE2" w:rsidRPr="0024387A" w:rsidRDefault="00465AE2" w:rsidP="00465AE2">
      <w:pPr>
        <w:pStyle w:val="af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E421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>Л.Г.Панова</w:t>
      </w:r>
    </w:p>
    <w:p w:rsidR="00041DEA" w:rsidRDefault="00041DEA" w:rsidP="00255E94">
      <w:pPr>
        <w:shd w:val="clear" w:color="auto" w:fill="FFFFFF"/>
        <w:tabs>
          <w:tab w:val="left" w:pos="6663"/>
        </w:tabs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041DEA" w:rsidSect="00383F1D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17C" w:rsidRDefault="0069417C" w:rsidP="0004408B">
      <w:pPr>
        <w:spacing w:after="0" w:line="240" w:lineRule="auto"/>
      </w:pPr>
      <w:r>
        <w:separator/>
      </w:r>
    </w:p>
  </w:endnote>
  <w:endnote w:type="continuationSeparator" w:id="1">
    <w:p w:rsidR="0069417C" w:rsidRDefault="0069417C" w:rsidP="0004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17C" w:rsidRDefault="0069417C" w:rsidP="0004408B">
      <w:pPr>
        <w:spacing w:after="0" w:line="240" w:lineRule="auto"/>
      </w:pPr>
      <w:r>
        <w:separator/>
      </w:r>
    </w:p>
  </w:footnote>
  <w:footnote w:type="continuationSeparator" w:id="1">
    <w:p w:rsidR="0069417C" w:rsidRDefault="0069417C" w:rsidP="00044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80BAA"/>
    <w:multiLevelType w:val="hybridMultilevel"/>
    <w:tmpl w:val="91306C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F60C8"/>
    <w:multiLevelType w:val="multilevel"/>
    <w:tmpl w:val="43380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69674E"/>
    <w:multiLevelType w:val="hybridMultilevel"/>
    <w:tmpl w:val="CA0CA20A"/>
    <w:lvl w:ilvl="0" w:tplc="EF121F3A">
      <w:start w:val="1"/>
      <w:numFmt w:val="decimal"/>
      <w:lvlText w:val="%1."/>
      <w:lvlJc w:val="left"/>
      <w:pPr>
        <w:ind w:left="1662" w:hanging="109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B13020"/>
    <w:multiLevelType w:val="hybridMultilevel"/>
    <w:tmpl w:val="0E482E0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D2051D"/>
    <w:multiLevelType w:val="hybridMultilevel"/>
    <w:tmpl w:val="BFD60F7C"/>
    <w:lvl w:ilvl="0" w:tplc="8E7EF39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7B4564B5"/>
    <w:multiLevelType w:val="hybridMultilevel"/>
    <w:tmpl w:val="3B6E5176"/>
    <w:lvl w:ilvl="0" w:tplc="866EC1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722"/>
    <w:rsid w:val="00041DEA"/>
    <w:rsid w:val="0004408B"/>
    <w:rsid w:val="000616E1"/>
    <w:rsid w:val="000810BC"/>
    <w:rsid w:val="00084B2D"/>
    <w:rsid w:val="000875E0"/>
    <w:rsid w:val="00097722"/>
    <w:rsid w:val="000D1D5F"/>
    <w:rsid w:val="000E3CD7"/>
    <w:rsid w:val="000F1F26"/>
    <w:rsid w:val="000F3AFE"/>
    <w:rsid w:val="001074EA"/>
    <w:rsid w:val="00130DF0"/>
    <w:rsid w:val="00152AE2"/>
    <w:rsid w:val="001642D6"/>
    <w:rsid w:val="00166F70"/>
    <w:rsid w:val="00176198"/>
    <w:rsid w:val="001814B6"/>
    <w:rsid w:val="00182699"/>
    <w:rsid w:val="001B758D"/>
    <w:rsid w:val="001C0342"/>
    <w:rsid w:val="001E691B"/>
    <w:rsid w:val="00200E5D"/>
    <w:rsid w:val="0023565E"/>
    <w:rsid w:val="00255E94"/>
    <w:rsid w:val="00277370"/>
    <w:rsid w:val="00295D9C"/>
    <w:rsid w:val="002A4B99"/>
    <w:rsid w:val="002F1C94"/>
    <w:rsid w:val="003262DF"/>
    <w:rsid w:val="0033525F"/>
    <w:rsid w:val="00343BED"/>
    <w:rsid w:val="00345871"/>
    <w:rsid w:val="00352461"/>
    <w:rsid w:val="00361BBB"/>
    <w:rsid w:val="00383F1D"/>
    <w:rsid w:val="003E63EF"/>
    <w:rsid w:val="003F5D10"/>
    <w:rsid w:val="00421D21"/>
    <w:rsid w:val="00465AE2"/>
    <w:rsid w:val="004701C9"/>
    <w:rsid w:val="00474E26"/>
    <w:rsid w:val="004A33CF"/>
    <w:rsid w:val="004B5BBA"/>
    <w:rsid w:val="004E5D5D"/>
    <w:rsid w:val="004F5640"/>
    <w:rsid w:val="00540D88"/>
    <w:rsid w:val="00554F06"/>
    <w:rsid w:val="005F33A4"/>
    <w:rsid w:val="005F3C16"/>
    <w:rsid w:val="00617393"/>
    <w:rsid w:val="00636C0F"/>
    <w:rsid w:val="0065366B"/>
    <w:rsid w:val="00661A6D"/>
    <w:rsid w:val="0068647B"/>
    <w:rsid w:val="0069417C"/>
    <w:rsid w:val="006957EF"/>
    <w:rsid w:val="006A0661"/>
    <w:rsid w:val="00733237"/>
    <w:rsid w:val="00753A4E"/>
    <w:rsid w:val="00790578"/>
    <w:rsid w:val="007B3E31"/>
    <w:rsid w:val="007C515C"/>
    <w:rsid w:val="007D394B"/>
    <w:rsid w:val="008031C9"/>
    <w:rsid w:val="008A1195"/>
    <w:rsid w:val="008B63B1"/>
    <w:rsid w:val="008D403C"/>
    <w:rsid w:val="008F3647"/>
    <w:rsid w:val="008F4FA3"/>
    <w:rsid w:val="008F73B4"/>
    <w:rsid w:val="009172FD"/>
    <w:rsid w:val="00936687"/>
    <w:rsid w:val="00957804"/>
    <w:rsid w:val="009A0A0B"/>
    <w:rsid w:val="009A13A7"/>
    <w:rsid w:val="00A152E0"/>
    <w:rsid w:val="00A279A1"/>
    <w:rsid w:val="00A800F7"/>
    <w:rsid w:val="00AA3B65"/>
    <w:rsid w:val="00AC49FF"/>
    <w:rsid w:val="00B15E7A"/>
    <w:rsid w:val="00B20EFF"/>
    <w:rsid w:val="00B31F7D"/>
    <w:rsid w:val="00B954B2"/>
    <w:rsid w:val="00B961D8"/>
    <w:rsid w:val="00BD7639"/>
    <w:rsid w:val="00C30EFC"/>
    <w:rsid w:val="00C41771"/>
    <w:rsid w:val="00C90134"/>
    <w:rsid w:val="00C9736F"/>
    <w:rsid w:val="00CA0CAD"/>
    <w:rsid w:val="00CA7FCF"/>
    <w:rsid w:val="00CC00CB"/>
    <w:rsid w:val="00D11D03"/>
    <w:rsid w:val="00D17CAD"/>
    <w:rsid w:val="00D60023"/>
    <w:rsid w:val="00D602C9"/>
    <w:rsid w:val="00D856F5"/>
    <w:rsid w:val="00D977D6"/>
    <w:rsid w:val="00DA6185"/>
    <w:rsid w:val="00E41B0F"/>
    <w:rsid w:val="00E478FA"/>
    <w:rsid w:val="00E60285"/>
    <w:rsid w:val="00E64AEA"/>
    <w:rsid w:val="00E67013"/>
    <w:rsid w:val="00E77641"/>
    <w:rsid w:val="00F00858"/>
    <w:rsid w:val="00F12A4E"/>
    <w:rsid w:val="00F4770F"/>
    <w:rsid w:val="00F67E63"/>
    <w:rsid w:val="00FB54FB"/>
    <w:rsid w:val="00FC53FE"/>
    <w:rsid w:val="00FD0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AD"/>
  </w:style>
  <w:style w:type="paragraph" w:styleId="1">
    <w:name w:val="heading 1"/>
    <w:basedOn w:val="a"/>
    <w:link w:val="10"/>
    <w:uiPriority w:val="9"/>
    <w:qFormat/>
    <w:rsid w:val="00152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2A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2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3B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0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A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2A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5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5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52A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5D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5D9C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A3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AA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AA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AA3B65"/>
  </w:style>
  <w:style w:type="paragraph" w:customStyle="1" w:styleId="s22">
    <w:name w:val="s_22"/>
    <w:basedOn w:val="a"/>
    <w:rsid w:val="00AA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64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04408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header"/>
    <w:basedOn w:val="a"/>
    <w:link w:val="a9"/>
    <w:uiPriority w:val="99"/>
    <w:unhideWhenUsed/>
    <w:rsid w:val="00044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408B"/>
  </w:style>
  <w:style w:type="paragraph" w:styleId="aa">
    <w:name w:val="footer"/>
    <w:basedOn w:val="a"/>
    <w:link w:val="ab"/>
    <w:uiPriority w:val="99"/>
    <w:unhideWhenUsed/>
    <w:rsid w:val="00044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408B"/>
  </w:style>
  <w:style w:type="character" w:customStyle="1" w:styleId="ac">
    <w:name w:val="Основной текст_"/>
    <w:basedOn w:val="a0"/>
    <w:link w:val="11"/>
    <w:rsid w:val="0004408B"/>
    <w:rPr>
      <w:shd w:val="clear" w:color="auto" w:fill="FFFFFF"/>
    </w:rPr>
  </w:style>
  <w:style w:type="paragraph" w:customStyle="1" w:styleId="11">
    <w:name w:val="Основной текст1"/>
    <w:basedOn w:val="a"/>
    <w:link w:val="ac"/>
    <w:rsid w:val="0004408B"/>
    <w:pPr>
      <w:widowControl w:val="0"/>
      <w:shd w:val="clear" w:color="auto" w:fill="FFFFFF"/>
      <w:spacing w:after="0" w:line="259" w:lineRule="auto"/>
      <w:ind w:firstLine="400"/>
    </w:pPr>
  </w:style>
  <w:style w:type="paragraph" w:customStyle="1" w:styleId="ad">
    <w:name w:val="Нормальный (таблица)"/>
    <w:basedOn w:val="a"/>
    <w:next w:val="a"/>
    <w:uiPriority w:val="99"/>
    <w:rsid w:val="00BD76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172FD"/>
    <w:rPr>
      <w:b w:val="0"/>
      <w:bCs w:val="0"/>
      <w:color w:val="106BBE"/>
    </w:rPr>
  </w:style>
  <w:style w:type="paragraph" w:styleId="af">
    <w:name w:val="Normal (Web)"/>
    <w:basedOn w:val="a"/>
    <w:uiPriority w:val="99"/>
    <w:unhideWhenUsed/>
    <w:rsid w:val="00FC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255E9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9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7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5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80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3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6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99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2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130">
          <w:marLeft w:val="0"/>
          <w:marRight w:val="0"/>
          <w:marTop w:val="960"/>
          <w:marBottom w:val="450"/>
          <w:divBdr>
            <w:top w:val="single" w:sz="6" w:space="8" w:color="CDCDCD"/>
            <w:left w:val="single" w:sz="6" w:space="0" w:color="CDCDCD"/>
            <w:bottom w:val="single" w:sz="6" w:space="30" w:color="CDCDCD"/>
            <w:right w:val="single" w:sz="6" w:space="0" w:color="CDCDCD"/>
          </w:divBdr>
          <w:divsChild>
            <w:div w:id="1908149526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8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inset" w:sz="2" w:space="0" w:color="auto"/>
                                    <w:left w:val="inset" w:sz="2" w:space="1" w:color="auto"/>
                                    <w:bottom w:val="inset" w:sz="2" w:space="0" w:color="auto"/>
                                    <w:right w:val="inset" w:sz="2" w:space="1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1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20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F615-8640-4F12-BD44-1FC681AD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Павлусики</dc:creator>
  <cp:lastModifiedBy>Admin</cp:lastModifiedBy>
  <cp:revision>2</cp:revision>
  <cp:lastPrinted>2026-04-24T00:52:00Z</cp:lastPrinted>
  <dcterms:created xsi:type="dcterms:W3CDTF">2026-04-24T00:53:00Z</dcterms:created>
  <dcterms:modified xsi:type="dcterms:W3CDTF">2026-04-24T00:53:00Z</dcterms:modified>
</cp:coreProperties>
</file>