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F4" w:rsidRDefault="009D05F4" w:rsidP="009D05F4">
      <w:pPr>
        <w:tabs>
          <w:tab w:val="left" w:pos="2880"/>
        </w:tabs>
        <w:jc w:val="center"/>
        <w:rPr>
          <w:b/>
          <w:sz w:val="36"/>
          <w:szCs w:val="36"/>
        </w:rPr>
      </w:pPr>
    </w:p>
    <w:p w:rsidR="009D05F4" w:rsidRDefault="009D05F4" w:rsidP="009D05F4">
      <w:pPr>
        <w:tabs>
          <w:tab w:val="left" w:pos="2880"/>
        </w:tabs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СОВЕТ</w:t>
      </w:r>
      <w:r>
        <w:rPr>
          <w:b/>
          <w:bCs/>
          <w:sz w:val="36"/>
          <w:szCs w:val="36"/>
        </w:rPr>
        <w:t xml:space="preserve"> ПЕТРОВСК-ЗАБАЙКАЛЬСКОГО МУНИЦИПАЛЬНОГО ОКРУГА</w:t>
      </w:r>
    </w:p>
    <w:p w:rsidR="009D05F4" w:rsidRDefault="009D05F4" w:rsidP="009D05F4">
      <w:pPr>
        <w:tabs>
          <w:tab w:val="left" w:pos="57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ЗАБАЙКАЛЬСКОГО КРАЯ</w:t>
      </w:r>
    </w:p>
    <w:p w:rsidR="009D05F4" w:rsidRDefault="009D05F4" w:rsidP="009D05F4">
      <w:pPr>
        <w:tabs>
          <w:tab w:val="left" w:pos="5780"/>
        </w:tabs>
        <w:jc w:val="center"/>
        <w:rPr>
          <w:b/>
          <w:bCs/>
          <w:sz w:val="32"/>
          <w:szCs w:val="32"/>
        </w:rPr>
      </w:pPr>
    </w:p>
    <w:p w:rsidR="009D05F4" w:rsidRDefault="009D05F4" w:rsidP="009D05F4">
      <w:pPr>
        <w:tabs>
          <w:tab w:val="left" w:pos="57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9D05F4" w:rsidRDefault="009D05F4" w:rsidP="009D05F4">
      <w:pPr>
        <w:tabs>
          <w:tab w:val="left" w:pos="5780"/>
        </w:tabs>
        <w:jc w:val="center"/>
        <w:rPr>
          <w:sz w:val="32"/>
          <w:szCs w:val="32"/>
        </w:rPr>
      </w:pPr>
    </w:p>
    <w:p w:rsidR="009D05F4" w:rsidRDefault="009D05F4" w:rsidP="009D05F4">
      <w:pPr>
        <w:tabs>
          <w:tab w:val="left" w:pos="5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декабря 2025 года                                                                                       № </w:t>
      </w:r>
      <w:r w:rsidR="00F100B9">
        <w:rPr>
          <w:sz w:val="28"/>
          <w:szCs w:val="28"/>
        </w:rPr>
        <w:t>200</w:t>
      </w:r>
    </w:p>
    <w:p w:rsidR="009D05F4" w:rsidRDefault="009D05F4" w:rsidP="009D05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</w:t>
      </w:r>
    </w:p>
    <w:p w:rsidR="009D05F4" w:rsidRDefault="009D05F4" w:rsidP="009D05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Петровск-Забайкальский</w:t>
      </w:r>
    </w:p>
    <w:p w:rsidR="009D05F4" w:rsidRDefault="009D05F4" w:rsidP="009D05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D05F4" w:rsidRDefault="009D05F4" w:rsidP="00F100B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Плана работы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Совета Петровск-Забайкальского муниципального округа Забайкальского края</w:t>
      </w:r>
      <w:r w:rsidR="003A21AD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на 2026 год</w:t>
      </w:r>
    </w:p>
    <w:p w:rsidR="009D05F4" w:rsidRDefault="009D05F4" w:rsidP="009D05F4">
      <w:pPr>
        <w:jc w:val="center"/>
        <w:rPr>
          <w:b/>
          <w:sz w:val="28"/>
          <w:szCs w:val="28"/>
        </w:rPr>
      </w:pPr>
    </w:p>
    <w:p w:rsidR="009D05F4" w:rsidRDefault="009D05F4" w:rsidP="009D05F4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Руководствуясь статьей 30 Устава Петровск-Забайкальского муниципального округа Забайкальского края, Совет Петровск-Забайкальского муниципального округа РЕШИЛ</w:t>
      </w:r>
      <w:r>
        <w:rPr>
          <w:b/>
          <w:i/>
          <w:sz w:val="28"/>
          <w:szCs w:val="28"/>
        </w:rPr>
        <w:t xml:space="preserve">: </w:t>
      </w:r>
    </w:p>
    <w:p w:rsidR="009D05F4" w:rsidRDefault="009D05F4" w:rsidP="009D05F4">
      <w:pPr>
        <w:spacing w:line="276" w:lineRule="auto"/>
        <w:ind w:firstLine="709"/>
        <w:jc w:val="both"/>
        <w:rPr>
          <w:sz w:val="28"/>
          <w:szCs w:val="28"/>
        </w:rPr>
      </w:pPr>
    </w:p>
    <w:p w:rsidR="009D05F4" w:rsidRDefault="009D05F4" w:rsidP="009D05F4">
      <w:pPr>
        <w:spacing w:after="15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1. Утвердить</w:t>
      </w:r>
      <w:r>
        <w:rPr>
          <w:bCs/>
          <w:sz w:val="28"/>
          <w:szCs w:val="28"/>
        </w:rPr>
        <w:t xml:space="preserve"> План работы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Петровск-Забайкальского </w:t>
      </w:r>
      <w:r>
        <w:rPr>
          <w:bCs/>
          <w:sz w:val="28"/>
          <w:szCs w:val="28"/>
        </w:rPr>
        <w:t xml:space="preserve">муниципального округа Забайкальского края на 2026 год </w:t>
      </w:r>
      <w:r>
        <w:rPr>
          <w:sz w:val="28"/>
          <w:szCs w:val="28"/>
        </w:rPr>
        <w:t>(прилагается).</w:t>
      </w:r>
    </w:p>
    <w:p w:rsidR="009D05F4" w:rsidRPr="009D05F4" w:rsidRDefault="009D05F4" w:rsidP="009D05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D05F4">
        <w:rPr>
          <w:sz w:val="28"/>
          <w:szCs w:val="28"/>
        </w:rPr>
        <w:t>Настоящее решение опубликовать в информационно-телекоммуникационной сети «Интернет» (</w:t>
      </w:r>
      <w:hyperlink r:id="rId4" w:history="1">
        <w:r w:rsidRPr="009D05F4">
          <w:rPr>
            <w:rStyle w:val="a3"/>
            <w:color w:val="auto"/>
            <w:sz w:val="28"/>
            <w:szCs w:val="28"/>
          </w:rPr>
          <w:t>https://</w:t>
        </w:r>
        <w:r w:rsidRPr="009D05F4">
          <w:rPr>
            <w:rStyle w:val="a3"/>
            <w:color w:val="auto"/>
            <w:sz w:val="28"/>
            <w:szCs w:val="28"/>
            <w:lang w:val="en-US"/>
          </w:rPr>
          <w:t>petrovskayanov</w:t>
        </w:r>
        <w:r w:rsidRPr="009D05F4">
          <w:rPr>
            <w:rStyle w:val="a3"/>
            <w:color w:val="auto"/>
            <w:sz w:val="28"/>
            <w:szCs w:val="28"/>
          </w:rPr>
          <w:t>.</w:t>
        </w:r>
        <w:r w:rsidRPr="009D05F4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9D05F4">
        <w:rPr>
          <w:sz w:val="28"/>
          <w:szCs w:val="28"/>
        </w:rPr>
        <w:t>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13.12.2024).</w:t>
      </w:r>
    </w:p>
    <w:p w:rsidR="009D05F4" w:rsidRDefault="009D05F4" w:rsidP="009D05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5F4" w:rsidRDefault="009D05F4" w:rsidP="009D05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5F4" w:rsidRDefault="009D05F4" w:rsidP="009D05F4">
      <w:pPr>
        <w:ind w:left="4989"/>
        <w:jc w:val="center"/>
        <w:rPr>
          <w:sz w:val="28"/>
          <w:szCs w:val="28"/>
        </w:rPr>
      </w:pPr>
    </w:p>
    <w:p w:rsidR="009D05F4" w:rsidRDefault="009D05F4" w:rsidP="009D05F4">
      <w:pPr>
        <w:ind w:left="4989"/>
        <w:jc w:val="center"/>
        <w:rPr>
          <w:sz w:val="28"/>
          <w:szCs w:val="28"/>
        </w:rPr>
      </w:pPr>
    </w:p>
    <w:p w:rsidR="009D05F4" w:rsidRDefault="009D05F4" w:rsidP="009D05F4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9D05F4" w:rsidRPr="009D05F4" w:rsidRDefault="009D05F4" w:rsidP="009D05F4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>Петровск-Забайкальского                                                                               муниципального округа                                                                   Т.В. Вдовина</w:t>
      </w:r>
    </w:p>
    <w:p w:rsidR="00BF1580" w:rsidRDefault="00BF1580"/>
    <w:sectPr w:rsidR="00BF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D5"/>
    <w:rsid w:val="003A21AD"/>
    <w:rsid w:val="00503B67"/>
    <w:rsid w:val="00571ED5"/>
    <w:rsid w:val="009D05F4"/>
    <w:rsid w:val="00BF1580"/>
    <w:rsid w:val="00F1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E3B8"/>
  <w15:chartTrackingRefBased/>
  <w15:docId w15:val="{D59F36F2-A3F6-4D5C-87E5-FF6AD04E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05F4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1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ovskaya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cp:lastPrinted>2025-12-29T04:50:00Z</cp:lastPrinted>
  <dcterms:created xsi:type="dcterms:W3CDTF">2025-12-18T04:58:00Z</dcterms:created>
  <dcterms:modified xsi:type="dcterms:W3CDTF">2025-12-29T05:02:00Z</dcterms:modified>
</cp:coreProperties>
</file>