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5D" w:rsidRPr="00B9100C" w:rsidRDefault="00735B5D" w:rsidP="00735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3608" w:rsidRPr="00B9100C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0C">
        <w:rPr>
          <w:rFonts w:ascii="Times New Roman" w:hAnsi="Times New Roman" w:cs="Times New Roman"/>
          <w:b/>
          <w:sz w:val="28"/>
          <w:szCs w:val="28"/>
        </w:rPr>
        <w:t>СОВЕТ</w:t>
      </w:r>
      <w:r w:rsidR="00735B5D" w:rsidRPr="00B9100C">
        <w:rPr>
          <w:rFonts w:ascii="Times New Roman" w:hAnsi="Times New Roman" w:cs="Times New Roman"/>
          <w:b/>
          <w:sz w:val="28"/>
          <w:szCs w:val="28"/>
        </w:rPr>
        <w:t>А</w:t>
      </w:r>
      <w:r w:rsidRPr="00B9100C">
        <w:rPr>
          <w:rFonts w:ascii="Times New Roman" w:hAnsi="Times New Roman" w:cs="Times New Roman"/>
          <w:b/>
          <w:sz w:val="28"/>
          <w:szCs w:val="28"/>
        </w:rPr>
        <w:t xml:space="preserve"> ПЕТРОВСК-ЗАБАЙКАЛЬСКОГО</w:t>
      </w:r>
    </w:p>
    <w:p w:rsidR="00063608" w:rsidRPr="00B9100C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0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293E40" w:rsidRPr="00B9100C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063608" w:rsidRPr="00B9100C" w:rsidRDefault="00063608" w:rsidP="002E6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00C">
        <w:rPr>
          <w:rFonts w:ascii="Times New Roman" w:hAnsi="Times New Roman" w:cs="Times New Roman"/>
          <w:b/>
          <w:sz w:val="28"/>
          <w:szCs w:val="28"/>
        </w:rPr>
        <w:t>«</w:t>
      </w:r>
      <w:r w:rsidR="00B9100C">
        <w:rPr>
          <w:rFonts w:ascii="Times New Roman" w:hAnsi="Times New Roman" w:cs="Times New Roman"/>
          <w:b/>
          <w:sz w:val="28"/>
          <w:szCs w:val="28"/>
        </w:rPr>
        <w:t>27</w:t>
      </w:r>
      <w:r w:rsidRPr="00B9100C">
        <w:rPr>
          <w:rFonts w:ascii="Times New Roman" w:hAnsi="Times New Roman" w:cs="Times New Roman"/>
          <w:b/>
          <w:sz w:val="28"/>
          <w:szCs w:val="28"/>
        </w:rPr>
        <w:t>» сентября 2024 г.</w:t>
      </w:r>
      <w:r w:rsidRPr="00B9100C">
        <w:rPr>
          <w:rFonts w:ascii="Times New Roman" w:hAnsi="Times New Roman" w:cs="Times New Roman"/>
          <w:b/>
          <w:sz w:val="28"/>
          <w:szCs w:val="28"/>
        </w:rPr>
        <w:tab/>
      </w:r>
      <w:r w:rsidRPr="00B9100C">
        <w:rPr>
          <w:rFonts w:ascii="Times New Roman" w:hAnsi="Times New Roman" w:cs="Times New Roman"/>
          <w:b/>
          <w:sz w:val="28"/>
          <w:szCs w:val="28"/>
        </w:rPr>
        <w:tab/>
      </w:r>
      <w:r w:rsidRPr="00B9100C">
        <w:rPr>
          <w:rFonts w:ascii="Times New Roman" w:hAnsi="Times New Roman" w:cs="Times New Roman"/>
          <w:b/>
          <w:sz w:val="28"/>
          <w:szCs w:val="28"/>
        </w:rPr>
        <w:tab/>
      </w:r>
      <w:r w:rsidRPr="00B9100C">
        <w:rPr>
          <w:rFonts w:ascii="Times New Roman" w:hAnsi="Times New Roman" w:cs="Times New Roman"/>
          <w:b/>
          <w:sz w:val="28"/>
          <w:szCs w:val="28"/>
        </w:rPr>
        <w:tab/>
      </w:r>
      <w:r w:rsidRPr="00B9100C">
        <w:rPr>
          <w:rFonts w:ascii="Times New Roman" w:hAnsi="Times New Roman" w:cs="Times New Roman"/>
          <w:b/>
          <w:sz w:val="28"/>
          <w:szCs w:val="28"/>
        </w:rPr>
        <w:tab/>
      </w:r>
      <w:r w:rsidRPr="00B9100C">
        <w:rPr>
          <w:rFonts w:ascii="Times New Roman" w:hAnsi="Times New Roman" w:cs="Times New Roman"/>
          <w:b/>
          <w:sz w:val="28"/>
          <w:szCs w:val="28"/>
        </w:rPr>
        <w:tab/>
      </w:r>
      <w:r w:rsidRPr="00B9100C">
        <w:rPr>
          <w:rFonts w:ascii="Times New Roman" w:hAnsi="Times New Roman" w:cs="Times New Roman"/>
          <w:b/>
          <w:sz w:val="28"/>
          <w:szCs w:val="28"/>
        </w:rPr>
        <w:tab/>
      </w:r>
      <w:r w:rsidRPr="00B9100C">
        <w:rPr>
          <w:rFonts w:ascii="Times New Roman" w:hAnsi="Times New Roman" w:cs="Times New Roman"/>
          <w:b/>
          <w:sz w:val="28"/>
          <w:szCs w:val="28"/>
        </w:rPr>
        <w:tab/>
      </w:r>
      <w:r w:rsidRPr="00B9100C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D61A70" w:rsidRPr="00B9100C">
        <w:rPr>
          <w:rFonts w:ascii="Times New Roman" w:hAnsi="Times New Roman" w:cs="Times New Roman"/>
          <w:b/>
          <w:sz w:val="28"/>
          <w:szCs w:val="28"/>
        </w:rPr>
        <w:t>6</w:t>
      </w:r>
    </w:p>
    <w:p w:rsidR="009F3A04" w:rsidRPr="00B9100C" w:rsidRDefault="009F3A04" w:rsidP="002E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0C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063608" w:rsidRPr="00B9100C" w:rsidRDefault="00063608" w:rsidP="002E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0C">
        <w:rPr>
          <w:rFonts w:ascii="Times New Roman" w:hAnsi="Times New Roman" w:cs="Times New Roman"/>
          <w:b/>
          <w:sz w:val="28"/>
          <w:szCs w:val="28"/>
        </w:rPr>
        <w:t xml:space="preserve">О вопросах правопреемства органов местного самоуправления </w:t>
      </w:r>
    </w:p>
    <w:p w:rsidR="00063608" w:rsidRPr="00B9100C" w:rsidRDefault="00063608" w:rsidP="002E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0C"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округаЗабайкальского края</w:t>
      </w:r>
    </w:p>
    <w:p w:rsidR="00063608" w:rsidRPr="00B9100C" w:rsidRDefault="00063608" w:rsidP="002E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6 октября 2003 года </w:t>
      </w:r>
      <w:r w:rsidRPr="00B9100C">
        <w:rPr>
          <w:rFonts w:ascii="Times New Roman" w:hAnsi="Times New Roman" w:cs="Times New Roman"/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Законом Забайкальского края </w:t>
      </w:r>
      <w:r w:rsidRPr="00B9100C">
        <w:rPr>
          <w:rFonts w:ascii="Times New Roman" w:hAnsi="Times New Roman" w:cs="Times New Roman"/>
          <w:sz w:val="28"/>
          <w:szCs w:val="28"/>
        </w:rPr>
        <w:t>от</w:t>
      </w:r>
      <w:r w:rsidRPr="00B9100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27 декабря 2023 года N 2298-ЗЗК </w:t>
      </w:r>
      <w:r w:rsidR="00F204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Pr="00B9100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Об объединении поселений, входящих в состав муниципального района </w:t>
      </w:r>
      <w:r w:rsidR="00F204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Pr="00B9100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Петровск-Забайкальский район</w:t>
      </w:r>
      <w:r w:rsidR="00F204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Pr="00B9100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Забайкальского края, с городским округом </w:t>
      </w:r>
      <w:r w:rsidR="00F204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Pr="00B9100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 Петровск-Забайкальский</w:t>
      </w:r>
      <w:r w:rsidR="00F204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Pr="00B9100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Забайкальского края и наделении городского округа </w:t>
      </w:r>
      <w:r w:rsidR="00F204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Pr="00B9100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 Петровск-Забайкальский" Забайкальского края статусом муниципального округа</w:t>
      </w:r>
      <w:r w:rsidR="00F204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Pr="00B9100C">
        <w:rPr>
          <w:rFonts w:ascii="Times New Roman" w:hAnsi="Times New Roman" w:cs="Times New Roman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B9100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63608" w:rsidRPr="00F20434" w:rsidRDefault="00063608" w:rsidP="002E609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434">
        <w:rPr>
          <w:rFonts w:ascii="Times New Roman" w:hAnsi="Times New Roman" w:cs="Times New Roman"/>
          <w:sz w:val="28"/>
          <w:szCs w:val="28"/>
        </w:rPr>
        <w:t>Определить Совет Петровск-Забайкальского 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color w:val="000000" w:themeColor="text1"/>
          <w:sz w:val="28"/>
          <w:szCs w:val="28"/>
        </w:rPr>
        <w:t>Думы городского округа «Город Петровск-Забайкальский»</w:t>
      </w:r>
      <w:r w:rsidR="007B0EA3" w:rsidRPr="00F2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(ОГРН 1057531001659, ИНН 7531003901)</w:t>
      </w:r>
      <w:r w:rsidRPr="00F204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20434" w:rsidRPr="00F2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«Петровск-Забайкальский район» (ОГРН </w:t>
      </w:r>
      <w:r w:rsidR="00DF258B" w:rsidRPr="00F20434">
        <w:rPr>
          <w:rFonts w:ascii="Times New Roman" w:hAnsi="Times New Roman" w:cs="Times New Roman"/>
          <w:sz w:val="28"/>
          <w:szCs w:val="28"/>
        </w:rPr>
        <w:t>1057538006932</w:t>
      </w:r>
      <w:r w:rsidRPr="00F20434">
        <w:rPr>
          <w:rFonts w:ascii="Times New Roman" w:hAnsi="Times New Roman" w:cs="Times New Roman"/>
          <w:sz w:val="28"/>
          <w:szCs w:val="28"/>
        </w:rPr>
        <w:t xml:space="preserve">, ИНН </w:t>
      </w:r>
      <w:r w:rsidR="00DF258B" w:rsidRPr="00F20434">
        <w:rPr>
          <w:rFonts w:ascii="Times New Roman" w:hAnsi="Times New Roman" w:cs="Times New Roman"/>
          <w:sz w:val="28"/>
          <w:szCs w:val="28"/>
        </w:rPr>
        <w:t>7531004119</w:t>
      </w:r>
      <w:r w:rsidRPr="00F20434">
        <w:rPr>
          <w:rFonts w:ascii="Times New Roman" w:hAnsi="Times New Roman" w:cs="Times New Roman"/>
          <w:sz w:val="28"/>
          <w:szCs w:val="28"/>
        </w:rPr>
        <w:t>);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городского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</w:t>
      </w:r>
      <w:r w:rsidR="000406AB" w:rsidRPr="00F20434">
        <w:rPr>
          <w:rFonts w:ascii="Times New Roman" w:hAnsi="Times New Roman" w:cs="Times New Roman"/>
          <w:sz w:val="28"/>
          <w:szCs w:val="28"/>
        </w:rPr>
        <w:t xml:space="preserve"> (ОГРН 1207500001015, ИНН 7531007670)</w:t>
      </w:r>
      <w:r w:rsidRPr="00F20434">
        <w:rPr>
          <w:rFonts w:ascii="Times New Roman" w:hAnsi="Times New Roman" w:cs="Times New Roman"/>
          <w:sz w:val="28"/>
          <w:szCs w:val="28"/>
        </w:rPr>
        <w:t>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»;</w:t>
      </w:r>
      <w:r w:rsidR="00F20434" w:rsidRP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»</w:t>
      </w:r>
      <w:r w:rsidR="0006327F" w:rsidRPr="00F20434">
        <w:rPr>
          <w:rFonts w:ascii="Times New Roman" w:hAnsi="Times New Roman" w:cs="Times New Roman"/>
          <w:sz w:val="28"/>
          <w:szCs w:val="28"/>
        </w:rPr>
        <w:t>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F20434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Pr="00F2043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F20434">
        <w:rPr>
          <w:rFonts w:ascii="Times New Roman" w:hAnsi="Times New Roman" w:cs="Times New Roman"/>
          <w:sz w:val="28"/>
          <w:szCs w:val="28"/>
        </w:rPr>
        <w:t>.</w:t>
      </w:r>
    </w:p>
    <w:p w:rsidR="00063608" w:rsidRPr="00B9100C" w:rsidRDefault="00063608" w:rsidP="00F20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>2. Определить администрацию Петровск-Забайкальского 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="007C4A4C" w:rsidRPr="00B9100C">
        <w:rPr>
          <w:rFonts w:ascii="Times New Roman" w:hAnsi="Times New Roman" w:cs="Times New Roman"/>
          <w:sz w:val="28"/>
          <w:szCs w:val="28"/>
        </w:rPr>
        <w:t>администрации</w:t>
      </w:r>
      <w:r w:rsidRPr="00B9100C">
        <w:rPr>
          <w:rFonts w:ascii="Times New Roman" w:hAnsi="Times New Roman" w:cs="Times New Roman"/>
          <w:sz w:val="28"/>
          <w:szCs w:val="28"/>
        </w:rPr>
        <w:t xml:space="preserve"> городского округа «Город П</w:t>
      </w:r>
      <w:r w:rsidR="007C4A4C" w:rsidRPr="00B9100C">
        <w:rPr>
          <w:rFonts w:ascii="Times New Roman" w:hAnsi="Times New Roman" w:cs="Times New Roman"/>
          <w:sz w:val="28"/>
          <w:szCs w:val="28"/>
        </w:rPr>
        <w:t>етровск-Забайкальский» (ОГРН 1027501100813, ИНН 7531001005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«Петровск-Забайкальский район» (ОГРН </w:t>
      </w:r>
      <w:r w:rsidR="00FD062E" w:rsidRPr="00B9100C">
        <w:rPr>
          <w:rFonts w:ascii="Times New Roman" w:hAnsi="Times New Roman" w:cs="Times New Roman"/>
          <w:sz w:val="28"/>
          <w:szCs w:val="28"/>
        </w:rPr>
        <w:t>1027501099735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FD062E" w:rsidRPr="00B9100C">
        <w:rPr>
          <w:rFonts w:ascii="Times New Roman" w:hAnsi="Times New Roman" w:cs="Times New Roman"/>
          <w:sz w:val="28"/>
          <w:szCs w:val="28"/>
        </w:rPr>
        <w:t>7517001370</w:t>
      </w:r>
      <w:r w:rsidRPr="00B9100C">
        <w:rPr>
          <w:rFonts w:ascii="Times New Roman" w:hAnsi="Times New Roman" w:cs="Times New Roman"/>
          <w:sz w:val="28"/>
          <w:szCs w:val="28"/>
        </w:rPr>
        <w:t xml:space="preserve">); 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A34D71" w:rsidRPr="00B9100C">
        <w:rPr>
          <w:rFonts w:ascii="Times New Roman" w:hAnsi="Times New Roman" w:cs="Times New Roman"/>
          <w:sz w:val="28"/>
          <w:szCs w:val="28"/>
        </w:rPr>
        <w:t>1057538004919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A34D71" w:rsidRPr="00B9100C">
        <w:rPr>
          <w:rFonts w:ascii="Times New Roman" w:hAnsi="Times New Roman" w:cs="Times New Roman"/>
          <w:sz w:val="28"/>
          <w:szCs w:val="28"/>
        </w:rPr>
        <w:t>7531003997</w:t>
      </w:r>
      <w:r w:rsidRPr="00B9100C">
        <w:rPr>
          <w:rFonts w:ascii="Times New Roman" w:hAnsi="Times New Roman" w:cs="Times New Roman"/>
          <w:sz w:val="28"/>
          <w:szCs w:val="28"/>
        </w:rPr>
        <w:t xml:space="preserve">); 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A34D71" w:rsidRPr="00B910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1057538004941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A34D71" w:rsidRPr="00B910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7531004006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A34D71" w:rsidRPr="00B910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1057538004864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A34D71" w:rsidRPr="00B910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7531003972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» (ОГРН</w:t>
      </w:r>
      <w:r w:rsidR="00A34D71" w:rsidRPr="00B9100C">
        <w:rPr>
          <w:rFonts w:ascii="Times New Roman" w:hAnsi="Times New Roman" w:cs="Times New Roman"/>
          <w:sz w:val="28"/>
          <w:szCs w:val="28"/>
        </w:rPr>
        <w:t xml:space="preserve"> 1057538005898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A34D71" w:rsidRPr="00B9100C">
        <w:rPr>
          <w:rFonts w:ascii="Times New Roman" w:hAnsi="Times New Roman" w:cs="Times New Roman"/>
          <w:sz w:val="28"/>
          <w:szCs w:val="28"/>
        </w:rPr>
        <w:t>7531004084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A34D71" w:rsidRPr="00B9100C">
        <w:rPr>
          <w:rFonts w:ascii="Times New Roman" w:hAnsi="Times New Roman" w:cs="Times New Roman"/>
          <w:sz w:val="28"/>
          <w:szCs w:val="28"/>
          <w:shd w:val="clear" w:color="auto" w:fill="FFFFFF"/>
        </w:rPr>
        <w:t>1057538005139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A34D71" w:rsidRPr="00B9100C">
        <w:rPr>
          <w:rFonts w:ascii="Times New Roman" w:hAnsi="Times New Roman" w:cs="Times New Roman"/>
          <w:sz w:val="28"/>
          <w:szCs w:val="28"/>
        </w:rPr>
        <w:t>7531004020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сельс</w:t>
      </w:r>
      <w:r w:rsidR="00A34D71" w:rsidRPr="00B9100C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A34D71" w:rsidRPr="00B9100C">
        <w:rPr>
          <w:rFonts w:ascii="Times New Roman" w:hAnsi="Times New Roman" w:cs="Times New Roman"/>
          <w:sz w:val="28"/>
          <w:szCs w:val="28"/>
        </w:rPr>
        <w:t>Катан</w:t>
      </w:r>
      <w:r w:rsidRPr="00B9100C">
        <w:rPr>
          <w:rFonts w:ascii="Times New Roman" w:hAnsi="Times New Roman" w:cs="Times New Roman"/>
          <w:sz w:val="28"/>
          <w:szCs w:val="28"/>
        </w:rPr>
        <w:t>гарское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A34D71" w:rsidRPr="00B9100C">
        <w:rPr>
          <w:rFonts w:ascii="Times New Roman" w:hAnsi="Times New Roman" w:cs="Times New Roman"/>
          <w:sz w:val="28"/>
          <w:szCs w:val="28"/>
          <w:shd w:val="clear" w:color="auto" w:fill="FFFFFF"/>
        </w:rPr>
        <w:t>1057538005887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A34D71" w:rsidRPr="00B9100C">
        <w:rPr>
          <w:rFonts w:ascii="Times New Roman" w:hAnsi="Times New Roman" w:cs="Times New Roman"/>
          <w:sz w:val="28"/>
          <w:szCs w:val="28"/>
        </w:rPr>
        <w:t>7531004091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41D87" w:rsidRPr="00B9100C">
        <w:rPr>
          <w:rFonts w:ascii="Times New Roman" w:hAnsi="Times New Roman" w:cs="Times New Roman"/>
          <w:sz w:val="28"/>
          <w:szCs w:val="28"/>
        </w:rPr>
        <w:t>1057538005271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141D87" w:rsidRPr="00B9100C">
        <w:rPr>
          <w:rFonts w:ascii="Times New Roman" w:hAnsi="Times New Roman" w:cs="Times New Roman"/>
          <w:sz w:val="28"/>
          <w:szCs w:val="28"/>
        </w:rPr>
        <w:t>7531004013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41D87" w:rsidRPr="00B9100C">
        <w:rPr>
          <w:rFonts w:ascii="Times New Roman" w:hAnsi="Times New Roman" w:cs="Times New Roman"/>
          <w:sz w:val="28"/>
          <w:szCs w:val="28"/>
        </w:rPr>
        <w:t>1057538005128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141D87" w:rsidRPr="00B9100C">
        <w:rPr>
          <w:rFonts w:ascii="Times New Roman" w:hAnsi="Times New Roman" w:cs="Times New Roman"/>
          <w:sz w:val="28"/>
          <w:szCs w:val="28"/>
        </w:rPr>
        <w:t>7531004038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41D87" w:rsidRPr="00B910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1057538004897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141D87" w:rsidRPr="00B910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7531003980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41D87" w:rsidRPr="00B9100C">
        <w:rPr>
          <w:rFonts w:ascii="Times New Roman" w:hAnsi="Times New Roman" w:cs="Times New Roman"/>
          <w:sz w:val="28"/>
          <w:szCs w:val="28"/>
          <w:shd w:val="clear" w:color="auto" w:fill="FFFFFF"/>
        </w:rPr>
        <w:t>1057538005535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141D87" w:rsidRPr="00B9100C">
        <w:rPr>
          <w:rFonts w:ascii="Times New Roman" w:hAnsi="Times New Roman" w:cs="Times New Roman"/>
          <w:sz w:val="28"/>
          <w:szCs w:val="28"/>
        </w:rPr>
        <w:t>7531004060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41D87" w:rsidRPr="00B910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1057538005865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141D87" w:rsidRPr="00B910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7531004101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41D87" w:rsidRPr="00B9100C">
        <w:rPr>
          <w:rFonts w:ascii="Times New Roman" w:hAnsi="Times New Roman" w:cs="Times New Roman"/>
          <w:sz w:val="28"/>
          <w:szCs w:val="28"/>
        </w:rPr>
        <w:t>1057538005513, ИНН 7531004045</w:t>
      </w:r>
      <w:r w:rsidRPr="00B9100C">
        <w:rPr>
          <w:rFonts w:ascii="Times New Roman" w:hAnsi="Times New Roman" w:cs="Times New Roman"/>
          <w:sz w:val="28"/>
          <w:szCs w:val="28"/>
        </w:rPr>
        <w:t>);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администрации с</w:t>
      </w:r>
      <w:r w:rsidR="00774B43" w:rsidRPr="00B9100C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774B43" w:rsidRPr="00B9100C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774B43" w:rsidRPr="00B9100C">
        <w:rPr>
          <w:rFonts w:ascii="Times New Roman" w:hAnsi="Times New Roman" w:cs="Times New Roman"/>
          <w:sz w:val="28"/>
          <w:szCs w:val="28"/>
        </w:rPr>
        <w:t>» (ОГРН 1057538005491, ИНН 7531004052</w:t>
      </w:r>
      <w:r w:rsidRPr="00B9100C">
        <w:rPr>
          <w:rFonts w:ascii="Times New Roman" w:hAnsi="Times New Roman" w:cs="Times New Roman"/>
          <w:sz w:val="28"/>
          <w:szCs w:val="28"/>
        </w:rPr>
        <w:t>).</w:t>
      </w:r>
    </w:p>
    <w:p w:rsidR="00063608" w:rsidRPr="00B9100C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>3. Опре</w:t>
      </w:r>
      <w:r w:rsidR="0006327F" w:rsidRPr="00B9100C">
        <w:rPr>
          <w:rFonts w:ascii="Times New Roman" w:hAnsi="Times New Roman" w:cs="Times New Roman"/>
          <w:sz w:val="28"/>
          <w:szCs w:val="28"/>
        </w:rPr>
        <w:t>делить Контрольно-счетный Орган</w:t>
      </w:r>
      <w:r w:rsidR="00F20434">
        <w:rPr>
          <w:rFonts w:ascii="Times New Roman" w:hAnsi="Times New Roman" w:cs="Times New Roman"/>
          <w:sz w:val="28"/>
          <w:szCs w:val="28"/>
        </w:rPr>
        <w:t xml:space="preserve"> </w:t>
      </w:r>
      <w:r w:rsidRPr="00B9100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</w:t>
      </w:r>
      <w:r w:rsidR="00456702" w:rsidRPr="00B9100C">
        <w:rPr>
          <w:rFonts w:ascii="Times New Roman" w:hAnsi="Times New Roman" w:cs="Times New Roman"/>
          <w:sz w:val="28"/>
          <w:szCs w:val="28"/>
        </w:rPr>
        <w:t xml:space="preserve"> Контрольно-счетного О</w:t>
      </w:r>
      <w:r w:rsidRPr="00B9100C">
        <w:rPr>
          <w:rFonts w:ascii="Times New Roman" w:hAnsi="Times New Roman" w:cs="Times New Roman"/>
          <w:sz w:val="28"/>
          <w:szCs w:val="28"/>
        </w:rPr>
        <w:t>ргана городского округа «Город Пе</w:t>
      </w:r>
      <w:r w:rsidR="00456702" w:rsidRPr="00B9100C">
        <w:rPr>
          <w:rFonts w:ascii="Times New Roman" w:hAnsi="Times New Roman" w:cs="Times New Roman"/>
          <w:sz w:val="28"/>
          <w:szCs w:val="28"/>
        </w:rPr>
        <w:t>тровск-Забайкальский» (ОГРН 1137538000170 ИНН 7531006691</w:t>
      </w:r>
      <w:r w:rsidRPr="00B9100C">
        <w:rPr>
          <w:rFonts w:ascii="Times New Roman" w:hAnsi="Times New Roman" w:cs="Times New Roman"/>
          <w:sz w:val="28"/>
          <w:szCs w:val="28"/>
        </w:rPr>
        <w:t>) и</w:t>
      </w:r>
      <w:r w:rsidR="00456702" w:rsidRPr="00B9100C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Pr="00B9100C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 (ОГРН </w:t>
      </w:r>
      <w:r w:rsidR="00456702" w:rsidRPr="00B9100C">
        <w:rPr>
          <w:rFonts w:ascii="Times New Roman" w:hAnsi="Times New Roman" w:cs="Times New Roman"/>
          <w:sz w:val="28"/>
          <w:szCs w:val="28"/>
        </w:rPr>
        <w:t>1107538000338</w:t>
      </w:r>
      <w:r w:rsidRPr="00B9100C">
        <w:rPr>
          <w:rFonts w:ascii="Times New Roman" w:hAnsi="Times New Roman" w:cs="Times New Roman"/>
          <w:sz w:val="28"/>
          <w:szCs w:val="28"/>
        </w:rPr>
        <w:t xml:space="preserve">, ИНН </w:t>
      </w:r>
      <w:r w:rsidR="00456702" w:rsidRPr="00B9100C">
        <w:rPr>
          <w:rFonts w:ascii="Times New Roman" w:hAnsi="Times New Roman" w:cs="Times New Roman"/>
          <w:sz w:val="28"/>
          <w:szCs w:val="28"/>
        </w:rPr>
        <w:t>7531006010</w:t>
      </w:r>
      <w:r w:rsidRPr="00B9100C">
        <w:rPr>
          <w:rFonts w:ascii="Times New Roman" w:hAnsi="Times New Roman" w:cs="Times New Roman"/>
          <w:sz w:val="28"/>
          <w:szCs w:val="28"/>
        </w:rPr>
        <w:t>).</w:t>
      </w:r>
    </w:p>
    <w:p w:rsidR="00342943" w:rsidRPr="00B9100C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>4. В переходный период, предусмотренный статьей 4Закона Забайкальского края от</w:t>
      </w:r>
      <w:r w:rsidRPr="00B9100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27 декабря 2023 года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="00342943" w:rsidRPr="00B9100C">
        <w:rPr>
          <w:rFonts w:ascii="Times New Roman" w:hAnsi="Times New Roman" w:cs="Times New Roman"/>
          <w:sz w:val="28"/>
          <w:szCs w:val="28"/>
        </w:rPr>
        <w:t>:</w:t>
      </w:r>
    </w:p>
    <w:p w:rsidR="00063608" w:rsidRPr="00B9100C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 xml:space="preserve">1) исполнение бюджетов городского округа «Город Петровск-Забайкальский», муниципального района «Петровск-Забайкальский 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район»,городского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 xml:space="preserve">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Pr="00B9100C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B9100C">
        <w:rPr>
          <w:rFonts w:ascii="Times New Roman" w:hAnsi="Times New Roman" w:cs="Times New Roman"/>
          <w:sz w:val="28"/>
          <w:szCs w:val="28"/>
        </w:rPr>
        <w:t>",(далее вместе – преобразованные муниципальные образования), составление бюджетной и иной отчетности преобразованных муниципальных образований и контроль за исполнением бюджетов преобразованных муниципальных образований осуществляется:</w:t>
      </w:r>
    </w:p>
    <w:p w:rsidR="00063608" w:rsidRPr="00B9100C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актами, регулирующими бюджетный процесс в Петровск-Забайкальском муниципальном округе, а </w:t>
      </w:r>
      <w:r w:rsidRPr="00B9100C">
        <w:rPr>
          <w:rFonts w:ascii="Times New Roman" w:hAnsi="Times New Roman" w:cs="Times New Roman"/>
          <w:sz w:val="28"/>
          <w:szCs w:val="28"/>
        </w:rPr>
        <w:lastRenderedPageBreak/>
        <w:t>также регулирующими бюджетный процесс в преобразованных муниципальных образованиях;</w:t>
      </w:r>
    </w:p>
    <w:p w:rsidR="00063608" w:rsidRPr="00B9100C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>в соответствии с соглашениями, заключенными между органами местного самоуправления поселений, входивших в состав муниципального района «Петровск-Забайкальский район», и органами местного самоуправления муниципального района «Петровск-Забайкальский район» о передаче осуществления части своих полномочий по решению вопросов местного значения за счет иных межбюджетных трансфертов, предоставляемых из бюджетов этих поселений в бюджет муниципального района «Петровск-Забайкальский район», и (или) за счет  иных межбюджетных трансфертов, предоставляемых из бюджета муниципального района «Петровск-Забайкальский район» в бюджеты поселений в соответствии с Бюджетным кодексом Российской Федерации;</w:t>
      </w:r>
    </w:p>
    <w:p w:rsidR="00063608" w:rsidRPr="00B9100C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>в соответствии с соглашениями, заключенными между органами государственной власти Забайкальского края и органами местного самоуправления преобразованных муниципальных образований о предоставлении из бюджета Забайкальского края бюджетам преобразованных муниципальных образований межбюджетных трансфертов, имеющих целевое значение;</w:t>
      </w:r>
    </w:p>
    <w:p w:rsidR="00063608" w:rsidRPr="00B9100C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>2) 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 преобразованных муниципальных образований, предоставление указанным муниципальным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преобразованных муниципальных образований которых до 31 декабря 2024 года осуществлялось за счет средств соответствующих бюджетов преобразованных муниципальных образований</w:t>
      </w:r>
      <w:r w:rsidRPr="00B9100C">
        <w:rPr>
          <w:rFonts w:ascii="Times New Roman" w:hAnsi="Times New Roman" w:cs="Times New Roman"/>
          <w:sz w:val="28"/>
          <w:szCs w:val="28"/>
          <w:shd w:val="clear" w:color="auto" w:fill="FFFFFF"/>
        </w:rPr>
        <w:t>, с 1 января 2025 года осуществляются за счет средств бюджета Петровск-Забайкальского муниципального округа.</w:t>
      </w:r>
    </w:p>
    <w:p w:rsidR="00063608" w:rsidRPr="00B9100C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>5. Остатки средств, находящиеся на единых счетах бюджетов преобразованных муниципальных образований по состоянию на 31 декабря 2024  года, включая заключительные обороты по доходам, поступившим в бюджеты  преобразованных муниципальных образований в 2024 году, подлежащих отражению в отчетности об исполнении бюджетов за 2024 год, подлежат перечислению на единый счет бюджета Петровск-Забайкальского муниципального округа в соответствии с Планом реализации мероприятий по осуществлению кассового обслуживания исполнения бюджета Петровск-Забайкальского муниципального округа с 1 января 2025 года.</w:t>
      </w:r>
    </w:p>
    <w:p w:rsidR="00063608" w:rsidRPr="00B9100C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 xml:space="preserve">6. В случае выявления муниципального долга преобразованных муниципальных образований Петровск-Забайкальский муниципальный округ </w:t>
      </w:r>
      <w:r w:rsidRPr="00B9100C">
        <w:rPr>
          <w:rFonts w:ascii="Times New Roman" w:hAnsi="Times New Roman" w:cs="Times New Roman"/>
          <w:sz w:val="28"/>
          <w:szCs w:val="28"/>
        </w:rPr>
        <w:lastRenderedPageBreak/>
        <w:t>является правопреемником и обеспечивает управление указанным муниципальным долгом.</w:t>
      </w:r>
    </w:p>
    <w:p w:rsidR="00063608" w:rsidRPr="00B9100C" w:rsidRDefault="00063608" w:rsidP="002E609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 xml:space="preserve">7. Настоящее решение </w:t>
      </w:r>
      <w:r w:rsidR="00A20CFF" w:rsidRPr="00B9100C">
        <w:rPr>
          <w:rFonts w:ascii="Times New Roman" w:hAnsi="Times New Roman" w:cs="Times New Roman"/>
          <w:sz w:val="28"/>
          <w:szCs w:val="28"/>
        </w:rPr>
        <w:t xml:space="preserve">опубликовать в газете «Петровская новь» и </w:t>
      </w:r>
      <w:r w:rsidR="00342943" w:rsidRPr="00B9100C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A20CFF" w:rsidRPr="00B9100C">
        <w:rPr>
          <w:rFonts w:ascii="Times New Roman" w:hAnsi="Times New Roman" w:cs="Times New Roman"/>
          <w:sz w:val="28"/>
          <w:szCs w:val="28"/>
        </w:rPr>
        <w:t xml:space="preserve">сайтегородского округа «Город Петровск-Забайкальский» и на официальном сайте муниципального района «Петровск-Забайкальский район» </w:t>
      </w:r>
      <w:r w:rsidR="00342943" w:rsidRPr="00B9100C">
        <w:rPr>
          <w:rFonts w:ascii="Times New Roman" w:hAnsi="Times New Roman" w:cs="Times New Roman"/>
          <w:sz w:val="28"/>
          <w:szCs w:val="28"/>
        </w:rPr>
        <w:t>в информационно-ком</w:t>
      </w:r>
      <w:r w:rsidR="00A20CFF" w:rsidRPr="00B9100C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342943" w:rsidRPr="00B9100C" w:rsidRDefault="00063608" w:rsidP="002E6094">
      <w:pPr>
        <w:pStyle w:val="a4"/>
        <w:tabs>
          <w:tab w:val="left" w:pos="1134"/>
        </w:tabs>
        <w:spacing w:after="0"/>
        <w:ind w:left="0" w:firstLine="709"/>
        <w:jc w:val="both"/>
        <w:rPr>
          <w:rFonts w:eastAsiaTheme="majorEastAsia"/>
          <w:sz w:val="28"/>
          <w:szCs w:val="28"/>
        </w:rPr>
      </w:pPr>
      <w:r w:rsidRPr="00B9100C">
        <w:rPr>
          <w:sz w:val="28"/>
          <w:szCs w:val="28"/>
        </w:rPr>
        <w:t>8. </w:t>
      </w:r>
      <w:r w:rsidR="00342943" w:rsidRPr="00B9100C">
        <w:rPr>
          <w:sz w:val="28"/>
          <w:szCs w:val="28"/>
        </w:rPr>
        <w:t>Контроль за ис</w:t>
      </w:r>
      <w:r w:rsidR="00A20CFF" w:rsidRPr="00B9100C">
        <w:rPr>
          <w:sz w:val="28"/>
          <w:szCs w:val="28"/>
        </w:rPr>
        <w:t>полнением настоящего решения оставляю за собой.</w:t>
      </w:r>
    </w:p>
    <w:p w:rsidR="00342943" w:rsidRPr="00F20434" w:rsidRDefault="00F20434" w:rsidP="00F20434">
      <w:pPr>
        <w:pStyle w:val="a4"/>
        <w:tabs>
          <w:tab w:val="left" w:pos="1134"/>
        </w:tabs>
        <w:spacing w:after="0"/>
        <w:ind w:left="0" w:firstLine="709"/>
        <w:jc w:val="right"/>
        <w:rPr>
          <w:b/>
          <w:sz w:val="28"/>
          <w:szCs w:val="28"/>
        </w:rPr>
      </w:pPr>
      <w:bookmarkStart w:id="0" w:name="_GoBack"/>
      <w:r w:rsidRPr="00F20434">
        <w:rPr>
          <w:b/>
          <w:sz w:val="28"/>
          <w:szCs w:val="28"/>
        </w:rPr>
        <w:t>Николай ГОРЮНОВ,</w:t>
      </w:r>
    </w:p>
    <w:p w:rsidR="00342943" w:rsidRPr="00B9100C" w:rsidRDefault="00F20434" w:rsidP="00F204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2943" w:rsidRPr="00B9100C">
        <w:rPr>
          <w:rFonts w:ascii="Times New Roman" w:hAnsi="Times New Roman" w:cs="Times New Roman"/>
          <w:sz w:val="28"/>
          <w:szCs w:val="28"/>
        </w:rPr>
        <w:t xml:space="preserve">лава городского округа </w:t>
      </w:r>
    </w:p>
    <w:p w:rsidR="00342943" w:rsidRPr="00B9100C" w:rsidRDefault="00342943" w:rsidP="00F204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100C"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 w:rsidR="00F20434">
        <w:rPr>
          <w:rFonts w:ascii="Times New Roman" w:hAnsi="Times New Roman" w:cs="Times New Roman"/>
          <w:sz w:val="28"/>
          <w:szCs w:val="28"/>
        </w:rPr>
        <w:t>.</w:t>
      </w:r>
      <w:r w:rsidRPr="00B9100C">
        <w:rPr>
          <w:rFonts w:ascii="Times New Roman" w:hAnsi="Times New Roman" w:cs="Times New Roman"/>
          <w:sz w:val="28"/>
          <w:szCs w:val="28"/>
        </w:rPr>
        <w:t xml:space="preserve">     </w:t>
      </w:r>
      <w:r w:rsidR="002E6094" w:rsidRPr="00B910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100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End w:id="0"/>
    </w:p>
    <w:sectPr w:rsidR="00342943" w:rsidRPr="00B9100C" w:rsidSect="002E60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B36"/>
    <w:rsid w:val="000406AB"/>
    <w:rsid w:val="0006327F"/>
    <w:rsid w:val="00063608"/>
    <w:rsid w:val="00141D87"/>
    <w:rsid w:val="00293E40"/>
    <w:rsid w:val="002E0859"/>
    <w:rsid w:val="002E6094"/>
    <w:rsid w:val="00342943"/>
    <w:rsid w:val="00456702"/>
    <w:rsid w:val="005B2423"/>
    <w:rsid w:val="00735B5D"/>
    <w:rsid w:val="00774B43"/>
    <w:rsid w:val="007B0EA3"/>
    <w:rsid w:val="007C4A4C"/>
    <w:rsid w:val="00811B38"/>
    <w:rsid w:val="009F3A04"/>
    <w:rsid w:val="00A20CFF"/>
    <w:rsid w:val="00A34D71"/>
    <w:rsid w:val="00A35B36"/>
    <w:rsid w:val="00B9100C"/>
    <w:rsid w:val="00BD24AF"/>
    <w:rsid w:val="00C8673F"/>
    <w:rsid w:val="00D61A70"/>
    <w:rsid w:val="00DF258B"/>
    <w:rsid w:val="00F038A8"/>
    <w:rsid w:val="00F20434"/>
    <w:rsid w:val="00FD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FD6F"/>
  <w15:docId w15:val="{9B4411D5-4FC0-4694-AC23-ED725E4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0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0636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636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rsid w:val="0006360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0636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D2DB-0B66-4120-8B9A-34383F11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4</cp:revision>
  <cp:lastPrinted>2024-09-19T01:41:00Z</cp:lastPrinted>
  <dcterms:created xsi:type="dcterms:W3CDTF">2024-09-19T01:42:00Z</dcterms:created>
  <dcterms:modified xsi:type="dcterms:W3CDTF">2024-09-30T03:21:00Z</dcterms:modified>
</cp:coreProperties>
</file>