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0629" w:rsidRPr="00A30629" w:rsidRDefault="00A30629" w:rsidP="00A30629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</w:pPr>
      <w:r w:rsidRPr="00A30629"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  <w:t>АДМИНИСТРАЦИЯ</w:t>
      </w:r>
    </w:p>
    <w:p w:rsidR="00A30629" w:rsidRPr="00A30629" w:rsidRDefault="00A30629" w:rsidP="00A30629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</w:pPr>
      <w:r w:rsidRPr="00A30629"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  <w:t xml:space="preserve"> ПЕТРОВСК- ЗАБАЙКАЛЬСКОГО МУНИЦИПАЛЬНОГО ОКРУГА </w:t>
      </w:r>
    </w:p>
    <w:p w:rsidR="00CB1221" w:rsidRDefault="00CB1221" w:rsidP="00A30629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A30629" w:rsidRPr="00A30629" w:rsidRDefault="00A30629" w:rsidP="00CB1221">
      <w:pPr>
        <w:keepNext/>
        <w:spacing w:after="0" w:line="240" w:lineRule="auto"/>
        <w:jc w:val="center"/>
        <w:outlineLvl w:val="1"/>
        <w:rPr>
          <w:rFonts w:ascii="Times New Roman" w:eastAsia="Arial Unicode MS" w:hAnsi="Times New Roman" w:cs="Times New Roman"/>
          <w:b/>
          <w:sz w:val="44"/>
          <w:szCs w:val="44"/>
          <w:lang w:eastAsia="ru-RU"/>
        </w:rPr>
      </w:pPr>
      <w:r w:rsidRPr="00A30629">
        <w:rPr>
          <w:rFonts w:ascii="Times New Roman" w:eastAsia="Arial Unicode MS" w:hAnsi="Times New Roman" w:cs="Times New Roman"/>
          <w:b/>
          <w:sz w:val="44"/>
          <w:szCs w:val="44"/>
          <w:lang w:eastAsia="ru-RU"/>
        </w:rPr>
        <w:t>ПОСТАНОВЛЕНИЕ</w:t>
      </w:r>
    </w:p>
    <w:p w:rsidR="00A30629" w:rsidRPr="00AE5E74" w:rsidRDefault="00A30629" w:rsidP="00A30629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0629" w:rsidRPr="00AE5E74" w:rsidRDefault="00CB1221" w:rsidP="00CB1221">
      <w:pPr>
        <w:keepNext/>
        <w:tabs>
          <w:tab w:val="left" w:pos="8130"/>
        </w:tabs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E74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382875" w:rsidRPr="00AE5E74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AE5E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30629" w:rsidRPr="00AE5E7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декабря  2025 года</w:t>
      </w:r>
      <w:r w:rsidR="00A30629" w:rsidRPr="00AE5E7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382875" w:rsidRPr="00AE5E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E5E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A30629" w:rsidRPr="00AE5E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Pr="00AE5E74">
        <w:rPr>
          <w:rFonts w:ascii="Times New Roman" w:eastAsia="Times New Roman" w:hAnsi="Times New Roman" w:cs="Times New Roman"/>
          <w:sz w:val="24"/>
          <w:szCs w:val="24"/>
          <w:lang w:eastAsia="ru-RU"/>
        </w:rPr>
        <w:t>198</w:t>
      </w:r>
      <w:r w:rsidR="00AE5E74" w:rsidRPr="00AE5E74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</w:p>
    <w:p w:rsidR="00A30629" w:rsidRPr="00AE5E74" w:rsidRDefault="00A30629" w:rsidP="00A30629">
      <w:pPr>
        <w:keepNext/>
        <w:tabs>
          <w:tab w:val="left" w:pos="720"/>
          <w:tab w:val="left" w:pos="4500"/>
        </w:tabs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0629" w:rsidRPr="00AE5E74" w:rsidRDefault="00A30629" w:rsidP="00382875">
      <w:pPr>
        <w:keepNext/>
        <w:tabs>
          <w:tab w:val="left" w:pos="720"/>
          <w:tab w:val="left" w:pos="4500"/>
        </w:tabs>
        <w:spacing w:after="0" w:line="240" w:lineRule="auto"/>
        <w:jc w:val="center"/>
        <w:outlineLvl w:val="1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AE5E74">
        <w:rPr>
          <w:rFonts w:ascii="Times New Roman" w:eastAsia="Arial Unicode MS" w:hAnsi="Times New Roman" w:cs="Times New Roman"/>
          <w:sz w:val="24"/>
          <w:szCs w:val="24"/>
          <w:lang w:eastAsia="ru-RU"/>
        </w:rPr>
        <w:t>г. Петровск-Забайкальский</w:t>
      </w:r>
    </w:p>
    <w:p w:rsidR="00A30629" w:rsidRPr="00382875" w:rsidRDefault="00A30629" w:rsidP="00A30629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5E74" w:rsidRDefault="00AE5E74" w:rsidP="00AE5E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E5E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 внесении изменений в постановление администрации Петровс</w:t>
      </w:r>
      <w:proofErr w:type="gramStart"/>
      <w:r w:rsidRPr="00AE5E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к-</w:t>
      </w:r>
      <w:proofErr w:type="gramEnd"/>
      <w:r w:rsidRPr="00AE5E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Забайкальского муниципального округа от 17 ноября 2025 года № 1787 «Об утверждении положения об оплате труда руководителей учреждений культуры и учреждений дополнительного образования сферы культуры Петровск-Забайкальского муниципального округа, их заместителей 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AE5E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главных бухгалтеров»</w:t>
      </w:r>
    </w:p>
    <w:p w:rsidR="00AE5E74" w:rsidRPr="00AE5E74" w:rsidRDefault="00AE5E74" w:rsidP="00AE5E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5E74" w:rsidRPr="00AE5E74" w:rsidRDefault="00AE5E74" w:rsidP="00AE5E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E5E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со статьей 145 Трудового кодекса Российской Федерации, статьей 16 Федерального закона от 06 октября 2003 года № 131-ФЗ «Об общих принципах организации местного самоуправления в Российской Федерации», Законом Забайкальского края от 5 ноября 2025 года № 2568-ЗЗК «Об обеспечении повышения заработной платы работников государственных и муниципальных учреждений Забайкальского края в 2025 году», приказом Министерства культуры Забайкальского края от 21 октября</w:t>
      </w:r>
      <w:proofErr w:type="gramEnd"/>
      <w:r w:rsidRPr="00AE5E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2020 года № 1-НПА «Об утверждении Положения о порядке и </w:t>
      </w:r>
      <w:proofErr w:type="gramStart"/>
      <w:r w:rsidRPr="00AE5E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размере оплаты труда</w:t>
      </w:r>
      <w:proofErr w:type="gramEnd"/>
      <w:r w:rsidRPr="00AE5E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руководителей государственных учреждений, их заместителей и главных бухгалтеров, координация и регулирование деятельности которых возложены на Министерство культуры Забайкальского края, Уставом Петровск-Забайкальского муниципального округа, администрация Петровск-Забайкальского муниципального округа </w:t>
      </w:r>
      <w:r w:rsidRPr="00AE5E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постановляет:</w:t>
      </w:r>
    </w:p>
    <w:p w:rsidR="00AE5E74" w:rsidRPr="00AE5E74" w:rsidRDefault="00AE5E74" w:rsidP="00AE5E74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5E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Внести изменения в постановление администрации Петровск-Забайкальского муниципального округа от 17 ноября 2025 года № 1787 «Об утверждении положения об оплате труда руководителей учреждений культуры и учреждений дополнительного образования сферы культуры Петровск-Забайкальского муниципального округа, их заместителей и главных бухгалтеров» согласно приложению.</w:t>
      </w:r>
    </w:p>
    <w:p w:rsidR="00AE5E74" w:rsidRDefault="00AE5E74" w:rsidP="00AE5E74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AE5E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Настоящее постановление опубликовать в информационно</w:t>
      </w:r>
      <w:r w:rsidRPr="00AE5E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телекоммуникационной сети «Интернет» </w:t>
      </w:r>
      <w:r w:rsidRPr="00AE5E74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hyperlink r:id="rId5" w:history="1">
        <w:r w:rsidRPr="00AE5E74">
          <w:rPr>
            <w:rFonts w:ascii="Times New Roman" w:eastAsia="Times New Roman" w:hAnsi="Times New Roman" w:cs="Times New Roman"/>
            <w:color w:val="000000"/>
            <w:sz w:val="24"/>
            <w:szCs w:val="24"/>
            <w:lang w:val="en-US"/>
          </w:rPr>
          <w:t>https</w:t>
        </w:r>
        <w:r w:rsidRPr="00AE5E74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://</w:t>
        </w:r>
        <w:proofErr w:type="spellStart"/>
        <w:r w:rsidRPr="00AE5E74">
          <w:rPr>
            <w:rFonts w:ascii="Times New Roman" w:eastAsia="Times New Roman" w:hAnsi="Times New Roman" w:cs="Times New Roman"/>
            <w:color w:val="000000"/>
            <w:sz w:val="24"/>
            <w:szCs w:val="24"/>
            <w:lang w:val="en-US"/>
          </w:rPr>
          <w:t>petrovskayanov</w:t>
        </w:r>
        <w:proofErr w:type="spellEnd"/>
        <w:r w:rsidRPr="00AE5E74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.</w:t>
        </w:r>
        <w:proofErr w:type="spellStart"/>
        <w:r w:rsidRPr="00AE5E74">
          <w:rPr>
            <w:rFonts w:ascii="Times New Roman" w:eastAsia="Times New Roman" w:hAnsi="Times New Roman" w:cs="Times New Roman"/>
            <w:color w:val="000000"/>
            <w:sz w:val="24"/>
            <w:szCs w:val="24"/>
            <w:lang w:val="en-US"/>
          </w:rPr>
          <w:t>ru</w:t>
        </w:r>
        <w:proofErr w:type="spellEnd"/>
      </w:hyperlink>
      <w:r w:rsidRPr="00AE5E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AE5E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регистрация в качестве сетевого издания:</w:t>
      </w:r>
      <w:proofErr w:type="gramEnd"/>
      <w:r w:rsidRPr="00AE5E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AE5E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 № ФС77-88847 от 13.12.2024).</w:t>
      </w:r>
      <w:proofErr w:type="gramEnd"/>
    </w:p>
    <w:p w:rsidR="00AE5E74" w:rsidRPr="00AE5E74" w:rsidRDefault="00AE5E74" w:rsidP="00AE5E74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5E74">
        <w:rPr>
          <w:rFonts w:ascii="Times New Roman" w:hAnsi="Times New Roman" w:cs="Times New Roman"/>
          <w:sz w:val="24"/>
          <w:szCs w:val="24"/>
        </w:rPr>
        <w:t>Настоящее постановление вступает в силу на следующий день после дня его официального опубликования и распространяет своё действие на правоотношения, возникшие с 01.01.2026 года.</w:t>
      </w:r>
    </w:p>
    <w:p w:rsidR="00B41F97" w:rsidRPr="00AE5E74" w:rsidRDefault="00B41F97" w:rsidP="00AE5E74">
      <w:pPr>
        <w:tabs>
          <w:tab w:val="left" w:pos="567"/>
          <w:tab w:val="left" w:pos="709"/>
          <w:tab w:val="left" w:pos="851"/>
          <w:tab w:val="left" w:pos="4536"/>
        </w:tabs>
        <w:autoSpaceDE w:val="0"/>
        <w:autoSpaceDN w:val="0"/>
        <w:spacing w:after="0" w:line="240" w:lineRule="auto"/>
        <w:ind w:firstLineChars="200"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1221" w:rsidRPr="00CB1221" w:rsidRDefault="00CB1221" w:rsidP="00CB1221">
      <w:pPr>
        <w:tabs>
          <w:tab w:val="left" w:pos="567"/>
          <w:tab w:val="left" w:pos="709"/>
          <w:tab w:val="left" w:pos="851"/>
          <w:tab w:val="left" w:pos="4536"/>
        </w:tabs>
        <w:autoSpaceDE w:val="0"/>
        <w:autoSpaceDN w:val="0"/>
        <w:spacing w:after="0" w:line="240" w:lineRule="auto"/>
        <w:ind w:firstLineChars="200"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1F97" w:rsidRPr="00CB1221" w:rsidRDefault="00B41F97" w:rsidP="00CB1221">
      <w:pPr>
        <w:tabs>
          <w:tab w:val="left" w:pos="567"/>
          <w:tab w:val="left" w:pos="709"/>
          <w:tab w:val="left" w:pos="851"/>
          <w:tab w:val="left" w:pos="4536"/>
        </w:tabs>
        <w:autoSpaceDE w:val="0"/>
        <w:autoSpaceDN w:val="0"/>
        <w:spacing w:after="0" w:line="240" w:lineRule="auto"/>
        <w:ind w:firstLineChars="200"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1F97" w:rsidRPr="00AE5E74" w:rsidRDefault="00B41F97" w:rsidP="00A30629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E74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Главе Петровск</w:t>
      </w:r>
      <w:r w:rsidR="00CB1221" w:rsidRPr="00AE5E74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AE5E7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Забайкальского</w:t>
      </w:r>
    </w:p>
    <w:p w:rsidR="00A30629" w:rsidRPr="00AE5E74" w:rsidRDefault="00A30629" w:rsidP="00A30629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E5E74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</w:t>
      </w:r>
      <w:proofErr w:type="gramEnd"/>
      <w:r w:rsidRPr="00AE5E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округа                 </w:t>
      </w:r>
      <w:r w:rsidR="00CB1221" w:rsidRPr="00AE5E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</w:t>
      </w:r>
      <w:r w:rsidRPr="00AE5E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AE5E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</w:t>
      </w:r>
      <w:r w:rsidR="00CB1221" w:rsidRPr="00AE5E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AE5E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Н.В. Горюнов </w:t>
      </w:r>
    </w:p>
    <w:p w:rsidR="00A30629" w:rsidRDefault="00A30629" w:rsidP="00A30629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5E74" w:rsidRDefault="00AE5E74" w:rsidP="00A30629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5E74" w:rsidRDefault="00AE5E74" w:rsidP="00A30629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5E74" w:rsidRDefault="00AE5E74" w:rsidP="00A30629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5E74" w:rsidRDefault="00AE5E74" w:rsidP="00AE5E7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E5E74" w:rsidRDefault="00AE5E74" w:rsidP="00AE5E7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5E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ПРИЛОЖЕНИЕ </w:t>
      </w:r>
    </w:p>
    <w:p w:rsidR="00AE5E74" w:rsidRDefault="00AE5E74" w:rsidP="00AE5E7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5E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постановлению администрации </w:t>
      </w:r>
    </w:p>
    <w:p w:rsidR="00AE5E74" w:rsidRDefault="00AE5E74" w:rsidP="00AE5E7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5E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Петровск-Забайкальского </w:t>
      </w:r>
    </w:p>
    <w:p w:rsidR="00AE5E74" w:rsidRPr="00AE5E74" w:rsidRDefault="00AE5E74" w:rsidP="00AE5E7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E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муниципального округа</w:t>
      </w:r>
    </w:p>
    <w:p w:rsidR="00AE5E74" w:rsidRPr="00AE5E74" w:rsidRDefault="00AE5E74" w:rsidP="00AE5E7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E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24.12.2025 г. </w:t>
      </w:r>
      <w:r w:rsidRPr="00AE5E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1981</w:t>
      </w:r>
    </w:p>
    <w:p w:rsidR="00AE5E74" w:rsidRDefault="00AE5E74" w:rsidP="00AE5E7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AE5E74" w:rsidRPr="00AE5E74" w:rsidRDefault="00AE5E74" w:rsidP="00AE5E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E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ИЗМЕНЕНИЯ</w:t>
      </w:r>
    </w:p>
    <w:p w:rsidR="00AE5E74" w:rsidRDefault="00AE5E74" w:rsidP="00AE5E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E5E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постановление администрации Петровск-Забайкальского муниципального округа от 17 ноября 2025 года № 1787 «Об утверждении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AE5E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положения об оплате труда руководителей учреждений культуры и учреждений дополнительного образования сферы культуры Петровск-Забайкальского муниципального округа, их заместителей и главных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AE5E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бухгалтеров»</w:t>
      </w:r>
    </w:p>
    <w:p w:rsidR="00AE5E74" w:rsidRPr="00AE5E74" w:rsidRDefault="00AE5E74" w:rsidP="00AE5E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5E74" w:rsidRPr="00AE5E74" w:rsidRDefault="00AE5E74" w:rsidP="00AE5E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5E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Пункт 3 постановления администрации Петровск-Забайкальского муниципального округа от 17 ноября 2025 года № 1787 «Об утверждении положения об оплате труда руководителей учреждений культуры и учреждений дополнительного образования сферы культуры Петровск-Забайкальского муниципального округа, их заместителей и главных бухгалтеров» изложить в следующей редакции:</w:t>
      </w:r>
    </w:p>
    <w:p w:rsidR="00AE5E74" w:rsidRPr="00AE5E74" w:rsidRDefault="00AE5E74" w:rsidP="00AE5E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E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«3. Признать утратившим силу с 01 января 2026 года постановление администрации муниципального района «Петровск-Забайкальский район» «Об утверждении Положения о порядке и размере </w:t>
      </w:r>
      <w:proofErr w:type="gramStart"/>
      <w:r w:rsidRPr="00AE5E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оплаты труда руководителей муниципальных учреждений культуры</w:t>
      </w:r>
      <w:proofErr w:type="gramEnd"/>
      <w:r w:rsidRPr="00AE5E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дополнительного образования в сфере культуры муниципального района «Петровск-Забайкальский район», их заместителей» № 81 от 30.01.2018 г.».</w:t>
      </w:r>
    </w:p>
    <w:p w:rsidR="00AE5E74" w:rsidRPr="00AE5E74" w:rsidRDefault="00AE5E74" w:rsidP="00AE5E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5E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В пункте 5 постановления администрации Петровск-Забайкальского муниципального округа от 17 ноября 2025 года № 1787 «Об утверждении положения об оплате труда руководителей учреждений культуры и учреждений дополнительного образования сферы культуры Петровск-Забайкальского муниципального округа, их заместителей и главных бухгалтеров слова «с 1 ноября 2025 года» заменить словами «с 1 января 2026 года».</w:t>
      </w:r>
    </w:p>
    <w:p w:rsidR="00AE5E74" w:rsidRPr="00AE5E74" w:rsidRDefault="00AE5E74" w:rsidP="00AE5E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5E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Пункт 4 Положения об оплате труда руководителей учреждений культуры и учреждений дополнительного образования сферы культуры Петровск-Забайкальского муниципального округа, их заместителей и главных бухгалтеров, утвержденного постановлением администрации Петровск-Забайкальского муниципального округа от 17 ноября 2025 года № 1787, изложить в следующей редакции:</w:t>
      </w:r>
    </w:p>
    <w:p w:rsidR="00AE5E74" w:rsidRDefault="00AE5E74" w:rsidP="00AE5E74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5E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«4. </w:t>
      </w:r>
      <w:proofErr w:type="gramStart"/>
      <w:r w:rsidRPr="00AE5E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Должностной оклад руководителя Учреждения устанавливается трудовым договором, заключенным между Комитетом культуры, спорта и туризма администрации Петровск-Забайкальского муниципального округа и руководителем Учреждения, на основе требований к профессиональной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E5E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подготовке и уровню квалификации, которые необходимы для осуществления профессиональной деятельности с учетом сложности и объема выполняемой работы, а также дифференциации учреждения по группам по оплате труда, в кратном отношении к окладу рабочего первого квалификационного</w:t>
      </w:r>
      <w:proofErr w:type="gramEnd"/>
      <w:r w:rsidRPr="00AE5E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уровня профессиональной квалификационной группы «Общеотраслевые профессии рабочих первого уровня» с учетом отнесения муниципального учреждения к группе по оплате труда (для руководителей учреждений дополнительного образования сферы культуры) (в соответствии с приказом Министерства культуры Забайкальского края от 21 октября 2020 года № 1-НПА):</w:t>
      </w:r>
    </w:p>
    <w:p w:rsidR="00AE5E74" w:rsidRDefault="00AE5E74" w:rsidP="00AE5E74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E5E74" w:rsidRDefault="00AE5E74" w:rsidP="00AE5E74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E5E74" w:rsidRDefault="00AE5E74" w:rsidP="00AE5E74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E5E74" w:rsidRPr="00AE5E74" w:rsidRDefault="00AE5E74" w:rsidP="00AE5E74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227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1968"/>
        <w:gridCol w:w="2347"/>
        <w:gridCol w:w="2489"/>
        <w:gridCol w:w="2423"/>
      </w:tblGrid>
      <w:tr w:rsidR="00AE5E74" w:rsidRPr="00AE5E74" w:rsidTr="00AE5E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72"/>
        </w:trPr>
        <w:tc>
          <w:tcPr>
            <w:tcW w:w="19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E5E74" w:rsidRPr="00AE5E74" w:rsidRDefault="00AE5E74" w:rsidP="00AE5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Штатная численность, в единицах</w:t>
            </w:r>
          </w:p>
        </w:tc>
        <w:tc>
          <w:tcPr>
            <w:tcW w:w="234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E5E74" w:rsidRPr="00AE5E74" w:rsidRDefault="00AE5E74" w:rsidP="00AE5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Группы по оплате труда</w:t>
            </w:r>
          </w:p>
        </w:tc>
        <w:tc>
          <w:tcPr>
            <w:tcW w:w="491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E5E74" w:rsidRPr="00AE5E74" w:rsidRDefault="00AE5E74" w:rsidP="00AE5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Должностной оклад руководителя учреждения</w:t>
            </w:r>
          </w:p>
        </w:tc>
      </w:tr>
      <w:tr w:rsidR="00AE5E74" w:rsidRPr="00AE5E74" w:rsidTr="00AE5E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58"/>
        </w:trPr>
        <w:tc>
          <w:tcPr>
            <w:tcW w:w="196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E5E74" w:rsidRPr="00AE5E74" w:rsidRDefault="00AE5E74" w:rsidP="00AE5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E5E74" w:rsidRPr="00AE5E74" w:rsidRDefault="00AE5E74" w:rsidP="00AE5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E5E74" w:rsidRPr="00AE5E74" w:rsidRDefault="00AE5E74" w:rsidP="00AE5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</w:t>
            </w:r>
          </w:p>
          <w:p w:rsidR="00AE5E74" w:rsidRPr="00AE5E74" w:rsidRDefault="00AE5E74" w:rsidP="00AE5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учреждения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E5E74" w:rsidRPr="00AE5E74" w:rsidRDefault="00AE5E74" w:rsidP="00AE5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Размер должностного оклада (руб.)</w:t>
            </w:r>
          </w:p>
        </w:tc>
      </w:tr>
      <w:tr w:rsidR="00AE5E74" w:rsidRPr="00AE5E74" w:rsidTr="00AE5E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1"/>
        </w:trPr>
        <w:tc>
          <w:tcPr>
            <w:tcW w:w="1968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AE5E74" w:rsidRPr="00AE5E74" w:rsidRDefault="00AE5E74" w:rsidP="00AE5E74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36</w:t>
            </w:r>
          </w:p>
        </w:tc>
        <w:tc>
          <w:tcPr>
            <w:tcW w:w="234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AE5E74" w:rsidRPr="00AE5E74" w:rsidRDefault="00AE5E74" w:rsidP="00AE5E74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III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E5E74" w:rsidRPr="00AE5E74" w:rsidRDefault="00AE5E74" w:rsidP="00AE5E74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Центры (КДУ)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E5E74" w:rsidRPr="00AE5E74" w:rsidRDefault="00AE5E74" w:rsidP="00AE5E74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24 017,00</w:t>
            </w:r>
          </w:p>
        </w:tc>
      </w:tr>
      <w:tr w:rsidR="00AE5E74" w:rsidRPr="00AE5E74" w:rsidTr="00AE5E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1"/>
        </w:trPr>
        <w:tc>
          <w:tcPr>
            <w:tcW w:w="1968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AE5E74" w:rsidRPr="00AE5E74" w:rsidRDefault="00AE5E74" w:rsidP="00AE5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7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AE5E74" w:rsidRPr="00AE5E74" w:rsidRDefault="00AE5E74" w:rsidP="00AE5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E5E74" w:rsidRPr="00AE5E74" w:rsidRDefault="00AE5E74" w:rsidP="00AE5E74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Библиотеки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E5E74" w:rsidRPr="00AE5E74" w:rsidRDefault="00AE5E74" w:rsidP="00AE5E74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24 017,00</w:t>
            </w:r>
          </w:p>
        </w:tc>
      </w:tr>
      <w:tr w:rsidR="00AE5E74" w:rsidRPr="00AE5E74" w:rsidTr="00AE5E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1"/>
        </w:trPr>
        <w:tc>
          <w:tcPr>
            <w:tcW w:w="1968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E5E74" w:rsidRPr="00AE5E74" w:rsidRDefault="00AE5E74" w:rsidP="00AE5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7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E5E74" w:rsidRPr="00AE5E74" w:rsidRDefault="00AE5E74" w:rsidP="00AE5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E5E74" w:rsidRPr="00AE5E74" w:rsidRDefault="00AE5E74" w:rsidP="00AE5E74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Музеи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E5E74" w:rsidRPr="00AE5E74" w:rsidRDefault="00AE5E74" w:rsidP="00AE5E74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24 017,00</w:t>
            </w:r>
          </w:p>
        </w:tc>
      </w:tr>
      <w:tr w:rsidR="00AE5E74" w:rsidRPr="00AE5E74" w:rsidTr="00AE5E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1"/>
        </w:trPr>
        <w:tc>
          <w:tcPr>
            <w:tcW w:w="1968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AE5E74" w:rsidRPr="00AE5E74" w:rsidRDefault="00AE5E74" w:rsidP="00AE5E74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37 до 75</w:t>
            </w:r>
          </w:p>
        </w:tc>
        <w:tc>
          <w:tcPr>
            <w:tcW w:w="234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AE5E74" w:rsidRPr="00AE5E74" w:rsidRDefault="00AE5E74" w:rsidP="00AE5E74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E5E74" w:rsidRPr="00AE5E74" w:rsidRDefault="00AE5E74" w:rsidP="00AE5E74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Центры (КДУ)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E5E74" w:rsidRPr="00AE5E74" w:rsidRDefault="00AE5E74" w:rsidP="00AE5E74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28 254,00</w:t>
            </w:r>
          </w:p>
        </w:tc>
      </w:tr>
      <w:tr w:rsidR="00AE5E74" w:rsidRPr="00AE5E74" w:rsidTr="00AE5E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1"/>
        </w:trPr>
        <w:tc>
          <w:tcPr>
            <w:tcW w:w="1968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AE5E74" w:rsidRPr="00AE5E74" w:rsidRDefault="00AE5E74" w:rsidP="00AE5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7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AE5E74" w:rsidRPr="00AE5E74" w:rsidRDefault="00AE5E74" w:rsidP="00AE5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E5E74" w:rsidRPr="00AE5E74" w:rsidRDefault="00AE5E74" w:rsidP="00AE5E74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Библиотеки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E5E74" w:rsidRPr="00AE5E74" w:rsidRDefault="00AE5E74" w:rsidP="00AE5E74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28 254,00</w:t>
            </w:r>
          </w:p>
        </w:tc>
      </w:tr>
      <w:tr w:rsidR="00AE5E74" w:rsidRPr="00AE5E74" w:rsidTr="00AE5E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6"/>
        </w:trPr>
        <w:tc>
          <w:tcPr>
            <w:tcW w:w="1968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E5E74" w:rsidRPr="00AE5E74" w:rsidRDefault="00AE5E74" w:rsidP="00AE5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7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E5E74" w:rsidRPr="00AE5E74" w:rsidRDefault="00AE5E74" w:rsidP="00AE5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E5E74" w:rsidRPr="00AE5E74" w:rsidRDefault="00AE5E74" w:rsidP="00AE5E74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Музеи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E5E74" w:rsidRPr="00AE5E74" w:rsidRDefault="00AE5E74" w:rsidP="00AE5E74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28 254,00</w:t>
            </w:r>
          </w:p>
        </w:tc>
      </w:tr>
      <w:tr w:rsidR="00AE5E74" w:rsidRPr="00AE5E74" w:rsidTr="00AE5E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6"/>
        </w:trPr>
        <w:tc>
          <w:tcPr>
            <w:tcW w:w="1968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AE5E74" w:rsidRPr="00AE5E74" w:rsidRDefault="00AE5E74" w:rsidP="00AE5E74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Свыше 75</w:t>
            </w:r>
          </w:p>
        </w:tc>
        <w:tc>
          <w:tcPr>
            <w:tcW w:w="234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AE5E74" w:rsidRPr="00AE5E74" w:rsidRDefault="00AE5E74" w:rsidP="00AE5E74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E5E74" w:rsidRPr="00AE5E74" w:rsidRDefault="00AE5E74" w:rsidP="00AE5E74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Центры (КДУ)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E5E74" w:rsidRPr="00AE5E74" w:rsidRDefault="00AE5E74" w:rsidP="00AE5E74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41 653,00</w:t>
            </w:r>
          </w:p>
        </w:tc>
      </w:tr>
      <w:tr w:rsidR="00AE5E74" w:rsidRPr="00AE5E74" w:rsidTr="00AE5E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1"/>
        </w:trPr>
        <w:tc>
          <w:tcPr>
            <w:tcW w:w="1968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AE5E74" w:rsidRPr="00AE5E74" w:rsidRDefault="00AE5E74" w:rsidP="00AE5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7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AE5E74" w:rsidRPr="00AE5E74" w:rsidRDefault="00AE5E74" w:rsidP="00AE5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E5E74" w:rsidRPr="00AE5E74" w:rsidRDefault="00AE5E74" w:rsidP="00AE5E74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Библиотеки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E5E74" w:rsidRPr="00AE5E74" w:rsidRDefault="00AE5E74" w:rsidP="00AE5E74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40 358,00</w:t>
            </w:r>
          </w:p>
        </w:tc>
      </w:tr>
      <w:tr w:rsidR="00AE5E74" w:rsidRPr="00AE5E74" w:rsidTr="00AE5E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55"/>
        </w:trPr>
        <w:tc>
          <w:tcPr>
            <w:tcW w:w="1968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E5E74" w:rsidRPr="00AE5E74" w:rsidRDefault="00AE5E74" w:rsidP="00AE5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E5E74" w:rsidRPr="00AE5E74" w:rsidRDefault="00AE5E74" w:rsidP="00AE5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E5E74" w:rsidRPr="00AE5E74" w:rsidRDefault="00AE5E74" w:rsidP="00AE5E74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Музеи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5E74" w:rsidRPr="00AE5E74" w:rsidRDefault="00AE5E74" w:rsidP="00AE5E74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40 358,00</w:t>
            </w:r>
          </w:p>
        </w:tc>
      </w:tr>
    </w:tbl>
    <w:p w:rsidR="00AE5E74" w:rsidRPr="00AE5E74" w:rsidRDefault="00AE5E74" w:rsidP="00AE5E74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5E74" w:rsidRPr="00AE5E74" w:rsidRDefault="00AE5E74" w:rsidP="00AE5E7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E74">
        <w:rPr>
          <w:rFonts w:ascii="Times New Roman" w:hAnsi="Times New Roman" w:cs="Times New Roman"/>
          <w:sz w:val="24"/>
          <w:szCs w:val="24"/>
        </w:rPr>
        <w:t>а также, в соответствии со среднесписочной численностью обучающихся учреждений дополнительного образования сферы культуры:</w:t>
      </w:r>
    </w:p>
    <w:p w:rsidR="00A30629" w:rsidRPr="00A30629" w:rsidRDefault="00A30629" w:rsidP="00AE5E74">
      <w:pPr>
        <w:autoSpaceDE w:val="0"/>
        <w:autoSpaceDN w:val="0"/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2266"/>
        <w:gridCol w:w="4968"/>
        <w:gridCol w:w="1980"/>
      </w:tblGrid>
      <w:tr w:rsidR="00AE5E74" w:rsidRPr="00AE5E74" w:rsidTr="00AE5E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73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E5E74" w:rsidRPr="00AE5E74" w:rsidRDefault="00AE5E74" w:rsidP="00AE5E74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</w:t>
            </w:r>
            <w:r w:rsidRPr="00AE5E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руппа</w:t>
            </w:r>
          </w:p>
        </w:tc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E5E74" w:rsidRPr="00AE5E74" w:rsidRDefault="00AE5E74" w:rsidP="00AE5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E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Среднесписочная численность </w:t>
            </w:r>
            <w:proofErr w:type="gramStart"/>
            <w:r w:rsidRPr="00AE5E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обучающихся</w:t>
            </w:r>
            <w:proofErr w:type="gram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E5E74" w:rsidRPr="00AE5E74" w:rsidRDefault="00AE5E74" w:rsidP="00AE5E74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E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Кратность оклада</w:t>
            </w:r>
          </w:p>
        </w:tc>
      </w:tr>
      <w:tr w:rsidR="00AE5E74" w:rsidRPr="00AE5E74" w:rsidTr="00AE5E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84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E5E74" w:rsidRPr="00AE5E74" w:rsidRDefault="00AE5E74" w:rsidP="00AE5E74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E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 группа</w:t>
            </w:r>
          </w:p>
        </w:tc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E5E74" w:rsidRPr="00AE5E74" w:rsidRDefault="00AE5E74" w:rsidP="00AE5E74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E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 151 - 200 чел.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E5E74" w:rsidRPr="00AE5E74" w:rsidRDefault="00AE5E74" w:rsidP="00AE5E74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E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</w:tr>
      <w:tr w:rsidR="00AE5E74" w:rsidRPr="00AE5E74" w:rsidTr="00AE5E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74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E5E74" w:rsidRPr="00AE5E74" w:rsidRDefault="00AE5E74" w:rsidP="00AE5E74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E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 группа</w:t>
            </w:r>
          </w:p>
        </w:tc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E5E74" w:rsidRPr="00AE5E74" w:rsidRDefault="00AE5E74" w:rsidP="00AE5E74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E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 101-150 чел.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E5E74" w:rsidRPr="00AE5E74" w:rsidRDefault="00AE5E74" w:rsidP="00AE5E74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E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3,5</w:t>
            </w:r>
          </w:p>
        </w:tc>
      </w:tr>
      <w:tr w:rsidR="00AE5E74" w:rsidRPr="00AE5E74" w:rsidTr="00AE5E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84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E5E74" w:rsidRPr="00AE5E74" w:rsidRDefault="00AE5E74" w:rsidP="00AE5E74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E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 группа</w:t>
            </w:r>
          </w:p>
        </w:tc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E5E74" w:rsidRPr="00AE5E74" w:rsidRDefault="00AE5E74" w:rsidP="00AE5E74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E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 51-100 чел.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E5E74" w:rsidRPr="00AE5E74" w:rsidRDefault="00AE5E74" w:rsidP="00AE5E74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E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</w:tr>
      <w:tr w:rsidR="00AE5E74" w:rsidRPr="00AE5E74" w:rsidTr="00AE5E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94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E5E74" w:rsidRPr="00AE5E74" w:rsidRDefault="00AE5E74" w:rsidP="00AE5E74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E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 группа</w:t>
            </w:r>
          </w:p>
        </w:tc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E5E74" w:rsidRPr="00AE5E74" w:rsidRDefault="00AE5E74" w:rsidP="00AE5E74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E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до 50 чел.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5E74" w:rsidRPr="00AE5E74" w:rsidRDefault="00AE5E74" w:rsidP="00AE5E74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E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2,5</w:t>
            </w:r>
          </w:p>
        </w:tc>
      </w:tr>
    </w:tbl>
    <w:p w:rsidR="00445BE5" w:rsidRDefault="00445BE5"/>
    <w:sectPr w:rsidR="00445BE5" w:rsidSect="00CB1221">
      <w:pgSz w:w="11906" w:h="16838"/>
      <w:pgMar w:top="1134" w:right="849" w:bottom="1134" w:left="1701" w:header="709" w:footer="709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6E9AACCA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8B3193"/>
    <w:rsid w:val="00041387"/>
    <w:rsid w:val="00131560"/>
    <w:rsid w:val="002025EB"/>
    <w:rsid w:val="002234B8"/>
    <w:rsid w:val="002C1A52"/>
    <w:rsid w:val="00382875"/>
    <w:rsid w:val="00385D42"/>
    <w:rsid w:val="00445BE5"/>
    <w:rsid w:val="00676E5E"/>
    <w:rsid w:val="006A1D98"/>
    <w:rsid w:val="00777240"/>
    <w:rsid w:val="008916AD"/>
    <w:rsid w:val="008B3193"/>
    <w:rsid w:val="00946815"/>
    <w:rsid w:val="00A30629"/>
    <w:rsid w:val="00A95676"/>
    <w:rsid w:val="00AA0C10"/>
    <w:rsid w:val="00AE5E74"/>
    <w:rsid w:val="00B00A6B"/>
    <w:rsid w:val="00B05C4A"/>
    <w:rsid w:val="00B41F97"/>
    <w:rsid w:val="00B61BCC"/>
    <w:rsid w:val="00CB1221"/>
    <w:rsid w:val="00DE314F"/>
    <w:rsid w:val="00E428A6"/>
    <w:rsid w:val="00E57C64"/>
    <w:rsid w:val="00EC647D"/>
    <w:rsid w:val="00ED6A8B"/>
    <w:rsid w:val="00F14789"/>
    <w:rsid w:val="00F34F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C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etrovskayan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871</Words>
  <Characters>4967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2026-01-12T01:04:00Z</cp:lastPrinted>
  <dcterms:created xsi:type="dcterms:W3CDTF">2026-01-12T01:04:00Z</dcterms:created>
  <dcterms:modified xsi:type="dcterms:W3CDTF">2026-01-12T01:04:00Z</dcterms:modified>
</cp:coreProperties>
</file>