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80" w:rsidRDefault="002E1880" w:rsidP="00F63609">
      <w:pPr>
        <w:tabs>
          <w:tab w:val="center" w:pos="4110"/>
          <w:tab w:val="right" w:pos="9355"/>
        </w:tabs>
        <w:spacing w:after="0" w:line="240" w:lineRule="auto"/>
        <w:jc w:val="center"/>
        <w:rPr>
          <w:rFonts w:ascii="Times New Roman" w:hAnsi="Times New Roman"/>
          <w:b/>
          <w:bCs/>
          <w:sz w:val="36"/>
          <w:szCs w:val="36"/>
        </w:rPr>
      </w:pPr>
      <w:r w:rsidRPr="00CC00E3">
        <w:rPr>
          <w:rFonts w:ascii="Times New Roman" w:hAnsi="Times New Roman"/>
          <w:b/>
          <w:bCs/>
          <w:sz w:val="36"/>
          <w:szCs w:val="36"/>
        </w:rPr>
        <w:t xml:space="preserve">АДМИНИСТРАЦИЯ </w:t>
      </w:r>
    </w:p>
    <w:p w:rsidR="002E1880" w:rsidRDefault="002E1880" w:rsidP="00F63609">
      <w:pPr>
        <w:tabs>
          <w:tab w:val="center" w:pos="4110"/>
          <w:tab w:val="right" w:pos="9355"/>
        </w:tabs>
        <w:spacing w:after="0" w:line="240" w:lineRule="auto"/>
        <w:jc w:val="center"/>
        <w:rPr>
          <w:rFonts w:ascii="Times New Roman" w:hAnsi="Times New Roman"/>
          <w:b/>
          <w:bCs/>
          <w:sz w:val="36"/>
          <w:szCs w:val="36"/>
        </w:rPr>
      </w:pPr>
      <w:r>
        <w:rPr>
          <w:rFonts w:ascii="Times New Roman" w:hAnsi="Times New Roman"/>
          <w:b/>
          <w:bCs/>
          <w:sz w:val="36"/>
          <w:szCs w:val="36"/>
        </w:rPr>
        <w:t xml:space="preserve">ПЕТРОВСК-ЗАБАЙКАЛЬСКОГО </w:t>
      </w:r>
    </w:p>
    <w:p w:rsidR="00CC00E3" w:rsidRPr="00AF0CE7" w:rsidRDefault="002E1880" w:rsidP="00F63609">
      <w:pPr>
        <w:tabs>
          <w:tab w:val="center" w:pos="4110"/>
          <w:tab w:val="right" w:pos="9355"/>
        </w:tabs>
        <w:spacing w:after="0" w:line="240" w:lineRule="auto"/>
        <w:jc w:val="center"/>
        <w:rPr>
          <w:rFonts w:ascii="Times New Roman" w:hAnsi="Times New Roman"/>
          <w:b/>
          <w:bCs/>
          <w:sz w:val="36"/>
          <w:szCs w:val="36"/>
        </w:rPr>
      </w:pPr>
      <w:r>
        <w:rPr>
          <w:rFonts w:ascii="Times New Roman" w:hAnsi="Times New Roman"/>
          <w:b/>
          <w:bCs/>
          <w:sz w:val="36"/>
          <w:szCs w:val="36"/>
        </w:rPr>
        <w:t>МУНИЦИПАЛЬНОГО ОКРУГА</w:t>
      </w:r>
    </w:p>
    <w:p w:rsidR="00CC00E3" w:rsidRDefault="00CC00E3" w:rsidP="00CC00E3">
      <w:pPr>
        <w:tabs>
          <w:tab w:val="center" w:pos="4110"/>
          <w:tab w:val="right" w:pos="9355"/>
        </w:tabs>
        <w:spacing w:after="0"/>
        <w:rPr>
          <w:rFonts w:ascii="Times New Roman" w:hAnsi="Times New Roman"/>
          <w:b/>
          <w:sz w:val="28"/>
          <w:szCs w:val="28"/>
        </w:rPr>
      </w:pPr>
    </w:p>
    <w:p w:rsidR="00551A17" w:rsidRPr="00CC00E3" w:rsidRDefault="00551A17" w:rsidP="00CC00E3">
      <w:pPr>
        <w:tabs>
          <w:tab w:val="center" w:pos="4110"/>
          <w:tab w:val="right" w:pos="9355"/>
        </w:tabs>
        <w:spacing w:after="0"/>
        <w:rPr>
          <w:rFonts w:ascii="Times New Roman" w:hAnsi="Times New Roman"/>
          <w:b/>
          <w:sz w:val="28"/>
          <w:szCs w:val="28"/>
        </w:rPr>
      </w:pPr>
    </w:p>
    <w:p w:rsidR="00CC00E3" w:rsidRPr="002E1880" w:rsidRDefault="00CC00E3" w:rsidP="00CC00E3">
      <w:pPr>
        <w:tabs>
          <w:tab w:val="center" w:pos="4110"/>
          <w:tab w:val="right" w:pos="9355"/>
        </w:tabs>
        <w:spacing w:after="0"/>
        <w:jc w:val="center"/>
        <w:rPr>
          <w:rFonts w:ascii="Times New Roman" w:hAnsi="Times New Roman"/>
          <w:b/>
          <w:sz w:val="44"/>
          <w:szCs w:val="44"/>
        </w:rPr>
      </w:pPr>
      <w:r w:rsidRPr="002E1880">
        <w:rPr>
          <w:rFonts w:ascii="Times New Roman" w:hAnsi="Times New Roman"/>
          <w:b/>
          <w:sz w:val="44"/>
          <w:szCs w:val="44"/>
        </w:rPr>
        <w:t>ПОСТАНОВЛЕНИЕ</w:t>
      </w:r>
    </w:p>
    <w:p w:rsidR="002E1880" w:rsidRDefault="002E1880" w:rsidP="002E1880">
      <w:pPr>
        <w:tabs>
          <w:tab w:val="center" w:pos="4110"/>
          <w:tab w:val="right" w:pos="9355"/>
        </w:tabs>
        <w:spacing w:after="0" w:line="240" w:lineRule="auto"/>
        <w:jc w:val="both"/>
        <w:rPr>
          <w:rFonts w:ascii="Times New Roman" w:hAnsi="Times New Roman"/>
          <w:sz w:val="28"/>
          <w:szCs w:val="28"/>
        </w:rPr>
      </w:pPr>
    </w:p>
    <w:p w:rsidR="00CC00E3" w:rsidRPr="002E1880" w:rsidRDefault="002E1880" w:rsidP="002E1880">
      <w:pPr>
        <w:tabs>
          <w:tab w:val="center" w:pos="4110"/>
          <w:tab w:val="right" w:pos="9355"/>
        </w:tabs>
        <w:spacing w:after="0" w:line="240" w:lineRule="auto"/>
        <w:jc w:val="both"/>
        <w:rPr>
          <w:rFonts w:ascii="Times New Roman" w:hAnsi="Times New Roman"/>
          <w:sz w:val="24"/>
          <w:szCs w:val="24"/>
        </w:rPr>
      </w:pPr>
      <w:r w:rsidRPr="002E1880">
        <w:rPr>
          <w:rFonts w:ascii="Times New Roman" w:hAnsi="Times New Roman"/>
          <w:sz w:val="24"/>
          <w:szCs w:val="24"/>
        </w:rPr>
        <w:t>05</w:t>
      </w:r>
      <w:r w:rsidR="003C5925" w:rsidRPr="002E1880">
        <w:rPr>
          <w:rFonts w:ascii="Times New Roman" w:hAnsi="Times New Roman"/>
          <w:sz w:val="24"/>
          <w:szCs w:val="24"/>
        </w:rPr>
        <w:t xml:space="preserve"> </w:t>
      </w:r>
      <w:r w:rsidR="002277BE" w:rsidRPr="002E1880">
        <w:rPr>
          <w:rFonts w:ascii="Times New Roman" w:hAnsi="Times New Roman"/>
          <w:sz w:val="24"/>
          <w:szCs w:val="24"/>
        </w:rPr>
        <w:t>декабря</w:t>
      </w:r>
      <w:r w:rsidR="007A5058" w:rsidRPr="002E1880">
        <w:rPr>
          <w:rFonts w:ascii="Times New Roman" w:hAnsi="Times New Roman"/>
          <w:sz w:val="24"/>
          <w:szCs w:val="24"/>
        </w:rPr>
        <w:t xml:space="preserve"> </w:t>
      </w:r>
      <w:r w:rsidR="00F63609" w:rsidRPr="002E1880">
        <w:rPr>
          <w:rFonts w:ascii="Times New Roman" w:hAnsi="Times New Roman"/>
          <w:sz w:val="24"/>
          <w:szCs w:val="24"/>
        </w:rPr>
        <w:t xml:space="preserve"> 2025</w:t>
      </w:r>
      <w:r w:rsidR="00CC00E3" w:rsidRPr="002E1880">
        <w:rPr>
          <w:rFonts w:ascii="Times New Roman" w:hAnsi="Times New Roman"/>
          <w:sz w:val="24"/>
          <w:szCs w:val="24"/>
        </w:rPr>
        <w:t xml:space="preserve"> года                                                 </w:t>
      </w:r>
      <w:r w:rsidR="003C5925" w:rsidRPr="002E1880">
        <w:rPr>
          <w:rFonts w:ascii="Times New Roman" w:hAnsi="Times New Roman"/>
          <w:sz w:val="24"/>
          <w:szCs w:val="24"/>
        </w:rPr>
        <w:t xml:space="preserve">         </w:t>
      </w:r>
      <w:r w:rsidRPr="002E1880">
        <w:rPr>
          <w:rFonts w:ascii="Times New Roman" w:hAnsi="Times New Roman"/>
          <w:sz w:val="24"/>
          <w:szCs w:val="24"/>
        </w:rPr>
        <w:t xml:space="preserve">         </w:t>
      </w:r>
      <w:r w:rsidR="003C5925" w:rsidRPr="002E1880">
        <w:rPr>
          <w:rFonts w:ascii="Times New Roman" w:hAnsi="Times New Roman"/>
          <w:sz w:val="24"/>
          <w:szCs w:val="24"/>
        </w:rPr>
        <w:t xml:space="preserve">       </w:t>
      </w:r>
      <w:r w:rsidR="00CC00E3" w:rsidRPr="002E1880">
        <w:rPr>
          <w:rFonts w:ascii="Times New Roman" w:hAnsi="Times New Roman"/>
          <w:sz w:val="24"/>
          <w:szCs w:val="24"/>
        </w:rPr>
        <w:t xml:space="preserve">  </w:t>
      </w:r>
      <w:r w:rsidR="00F63609" w:rsidRPr="002E1880">
        <w:rPr>
          <w:rFonts w:ascii="Times New Roman" w:hAnsi="Times New Roman"/>
          <w:sz w:val="24"/>
          <w:szCs w:val="24"/>
        </w:rPr>
        <w:t xml:space="preserve"> </w:t>
      </w:r>
      <w:r w:rsidR="00820C9A">
        <w:rPr>
          <w:rFonts w:ascii="Times New Roman" w:hAnsi="Times New Roman"/>
          <w:sz w:val="24"/>
          <w:szCs w:val="24"/>
        </w:rPr>
        <w:t xml:space="preserve">                       </w:t>
      </w:r>
      <w:r w:rsidR="00F63609" w:rsidRPr="002E1880">
        <w:rPr>
          <w:rFonts w:ascii="Times New Roman" w:hAnsi="Times New Roman"/>
          <w:sz w:val="24"/>
          <w:szCs w:val="24"/>
        </w:rPr>
        <w:t xml:space="preserve">  </w:t>
      </w:r>
      <w:r w:rsidR="00CC00E3" w:rsidRPr="002E1880">
        <w:rPr>
          <w:rFonts w:ascii="Times New Roman" w:hAnsi="Times New Roman"/>
          <w:sz w:val="24"/>
          <w:szCs w:val="24"/>
        </w:rPr>
        <w:t>№</w:t>
      </w:r>
      <w:r w:rsidRPr="002E1880">
        <w:rPr>
          <w:rFonts w:ascii="Times New Roman" w:hAnsi="Times New Roman"/>
          <w:sz w:val="24"/>
          <w:szCs w:val="24"/>
        </w:rPr>
        <w:t xml:space="preserve"> 1865</w:t>
      </w:r>
      <w:r w:rsidR="007A5058" w:rsidRPr="002E1880">
        <w:rPr>
          <w:rFonts w:ascii="Times New Roman" w:hAnsi="Times New Roman"/>
          <w:sz w:val="24"/>
          <w:szCs w:val="24"/>
        </w:rPr>
        <w:t xml:space="preserve"> </w:t>
      </w:r>
    </w:p>
    <w:p w:rsidR="00551A17" w:rsidRPr="002E1880" w:rsidRDefault="00551A17" w:rsidP="002E1880">
      <w:pPr>
        <w:tabs>
          <w:tab w:val="center" w:pos="4110"/>
          <w:tab w:val="right" w:pos="9355"/>
        </w:tabs>
        <w:spacing w:after="0" w:line="240" w:lineRule="auto"/>
        <w:jc w:val="both"/>
        <w:rPr>
          <w:rFonts w:ascii="Times New Roman" w:hAnsi="Times New Roman"/>
          <w:sz w:val="24"/>
          <w:szCs w:val="24"/>
        </w:rPr>
      </w:pPr>
    </w:p>
    <w:p w:rsidR="00CC00E3" w:rsidRPr="002E1880" w:rsidRDefault="00CC00E3" w:rsidP="002E1880">
      <w:pPr>
        <w:tabs>
          <w:tab w:val="center" w:pos="4110"/>
          <w:tab w:val="right" w:pos="9355"/>
        </w:tabs>
        <w:spacing w:after="0" w:line="240" w:lineRule="auto"/>
        <w:jc w:val="center"/>
        <w:rPr>
          <w:rFonts w:ascii="Times New Roman" w:hAnsi="Times New Roman"/>
          <w:sz w:val="24"/>
          <w:szCs w:val="24"/>
        </w:rPr>
      </w:pPr>
      <w:r w:rsidRPr="002E1880">
        <w:rPr>
          <w:rFonts w:ascii="Times New Roman" w:hAnsi="Times New Roman"/>
          <w:sz w:val="24"/>
          <w:szCs w:val="24"/>
        </w:rPr>
        <w:t>г.</w:t>
      </w:r>
      <w:r w:rsidR="007C1DC6" w:rsidRPr="002E1880">
        <w:rPr>
          <w:rFonts w:ascii="Times New Roman" w:hAnsi="Times New Roman"/>
          <w:sz w:val="24"/>
          <w:szCs w:val="24"/>
        </w:rPr>
        <w:t xml:space="preserve"> </w:t>
      </w:r>
      <w:r w:rsidRPr="002E1880">
        <w:rPr>
          <w:rFonts w:ascii="Times New Roman" w:hAnsi="Times New Roman"/>
          <w:sz w:val="24"/>
          <w:szCs w:val="24"/>
        </w:rPr>
        <w:t>Петровск-Забайкальский</w:t>
      </w:r>
    </w:p>
    <w:p w:rsidR="007A5058" w:rsidRPr="002E1880" w:rsidRDefault="007A5058" w:rsidP="002E1880">
      <w:pPr>
        <w:tabs>
          <w:tab w:val="center" w:pos="4110"/>
          <w:tab w:val="right" w:pos="9355"/>
        </w:tabs>
        <w:spacing w:after="0" w:line="240" w:lineRule="auto"/>
        <w:rPr>
          <w:rFonts w:ascii="Times New Roman" w:hAnsi="Times New Roman"/>
          <w:b/>
          <w:sz w:val="24"/>
          <w:szCs w:val="24"/>
        </w:rPr>
      </w:pPr>
    </w:p>
    <w:p w:rsidR="007A5058" w:rsidRPr="002E1880" w:rsidRDefault="007A5058" w:rsidP="002E1880">
      <w:pPr>
        <w:tabs>
          <w:tab w:val="center" w:pos="4110"/>
          <w:tab w:val="right" w:pos="9355"/>
        </w:tabs>
        <w:spacing w:after="0" w:line="240" w:lineRule="auto"/>
        <w:jc w:val="center"/>
        <w:rPr>
          <w:rFonts w:ascii="Times New Roman" w:hAnsi="Times New Roman"/>
          <w:sz w:val="24"/>
          <w:szCs w:val="24"/>
        </w:rPr>
      </w:pPr>
      <w:r w:rsidRPr="002E1880">
        <w:rPr>
          <w:rFonts w:ascii="Times New Roman" w:hAnsi="Times New Roman"/>
          <w:b/>
          <w:sz w:val="24"/>
          <w:szCs w:val="24"/>
        </w:rPr>
        <w:t xml:space="preserve">Об утверждении </w:t>
      </w:r>
      <w:r w:rsidR="0003587E" w:rsidRPr="002E1880">
        <w:rPr>
          <w:rFonts w:ascii="Times New Roman" w:hAnsi="Times New Roman"/>
          <w:b/>
          <w:sz w:val="24"/>
          <w:szCs w:val="24"/>
        </w:rPr>
        <w:t>примерного</w:t>
      </w:r>
      <w:r w:rsidRPr="002E1880">
        <w:rPr>
          <w:rFonts w:ascii="Times New Roman" w:hAnsi="Times New Roman"/>
          <w:b/>
          <w:bCs/>
          <w:sz w:val="24"/>
          <w:szCs w:val="24"/>
        </w:rPr>
        <w:t xml:space="preserve"> положения об оплате труда работников образовательных организаций дополнительного образования, расположенных на территории </w:t>
      </w:r>
      <w:r w:rsidR="00F63609" w:rsidRPr="002E1880">
        <w:rPr>
          <w:rFonts w:ascii="Times New Roman" w:hAnsi="Times New Roman"/>
          <w:b/>
          <w:bCs/>
          <w:sz w:val="24"/>
          <w:szCs w:val="24"/>
        </w:rPr>
        <w:t>Петровск-Заба</w:t>
      </w:r>
      <w:r w:rsidR="003C5925" w:rsidRPr="002E1880">
        <w:rPr>
          <w:rFonts w:ascii="Times New Roman" w:hAnsi="Times New Roman"/>
          <w:b/>
          <w:bCs/>
          <w:sz w:val="24"/>
          <w:szCs w:val="24"/>
        </w:rPr>
        <w:t>йкальского муниципального округа</w:t>
      </w:r>
    </w:p>
    <w:p w:rsidR="00F63609" w:rsidRPr="002E1880" w:rsidRDefault="00F63609" w:rsidP="002E1880">
      <w:pPr>
        <w:spacing w:after="0" w:line="240" w:lineRule="auto"/>
        <w:rPr>
          <w:rFonts w:ascii="Times New Roman" w:hAnsi="Times New Roman"/>
          <w:sz w:val="24"/>
          <w:szCs w:val="24"/>
        </w:rPr>
      </w:pPr>
    </w:p>
    <w:p w:rsidR="002F0BAC" w:rsidRPr="002E1880" w:rsidRDefault="00F63609" w:rsidP="002E1880">
      <w:pPr>
        <w:tabs>
          <w:tab w:val="center" w:pos="4110"/>
          <w:tab w:val="right" w:pos="9355"/>
        </w:tabs>
        <w:spacing w:after="0" w:line="240" w:lineRule="auto"/>
        <w:ind w:firstLine="709"/>
        <w:jc w:val="both"/>
        <w:rPr>
          <w:rFonts w:ascii="Times New Roman" w:hAnsi="Times New Roman"/>
          <w:bCs/>
          <w:iCs/>
          <w:sz w:val="24"/>
          <w:szCs w:val="24"/>
        </w:rPr>
      </w:pPr>
      <w:r w:rsidRPr="002E1880">
        <w:rPr>
          <w:rFonts w:ascii="Times New Roman" w:hAnsi="Times New Roman"/>
          <w:sz w:val="24"/>
          <w:szCs w:val="24"/>
        </w:rPr>
        <w:t>В целях реализации Закона Забайкальс</w:t>
      </w:r>
      <w:r w:rsidR="002E1880">
        <w:rPr>
          <w:rFonts w:ascii="Times New Roman" w:hAnsi="Times New Roman"/>
          <w:sz w:val="24"/>
          <w:szCs w:val="24"/>
        </w:rPr>
        <w:t xml:space="preserve">кого края от 8 июля 2024 года  </w:t>
      </w:r>
      <w:r w:rsidR="00823832" w:rsidRPr="002E1880">
        <w:rPr>
          <w:rFonts w:ascii="Times New Roman" w:hAnsi="Times New Roman"/>
          <w:sz w:val="24"/>
          <w:szCs w:val="24"/>
        </w:rPr>
        <w:t>№ 237</w:t>
      </w:r>
      <w:r w:rsidRPr="002E1880">
        <w:rPr>
          <w:rFonts w:ascii="Times New Roman" w:hAnsi="Times New Roman"/>
          <w:sz w:val="24"/>
          <w:szCs w:val="24"/>
        </w:rPr>
        <w:t>0-33</w:t>
      </w:r>
      <w:r w:rsidRPr="002E1880">
        <w:rPr>
          <w:rFonts w:ascii="Times New Roman" w:hAnsi="Times New Roman"/>
          <w:sz w:val="24"/>
          <w:szCs w:val="24"/>
          <w:lang w:val="en-US"/>
        </w:rPr>
        <w:t>K</w:t>
      </w:r>
      <w:r w:rsidRPr="002E1880">
        <w:rPr>
          <w:rFonts w:ascii="Times New Roman" w:hAnsi="Times New Roman"/>
          <w:sz w:val="24"/>
          <w:szCs w:val="24"/>
        </w:rPr>
        <w:t xml:space="preserve"> «О повышении заработной платы работников государственных и муниципальных учреждений и внесении изменений в Закон Забайкальского края «Об оплате труда работников государственных учреждений Забайкальского края», в соответствии с постановлениями Правительства Забайкальского края от 26 сентября 2024 года № 488 «Об оплате труда работников государственных учреждений Забайкальского края», от 24 июля 2024 года № 368 «О мерах по повышению заработной платы отдельных категорий работников государственных учреждений Забайкальского края»,</w:t>
      </w:r>
      <w:r w:rsidR="004D23B0" w:rsidRPr="002E1880">
        <w:rPr>
          <w:rFonts w:ascii="Times New Roman" w:hAnsi="Times New Roman"/>
          <w:sz w:val="24"/>
          <w:szCs w:val="24"/>
        </w:rPr>
        <w:t xml:space="preserve"> приказом Министерства образования и науки Забайкальского края от 26 марта 2025 года № 15 « Об утверждении отраслевого положения об оплате труда работников системы образования Забайкальского края», </w:t>
      </w:r>
      <w:r w:rsidRPr="002E1880">
        <w:rPr>
          <w:rFonts w:ascii="Times New Roman" w:hAnsi="Times New Roman"/>
          <w:sz w:val="24"/>
          <w:szCs w:val="24"/>
        </w:rPr>
        <w:t>статьей 32 Устава Петровск-Забайкальского муниципального округа Забайкальского края,</w:t>
      </w:r>
      <w:r w:rsidRPr="002E1880">
        <w:rPr>
          <w:rStyle w:val="af1"/>
          <w:sz w:val="24"/>
          <w:szCs w:val="24"/>
        </w:rPr>
        <w:t xml:space="preserve"> </w:t>
      </w:r>
      <w:r w:rsidRPr="002E1880">
        <w:rPr>
          <w:rStyle w:val="af1"/>
          <w:b w:val="0"/>
          <w:sz w:val="24"/>
          <w:szCs w:val="24"/>
        </w:rPr>
        <w:t>пунктом 25 Положения «Об администрации Петровск-Забайкальского муниципального округа Забайкальского края», утвержденного решением Совета Петровск-Забайкальского мун</w:t>
      </w:r>
      <w:r w:rsidR="003C5925" w:rsidRPr="002E1880">
        <w:rPr>
          <w:rStyle w:val="af1"/>
          <w:b w:val="0"/>
          <w:sz w:val="24"/>
          <w:szCs w:val="24"/>
        </w:rPr>
        <w:t>иципального округа от 25</w:t>
      </w:r>
      <w:r w:rsidR="004D23B0" w:rsidRPr="002E1880">
        <w:rPr>
          <w:rStyle w:val="af1"/>
          <w:b w:val="0"/>
          <w:sz w:val="24"/>
          <w:szCs w:val="24"/>
        </w:rPr>
        <w:t xml:space="preserve"> октября </w:t>
      </w:r>
      <w:r w:rsidR="003C5925" w:rsidRPr="002E1880">
        <w:rPr>
          <w:rStyle w:val="af1"/>
          <w:b w:val="0"/>
          <w:sz w:val="24"/>
          <w:szCs w:val="24"/>
        </w:rPr>
        <w:t>2024</w:t>
      </w:r>
      <w:r w:rsidRPr="002E1880">
        <w:rPr>
          <w:rStyle w:val="af1"/>
          <w:b w:val="0"/>
          <w:sz w:val="24"/>
          <w:szCs w:val="24"/>
        </w:rPr>
        <w:t xml:space="preserve"> года № 25, а</w:t>
      </w:r>
      <w:r w:rsidRPr="002E1880">
        <w:rPr>
          <w:rFonts w:ascii="Times New Roman" w:hAnsi="Times New Roman"/>
          <w:color w:val="000000"/>
          <w:sz w:val="24"/>
          <w:szCs w:val="24"/>
        </w:rPr>
        <w:t>дминистрация</w:t>
      </w:r>
      <w:r w:rsidRPr="002E1880">
        <w:rPr>
          <w:rFonts w:ascii="Times New Roman" w:hAnsi="Times New Roman"/>
          <w:b/>
          <w:color w:val="000000"/>
          <w:sz w:val="24"/>
          <w:szCs w:val="24"/>
        </w:rPr>
        <w:t xml:space="preserve"> </w:t>
      </w:r>
      <w:r w:rsidRPr="002E1880">
        <w:rPr>
          <w:rFonts w:ascii="Times New Roman" w:hAnsi="Times New Roman"/>
          <w:color w:val="000000"/>
          <w:sz w:val="24"/>
          <w:szCs w:val="24"/>
        </w:rPr>
        <w:t>Петровск-Забайкальского муниципального округа</w:t>
      </w:r>
      <w:r w:rsidRPr="002E1880">
        <w:rPr>
          <w:color w:val="000000"/>
          <w:sz w:val="24"/>
          <w:szCs w:val="24"/>
        </w:rPr>
        <w:t xml:space="preserve"> </w:t>
      </w:r>
      <w:r w:rsidR="002F0BAC" w:rsidRPr="002E1880">
        <w:rPr>
          <w:rFonts w:ascii="Times New Roman" w:hAnsi="Times New Roman"/>
          <w:b/>
          <w:bCs/>
          <w:iCs/>
          <w:sz w:val="24"/>
          <w:szCs w:val="24"/>
        </w:rPr>
        <w:t xml:space="preserve">п о с т а н о в л я е т: </w:t>
      </w:r>
    </w:p>
    <w:p w:rsidR="00CC00E3" w:rsidRPr="002E1880" w:rsidRDefault="002F0BAC" w:rsidP="002F0BAC">
      <w:pPr>
        <w:tabs>
          <w:tab w:val="num" w:pos="2098"/>
          <w:tab w:val="center" w:pos="4110"/>
          <w:tab w:val="right" w:pos="9355"/>
        </w:tabs>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1. </w:t>
      </w:r>
      <w:r w:rsidR="00CC00E3" w:rsidRPr="002E1880">
        <w:rPr>
          <w:rFonts w:ascii="Times New Roman" w:hAnsi="Times New Roman"/>
          <w:sz w:val="24"/>
          <w:szCs w:val="24"/>
        </w:rPr>
        <w:t xml:space="preserve">Утвердить </w:t>
      </w:r>
      <w:r w:rsidR="00551A17" w:rsidRPr="002E1880">
        <w:rPr>
          <w:rFonts w:ascii="Times New Roman" w:hAnsi="Times New Roman"/>
          <w:sz w:val="24"/>
          <w:szCs w:val="24"/>
        </w:rPr>
        <w:t>Примерное п</w:t>
      </w:r>
      <w:r w:rsidR="00CC00E3" w:rsidRPr="002E1880">
        <w:rPr>
          <w:rFonts w:ascii="Times New Roman" w:hAnsi="Times New Roman"/>
          <w:sz w:val="24"/>
          <w:szCs w:val="24"/>
        </w:rPr>
        <w:t>оложение об оплате труда работников образовательных организаций дополнительного образования</w:t>
      </w:r>
      <w:r w:rsidR="007C1DC6" w:rsidRPr="002E1880">
        <w:rPr>
          <w:rFonts w:ascii="Times New Roman" w:hAnsi="Times New Roman"/>
          <w:sz w:val="24"/>
          <w:szCs w:val="24"/>
        </w:rPr>
        <w:t>,</w:t>
      </w:r>
      <w:r w:rsidR="00CC00E3" w:rsidRPr="002E1880">
        <w:rPr>
          <w:rFonts w:ascii="Times New Roman" w:hAnsi="Times New Roman"/>
          <w:sz w:val="24"/>
          <w:szCs w:val="24"/>
        </w:rPr>
        <w:t xml:space="preserve"> расположенных на территории </w:t>
      </w:r>
      <w:r w:rsidR="00F63609" w:rsidRPr="002E1880">
        <w:rPr>
          <w:rFonts w:ascii="Times New Roman" w:hAnsi="Times New Roman"/>
          <w:sz w:val="24"/>
          <w:szCs w:val="24"/>
        </w:rPr>
        <w:t>Петровск-Забайкальского муниципального округа.</w:t>
      </w:r>
    </w:p>
    <w:p w:rsidR="007A5058" w:rsidRPr="002E1880" w:rsidRDefault="002F0BAC" w:rsidP="00DF3866">
      <w:pPr>
        <w:tabs>
          <w:tab w:val="num" w:pos="2098"/>
          <w:tab w:val="center" w:pos="4110"/>
          <w:tab w:val="right" w:pos="9355"/>
        </w:tabs>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 </w:t>
      </w:r>
      <w:r w:rsidR="007A5058" w:rsidRPr="002E1880">
        <w:rPr>
          <w:rFonts w:ascii="Times New Roman" w:hAnsi="Times New Roman"/>
          <w:sz w:val="24"/>
          <w:szCs w:val="24"/>
        </w:rPr>
        <w:t>Образовательным организациям</w:t>
      </w:r>
      <w:r w:rsidR="00AF0CE7" w:rsidRPr="002E1880">
        <w:rPr>
          <w:rFonts w:ascii="Times New Roman" w:hAnsi="Times New Roman"/>
          <w:sz w:val="24"/>
          <w:szCs w:val="24"/>
        </w:rPr>
        <w:t xml:space="preserve"> дополнительного образования</w:t>
      </w:r>
      <w:r w:rsidR="007A5058" w:rsidRPr="002E1880">
        <w:rPr>
          <w:rFonts w:ascii="Times New Roman" w:hAnsi="Times New Roman"/>
          <w:sz w:val="24"/>
          <w:szCs w:val="24"/>
        </w:rPr>
        <w:t xml:space="preserve"> разработать и утвердить локальными актами Положения об оплате труда работников образовательных организаций</w:t>
      </w:r>
      <w:r w:rsidR="00AF0CE7" w:rsidRPr="002E1880">
        <w:rPr>
          <w:rFonts w:ascii="Times New Roman" w:hAnsi="Times New Roman"/>
          <w:sz w:val="24"/>
          <w:szCs w:val="24"/>
        </w:rPr>
        <w:t xml:space="preserve"> дополнительного образования</w:t>
      </w:r>
      <w:r w:rsidR="007A5058" w:rsidRPr="002E1880">
        <w:rPr>
          <w:rFonts w:ascii="Times New Roman" w:hAnsi="Times New Roman"/>
          <w:sz w:val="24"/>
          <w:szCs w:val="24"/>
        </w:rPr>
        <w:t xml:space="preserve">. </w:t>
      </w:r>
    </w:p>
    <w:p w:rsidR="0003587E" w:rsidRPr="002E1880" w:rsidRDefault="0003587E" w:rsidP="0003587E">
      <w:pPr>
        <w:tabs>
          <w:tab w:val="left" w:pos="709"/>
        </w:tabs>
        <w:adjustRightInd w:val="0"/>
        <w:spacing w:after="0" w:line="0" w:lineRule="atLeast"/>
        <w:rPr>
          <w:rFonts w:ascii="Times New Roman" w:hAnsi="Times New Roman"/>
          <w:sz w:val="24"/>
          <w:szCs w:val="24"/>
        </w:rPr>
      </w:pPr>
      <w:r w:rsidRPr="002E1880">
        <w:rPr>
          <w:rFonts w:ascii="Times New Roman" w:hAnsi="Times New Roman"/>
          <w:sz w:val="24"/>
          <w:szCs w:val="24"/>
        </w:rPr>
        <w:tab/>
        <w:t>3.Настоящее постановление опубликовать в информационно-телекоммуникационной сети «Интернет» (https://petrovskayanov.ru, регистрация в качестве сетевого издания: Эл № ФС77-88847 от 13.12.2024).</w:t>
      </w:r>
    </w:p>
    <w:p w:rsidR="008113A0" w:rsidRPr="002E1880" w:rsidRDefault="00DF3866" w:rsidP="008113A0">
      <w:pPr>
        <w:tabs>
          <w:tab w:val="left" w:pos="709"/>
        </w:tabs>
        <w:adjustRightInd w:val="0"/>
        <w:spacing w:after="0" w:line="0" w:lineRule="atLeast"/>
        <w:ind w:left="708"/>
        <w:rPr>
          <w:rFonts w:ascii="Times New Roman" w:hAnsi="Times New Roman"/>
          <w:sz w:val="24"/>
          <w:szCs w:val="24"/>
        </w:rPr>
      </w:pPr>
      <w:r w:rsidRPr="002E1880">
        <w:rPr>
          <w:rFonts w:ascii="Times New Roman" w:hAnsi="Times New Roman"/>
          <w:sz w:val="24"/>
          <w:szCs w:val="24"/>
        </w:rPr>
        <w:t xml:space="preserve"> 4</w:t>
      </w:r>
      <w:r w:rsidR="008113A0" w:rsidRPr="002E1880">
        <w:rPr>
          <w:rFonts w:ascii="Times New Roman" w:hAnsi="Times New Roman"/>
          <w:sz w:val="24"/>
          <w:szCs w:val="24"/>
        </w:rPr>
        <w:t>.Настоящее постан</w:t>
      </w:r>
      <w:r w:rsidR="00775547" w:rsidRPr="002E1880">
        <w:rPr>
          <w:rFonts w:ascii="Times New Roman" w:hAnsi="Times New Roman"/>
          <w:sz w:val="24"/>
          <w:szCs w:val="24"/>
        </w:rPr>
        <w:t xml:space="preserve">овление вступает в </w:t>
      </w:r>
      <w:r w:rsidR="003C5925" w:rsidRPr="002E1880">
        <w:rPr>
          <w:rFonts w:ascii="Times New Roman" w:hAnsi="Times New Roman"/>
          <w:sz w:val="24"/>
          <w:szCs w:val="24"/>
        </w:rPr>
        <w:t>силу с 01 января 2026</w:t>
      </w:r>
      <w:r w:rsidR="008113A0" w:rsidRPr="002E1880">
        <w:rPr>
          <w:rFonts w:ascii="Times New Roman" w:hAnsi="Times New Roman"/>
          <w:sz w:val="24"/>
          <w:szCs w:val="24"/>
        </w:rPr>
        <w:t xml:space="preserve"> года.</w:t>
      </w:r>
    </w:p>
    <w:p w:rsidR="008113A0" w:rsidRPr="002E1880" w:rsidRDefault="00DF3866" w:rsidP="002E1880">
      <w:pPr>
        <w:tabs>
          <w:tab w:val="left" w:pos="709"/>
        </w:tabs>
        <w:adjustRightInd w:val="0"/>
        <w:spacing w:after="0" w:line="0" w:lineRule="atLeast"/>
        <w:ind w:firstLine="709"/>
        <w:rPr>
          <w:rFonts w:ascii="Times New Roman" w:hAnsi="Times New Roman"/>
          <w:sz w:val="24"/>
          <w:szCs w:val="24"/>
        </w:rPr>
      </w:pPr>
      <w:r w:rsidRPr="002E1880">
        <w:rPr>
          <w:rFonts w:ascii="Times New Roman" w:hAnsi="Times New Roman"/>
          <w:sz w:val="24"/>
          <w:szCs w:val="24"/>
        </w:rPr>
        <w:t>5</w:t>
      </w:r>
      <w:r w:rsidR="008113A0" w:rsidRPr="002E1880">
        <w:rPr>
          <w:rFonts w:ascii="Times New Roman" w:hAnsi="Times New Roman"/>
          <w:sz w:val="24"/>
          <w:szCs w:val="24"/>
        </w:rPr>
        <w:t>. Контроль за исполнением настоящего постановления возложить на А.А.Садохину, заместителя главы Петровск-Забайкальского муниципального округа по социальным вопросам и работе с общественными объединениями.</w:t>
      </w:r>
    </w:p>
    <w:p w:rsidR="00DD6287" w:rsidRPr="002E1880" w:rsidRDefault="00DD6287" w:rsidP="00DD6287">
      <w:pPr>
        <w:tabs>
          <w:tab w:val="center" w:pos="4110"/>
          <w:tab w:val="right" w:pos="9355"/>
        </w:tabs>
        <w:spacing w:after="0" w:line="240" w:lineRule="auto"/>
        <w:ind w:firstLine="709"/>
        <w:jc w:val="both"/>
        <w:rPr>
          <w:rFonts w:ascii="Times New Roman" w:hAnsi="Times New Roman"/>
          <w:sz w:val="24"/>
          <w:szCs w:val="24"/>
        </w:rPr>
      </w:pPr>
    </w:p>
    <w:p w:rsidR="00CC00E3" w:rsidRDefault="00CC00E3" w:rsidP="008113A0">
      <w:pPr>
        <w:tabs>
          <w:tab w:val="center" w:pos="4110"/>
          <w:tab w:val="right" w:pos="9355"/>
        </w:tabs>
        <w:spacing w:after="0" w:line="0" w:lineRule="atLeast"/>
        <w:jc w:val="both"/>
        <w:rPr>
          <w:rFonts w:ascii="Times New Roman" w:hAnsi="Times New Roman"/>
          <w:sz w:val="24"/>
          <w:szCs w:val="24"/>
        </w:rPr>
      </w:pPr>
    </w:p>
    <w:p w:rsidR="002E1880" w:rsidRPr="002E1880" w:rsidRDefault="002E1880" w:rsidP="008113A0">
      <w:pPr>
        <w:tabs>
          <w:tab w:val="center" w:pos="4110"/>
          <w:tab w:val="right" w:pos="9355"/>
        </w:tabs>
        <w:spacing w:after="0" w:line="0" w:lineRule="atLeast"/>
        <w:jc w:val="both"/>
        <w:rPr>
          <w:rFonts w:ascii="Times New Roman" w:hAnsi="Times New Roman"/>
          <w:sz w:val="24"/>
          <w:szCs w:val="24"/>
        </w:rPr>
      </w:pPr>
    </w:p>
    <w:p w:rsidR="008113A0" w:rsidRPr="002E1880" w:rsidRDefault="002E1880" w:rsidP="008113A0">
      <w:pPr>
        <w:spacing w:after="0" w:line="0" w:lineRule="atLeast"/>
        <w:jc w:val="both"/>
        <w:rPr>
          <w:rFonts w:ascii="Times New Roman" w:hAnsi="Times New Roman"/>
          <w:sz w:val="24"/>
          <w:szCs w:val="24"/>
        </w:rPr>
      </w:pPr>
      <w:r>
        <w:rPr>
          <w:rFonts w:ascii="Times New Roman" w:hAnsi="Times New Roman"/>
          <w:sz w:val="24"/>
          <w:szCs w:val="24"/>
        </w:rPr>
        <w:t>И.о. г</w:t>
      </w:r>
      <w:r w:rsidR="00775547" w:rsidRPr="002E1880">
        <w:rPr>
          <w:rFonts w:ascii="Times New Roman" w:hAnsi="Times New Roman"/>
          <w:sz w:val="24"/>
          <w:szCs w:val="24"/>
        </w:rPr>
        <w:t>лав</w:t>
      </w:r>
      <w:r>
        <w:rPr>
          <w:rFonts w:ascii="Times New Roman" w:hAnsi="Times New Roman"/>
          <w:sz w:val="24"/>
          <w:szCs w:val="24"/>
        </w:rPr>
        <w:t>ы</w:t>
      </w:r>
      <w:r w:rsidR="008113A0" w:rsidRPr="002E1880">
        <w:rPr>
          <w:rFonts w:ascii="Times New Roman" w:hAnsi="Times New Roman"/>
          <w:sz w:val="24"/>
          <w:szCs w:val="24"/>
        </w:rPr>
        <w:t xml:space="preserve"> Петровск-Забайкальского                                </w:t>
      </w:r>
      <w:r w:rsidR="003C5925" w:rsidRPr="002E1880">
        <w:rPr>
          <w:rFonts w:ascii="Times New Roman" w:hAnsi="Times New Roman"/>
          <w:sz w:val="24"/>
          <w:szCs w:val="24"/>
        </w:rPr>
        <w:t xml:space="preserve">                     </w:t>
      </w:r>
    </w:p>
    <w:p w:rsidR="008113A0" w:rsidRPr="00B0716A" w:rsidRDefault="008113A0" w:rsidP="002E1880">
      <w:pPr>
        <w:spacing w:after="0" w:line="0" w:lineRule="atLeast"/>
        <w:jc w:val="both"/>
        <w:rPr>
          <w:sz w:val="28"/>
          <w:szCs w:val="28"/>
        </w:rPr>
      </w:pPr>
      <w:r w:rsidRPr="002E1880">
        <w:rPr>
          <w:rFonts w:ascii="Times New Roman" w:hAnsi="Times New Roman"/>
          <w:sz w:val="24"/>
          <w:szCs w:val="24"/>
        </w:rPr>
        <w:t xml:space="preserve">муниципального округа                         </w:t>
      </w:r>
      <w:r w:rsidR="002E1880">
        <w:rPr>
          <w:rFonts w:ascii="Times New Roman" w:hAnsi="Times New Roman"/>
          <w:sz w:val="24"/>
          <w:szCs w:val="24"/>
        </w:rPr>
        <w:t xml:space="preserve">     </w:t>
      </w:r>
      <w:r w:rsidRPr="002E1880">
        <w:rPr>
          <w:rFonts w:ascii="Times New Roman" w:hAnsi="Times New Roman"/>
          <w:sz w:val="24"/>
          <w:szCs w:val="24"/>
        </w:rPr>
        <w:t xml:space="preserve">                   </w:t>
      </w:r>
      <w:r w:rsidR="002E1880">
        <w:rPr>
          <w:rFonts w:ascii="Times New Roman" w:hAnsi="Times New Roman"/>
          <w:sz w:val="24"/>
          <w:szCs w:val="24"/>
        </w:rPr>
        <w:t xml:space="preserve">                    </w:t>
      </w:r>
      <w:r w:rsidRPr="002E1880">
        <w:rPr>
          <w:rFonts w:ascii="Times New Roman" w:hAnsi="Times New Roman"/>
          <w:sz w:val="24"/>
          <w:szCs w:val="24"/>
        </w:rPr>
        <w:t xml:space="preserve">           </w:t>
      </w:r>
      <w:r w:rsidR="002E1880" w:rsidRPr="002E1880">
        <w:rPr>
          <w:rFonts w:ascii="Times New Roman" w:hAnsi="Times New Roman"/>
          <w:sz w:val="24"/>
          <w:szCs w:val="24"/>
        </w:rPr>
        <w:t>Н.</w:t>
      </w:r>
      <w:r w:rsidR="002E1880">
        <w:rPr>
          <w:rFonts w:ascii="Times New Roman" w:hAnsi="Times New Roman"/>
          <w:sz w:val="24"/>
          <w:szCs w:val="24"/>
        </w:rPr>
        <w:t>Ю. Шестопалов</w:t>
      </w:r>
      <w:r w:rsidR="002E1880" w:rsidRPr="002E1880">
        <w:rPr>
          <w:rFonts w:ascii="Times New Roman" w:hAnsi="Times New Roman"/>
          <w:sz w:val="24"/>
          <w:szCs w:val="24"/>
        </w:rPr>
        <w:t xml:space="preserve"> </w:t>
      </w:r>
    </w:p>
    <w:p w:rsidR="007A5058" w:rsidRDefault="007A5058" w:rsidP="005F46FE">
      <w:pPr>
        <w:tabs>
          <w:tab w:val="center" w:pos="4110"/>
          <w:tab w:val="right" w:pos="9355"/>
        </w:tabs>
        <w:spacing w:after="0"/>
        <w:rPr>
          <w:rFonts w:ascii="Times New Roman" w:hAnsi="Times New Roman"/>
          <w:sz w:val="28"/>
          <w:szCs w:val="28"/>
        </w:rPr>
      </w:pPr>
    </w:p>
    <w:p w:rsidR="006D3EA6" w:rsidRPr="002E1880" w:rsidRDefault="0003587E" w:rsidP="002E1880">
      <w:pPr>
        <w:tabs>
          <w:tab w:val="center" w:pos="4110"/>
          <w:tab w:val="right" w:pos="9355"/>
        </w:tabs>
        <w:spacing w:after="0" w:line="240" w:lineRule="auto"/>
        <w:ind w:firstLine="709"/>
        <w:jc w:val="right"/>
        <w:rPr>
          <w:rFonts w:ascii="Times New Roman" w:hAnsi="Times New Roman"/>
          <w:sz w:val="24"/>
          <w:szCs w:val="24"/>
        </w:rPr>
      </w:pPr>
      <w:r w:rsidRPr="002E1880">
        <w:rPr>
          <w:rFonts w:ascii="Times New Roman" w:hAnsi="Times New Roman"/>
          <w:sz w:val="24"/>
          <w:szCs w:val="24"/>
        </w:rPr>
        <w:lastRenderedPageBreak/>
        <w:t xml:space="preserve">                                                              </w:t>
      </w:r>
      <w:r w:rsidR="007C1DC6" w:rsidRPr="002E1880">
        <w:rPr>
          <w:rFonts w:ascii="Times New Roman" w:hAnsi="Times New Roman"/>
          <w:sz w:val="24"/>
          <w:szCs w:val="24"/>
        </w:rPr>
        <w:t xml:space="preserve"> ПРИЛОЖЕНИЕ</w:t>
      </w:r>
    </w:p>
    <w:p w:rsidR="006D3EA6" w:rsidRPr="002E1880" w:rsidRDefault="002E1880" w:rsidP="002E1880">
      <w:pPr>
        <w:tabs>
          <w:tab w:val="center" w:pos="4110"/>
          <w:tab w:val="right" w:pos="9355"/>
        </w:tabs>
        <w:spacing w:after="0" w:line="240" w:lineRule="auto"/>
        <w:ind w:firstLine="709"/>
        <w:jc w:val="right"/>
        <w:rPr>
          <w:rFonts w:ascii="Times New Roman" w:hAnsi="Times New Roman"/>
          <w:sz w:val="24"/>
          <w:szCs w:val="24"/>
        </w:rPr>
      </w:pPr>
      <w:r>
        <w:rPr>
          <w:rFonts w:ascii="Times New Roman" w:hAnsi="Times New Roman"/>
          <w:sz w:val="24"/>
          <w:szCs w:val="24"/>
        </w:rPr>
        <w:t xml:space="preserve">к </w:t>
      </w:r>
      <w:r w:rsidR="003852E8" w:rsidRPr="002E1880">
        <w:rPr>
          <w:rFonts w:ascii="Times New Roman" w:hAnsi="Times New Roman"/>
          <w:sz w:val="24"/>
          <w:szCs w:val="24"/>
        </w:rPr>
        <w:t>постановлени</w:t>
      </w:r>
      <w:r>
        <w:rPr>
          <w:rFonts w:ascii="Times New Roman" w:hAnsi="Times New Roman"/>
          <w:sz w:val="24"/>
          <w:szCs w:val="24"/>
        </w:rPr>
        <w:t>ю</w:t>
      </w:r>
      <w:r w:rsidR="003852E8" w:rsidRPr="002E1880">
        <w:rPr>
          <w:rFonts w:ascii="Times New Roman" w:hAnsi="Times New Roman"/>
          <w:sz w:val="24"/>
          <w:szCs w:val="24"/>
        </w:rPr>
        <w:t xml:space="preserve"> а</w:t>
      </w:r>
      <w:r w:rsidR="006D3EA6" w:rsidRPr="002E1880">
        <w:rPr>
          <w:rFonts w:ascii="Times New Roman" w:hAnsi="Times New Roman"/>
          <w:sz w:val="24"/>
          <w:szCs w:val="24"/>
        </w:rPr>
        <w:t>дминистрации</w:t>
      </w:r>
    </w:p>
    <w:p w:rsidR="006D3EA6" w:rsidRPr="002E1880" w:rsidRDefault="008D774F" w:rsidP="002E1880">
      <w:pPr>
        <w:tabs>
          <w:tab w:val="center" w:pos="4110"/>
          <w:tab w:val="right" w:pos="9355"/>
        </w:tabs>
        <w:spacing w:after="0" w:line="240" w:lineRule="auto"/>
        <w:ind w:firstLine="709"/>
        <w:jc w:val="right"/>
        <w:rPr>
          <w:rFonts w:ascii="Times New Roman" w:hAnsi="Times New Roman"/>
          <w:sz w:val="24"/>
          <w:szCs w:val="24"/>
        </w:rPr>
      </w:pPr>
      <w:r w:rsidRPr="002E1880">
        <w:rPr>
          <w:rFonts w:ascii="Times New Roman" w:hAnsi="Times New Roman"/>
          <w:sz w:val="24"/>
          <w:szCs w:val="24"/>
        </w:rPr>
        <w:t xml:space="preserve">                                           </w:t>
      </w:r>
      <w:r w:rsidR="007C1DC6" w:rsidRPr="002E1880">
        <w:rPr>
          <w:rFonts w:ascii="Times New Roman" w:hAnsi="Times New Roman"/>
          <w:sz w:val="24"/>
          <w:szCs w:val="24"/>
        </w:rPr>
        <w:t xml:space="preserve">                         </w:t>
      </w:r>
      <w:r w:rsidR="003852E8" w:rsidRPr="002E1880">
        <w:rPr>
          <w:rFonts w:ascii="Times New Roman" w:hAnsi="Times New Roman"/>
          <w:sz w:val="24"/>
          <w:szCs w:val="24"/>
        </w:rPr>
        <w:t>Петровск-Забайкальского</w:t>
      </w:r>
    </w:p>
    <w:p w:rsidR="003852E8" w:rsidRPr="002E1880" w:rsidRDefault="003852E8" w:rsidP="002E1880">
      <w:pPr>
        <w:tabs>
          <w:tab w:val="center" w:pos="4110"/>
          <w:tab w:val="right" w:pos="9355"/>
        </w:tabs>
        <w:spacing w:after="0" w:line="240" w:lineRule="auto"/>
        <w:ind w:firstLine="709"/>
        <w:jc w:val="right"/>
        <w:rPr>
          <w:rFonts w:ascii="Times New Roman" w:hAnsi="Times New Roman"/>
          <w:sz w:val="24"/>
          <w:szCs w:val="24"/>
        </w:rPr>
      </w:pPr>
      <w:r w:rsidRPr="002E1880">
        <w:rPr>
          <w:rFonts w:ascii="Times New Roman" w:hAnsi="Times New Roman"/>
          <w:sz w:val="24"/>
          <w:szCs w:val="24"/>
        </w:rPr>
        <w:t xml:space="preserve">                                                                     муниципального округа</w:t>
      </w:r>
    </w:p>
    <w:p w:rsidR="005D7BE2" w:rsidRPr="002E1880" w:rsidRDefault="007C1DC6" w:rsidP="002E1880">
      <w:pPr>
        <w:tabs>
          <w:tab w:val="center" w:pos="4110"/>
          <w:tab w:val="right" w:pos="9355"/>
        </w:tabs>
        <w:spacing w:after="0" w:line="240" w:lineRule="auto"/>
        <w:ind w:firstLine="709"/>
        <w:jc w:val="right"/>
        <w:rPr>
          <w:rFonts w:ascii="Times New Roman" w:hAnsi="Times New Roman"/>
          <w:sz w:val="24"/>
          <w:szCs w:val="24"/>
        </w:rPr>
      </w:pPr>
      <w:r w:rsidRPr="002E1880">
        <w:rPr>
          <w:rFonts w:ascii="Times New Roman" w:hAnsi="Times New Roman"/>
          <w:sz w:val="24"/>
          <w:szCs w:val="24"/>
        </w:rPr>
        <w:t xml:space="preserve">                                       </w:t>
      </w:r>
      <w:r w:rsidR="003852E8" w:rsidRPr="002E1880">
        <w:rPr>
          <w:rFonts w:ascii="Times New Roman" w:hAnsi="Times New Roman"/>
          <w:sz w:val="24"/>
          <w:szCs w:val="24"/>
        </w:rPr>
        <w:t xml:space="preserve">                       </w:t>
      </w:r>
      <w:r w:rsidR="002E1880">
        <w:rPr>
          <w:rFonts w:ascii="Times New Roman" w:hAnsi="Times New Roman"/>
          <w:sz w:val="24"/>
          <w:szCs w:val="24"/>
        </w:rPr>
        <w:t>05.12.</w:t>
      </w:r>
      <w:r w:rsidR="003852E8" w:rsidRPr="002E1880">
        <w:rPr>
          <w:rFonts w:ascii="Times New Roman" w:hAnsi="Times New Roman"/>
          <w:sz w:val="24"/>
          <w:szCs w:val="24"/>
        </w:rPr>
        <w:t>2025</w:t>
      </w:r>
      <w:r w:rsidR="006D3EA6" w:rsidRPr="002E1880">
        <w:rPr>
          <w:rFonts w:ascii="Times New Roman" w:hAnsi="Times New Roman"/>
          <w:sz w:val="24"/>
          <w:szCs w:val="24"/>
        </w:rPr>
        <w:t xml:space="preserve"> года №</w:t>
      </w:r>
      <w:r w:rsidR="00CE447B" w:rsidRPr="002E1880">
        <w:rPr>
          <w:rFonts w:ascii="Times New Roman" w:hAnsi="Times New Roman"/>
          <w:sz w:val="24"/>
          <w:szCs w:val="24"/>
        </w:rPr>
        <w:t xml:space="preserve"> </w:t>
      </w:r>
      <w:r w:rsidR="002E1880">
        <w:rPr>
          <w:rFonts w:ascii="Times New Roman" w:hAnsi="Times New Roman"/>
          <w:sz w:val="24"/>
          <w:szCs w:val="24"/>
        </w:rPr>
        <w:t>1865</w:t>
      </w:r>
      <w:r w:rsidR="00CE447B" w:rsidRPr="002E1880">
        <w:rPr>
          <w:rFonts w:ascii="Times New Roman" w:hAnsi="Times New Roman"/>
          <w:sz w:val="24"/>
          <w:szCs w:val="24"/>
        </w:rPr>
        <w:t xml:space="preserve">                                                                                                      </w:t>
      </w:r>
    </w:p>
    <w:p w:rsidR="005D7BE2" w:rsidRDefault="005D7BE2" w:rsidP="005706D9">
      <w:pPr>
        <w:spacing w:after="0" w:line="240" w:lineRule="auto"/>
        <w:ind w:firstLine="709"/>
        <w:jc w:val="center"/>
        <w:rPr>
          <w:rFonts w:ascii="Times New Roman" w:hAnsi="Times New Roman"/>
          <w:b/>
          <w:sz w:val="20"/>
          <w:szCs w:val="20"/>
        </w:rPr>
      </w:pPr>
    </w:p>
    <w:p w:rsidR="008D774F" w:rsidRDefault="008D774F" w:rsidP="005706D9">
      <w:pPr>
        <w:spacing w:after="0" w:line="240" w:lineRule="auto"/>
        <w:ind w:firstLine="709"/>
        <w:jc w:val="center"/>
        <w:rPr>
          <w:rFonts w:ascii="Times New Roman" w:hAnsi="Times New Roman"/>
          <w:b/>
          <w:sz w:val="20"/>
          <w:szCs w:val="20"/>
        </w:rPr>
      </w:pPr>
    </w:p>
    <w:p w:rsidR="0014335F" w:rsidRPr="002E1880" w:rsidRDefault="00494DDE" w:rsidP="002E1880">
      <w:pPr>
        <w:spacing w:after="0" w:line="240" w:lineRule="auto"/>
        <w:ind w:firstLine="709"/>
        <w:jc w:val="center"/>
        <w:rPr>
          <w:rFonts w:ascii="Times New Roman" w:hAnsi="Times New Roman"/>
          <w:b/>
          <w:sz w:val="24"/>
          <w:szCs w:val="24"/>
        </w:rPr>
      </w:pPr>
      <w:r w:rsidRPr="002E1880">
        <w:rPr>
          <w:rFonts w:ascii="Times New Roman" w:hAnsi="Times New Roman"/>
          <w:b/>
          <w:sz w:val="24"/>
          <w:szCs w:val="24"/>
        </w:rPr>
        <w:t xml:space="preserve"> </w:t>
      </w:r>
      <w:r w:rsidR="0003587E" w:rsidRPr="002E1880">
        <w:rPr>
          <w:rFonts w:ascii="Times New Roman" w:hAnsi="Times New Roman"/>
          <w:b/>
          <w:sz w:val="24"/>
          <w:szCs w:val="24"/>
        </w:rPr>
        <w:t>Примерное п</w:t>
      </w:r>
      <w:r w:rsidR="00DD6287" w:rsidRPr="002E1880">
        <w:rPr>
          <w:rFonts w:ascii="Times New Roman" w:hAnsi="Times New Roman"/>
          <w:b/>
          <w:sz w:val="24"/>
          <w:szCs w:val="24"/>
        </w:rPr>
        <w:t>оложение</w:t>
      </w:r>
      <w:r w:rsidR="008D774F" w:rsidRPr="002E1880">
        <w:rPr>
          <w:rFonts w:ascii="Times New Roman" w:hAnsi="Times New Roman"/>
          <w:b/>
          <w:sz w:val="24"/>
          <w:szCs w:val="24"/>
        </w:rPr>
        <w:t xml:space="preserve"> об оплате труда работников</w:t>
      </w:r>
      <w:r w:rsidR="005706D9" w:rsidRPr="002E1880">
        <w:rPr>
          <w:rFonts w:ascii="Times New Roman" w:hAnsi="Times New Roman"/>
          <w:b/>
          <w:sz w:val="24"/>
          <w:szCs w:val="24"/>
        </w:rPr>
        <w:t xml:space="preserve"> образовательных</w:t>
      </w:r>
    </w:p>
    <w:p w:rsidR="008D774F" w:rsidRPr="002E1880" w:rsidRDefault="00DD6287" w:rsidP="002E1880">
      <w:pPr>
        <w:spacing w:after="0" w:line="240" w:lineRule="auto"/>
        <w:ind w:firstLine="709"/>
        <w:jc w:val="center"/>
        <w:rPr>
          <w:rFonts w:ascii="Times New Roman" w:hAnsi="Times New Roman"/>
          <w:b/>
          <w:sz w:val="24"/>
          <w:szCs w:val="24"/>
        </w:rPr>
      </w:pPr>
      <w:r w:rsidRPr="002E1880">
        <w:rPr>
          <w:rFonts w:ascii="Times New Roman" w:hAnsi="Times New Roman"/>
          <w:b/>
          <w:sz w:val="24"/>
          <w:szCs w:val="24"/>
        </w:rPr>
        <w:t xml:space="preserve">организаций дополнительного образования, расположенных на территории </w:t>
      </w:r>
      <w:r w:rsidR="003852E8" w:rsidRPr="002E1880">
        <w:rPr>
          <w:rFonts w:ascii="Times New Roman" w:hAnsi="Times New Roman"/>
          <w:b/>
          <w:sz w:val="24"/>
          <w:szCs w:val="24"/>
        </w:rPr>
        <w:t>Петровск-Забайкальского муниципального округа</w:t>
      </w:r>
    </w:p>
    <w:p w:rsidR="0014335F" w:rsidRPr="002E1880" w:rsidRDefault="00DD6287" w:rsidP="002E1880">
      <w:pPr>
        <w:spacing w:after="0" w:line="240" w:lineRule="auto"/>
        <w:ind w:firstLine="709"/>
        <w:jc w:val="center"/>
        <w:rPr>
          <w:rFonts w:ascii="Times New Roman" w:hAnsi="Times New Roman"/>
          <w:sz w:val="24"/>
          <w:szCs w:val="24"/>
        </w:rPr>
      </w:pPr>
      <w:r w:rsidRPr="002E1880">
        <w:rPr>
          <w:rFonts w:ascii="Times New Roman" w:hAnsi="Times New Roman"/>
          <w:sz w:val="24"/>
          <w:szCs w:val="24"/>
        </w:rPr>
        <w:t xml:space="preserve"> </w:t>
      </w:r>
    </w:p>
    <w:p w:rsidR="00982B04" w:rsidRPr="002E1880" w:rsidRDefault="00A62AEF" w:rsidP="002E1880">
      <w:pPr>
        <w:pStyle w:val="11"/>
        <w:spacing w:after="0" w:line="240" w:lineRule="auto"/>
        <w:ind w:left="0" w:firstLine="709"/>
        <w:jc w:val="center"/>
        <w:outlineLvl w:val="0"/>
        <w:rPr>
          <w:rFonts w:ascii="Times New Roman" w:hAnsi="Times New Roman"/>
          <w:b/>
          <w:sz w:val="24"/>
          <w:szCs w:val="24"/>
        </w:rPr>
      </w:pPr>
      <w:r w:rsidRPr="002E1880">
        <w:rPr>
          <w:rFonts w:ascii="Times New Roman" w:hAnsi="Times New Roman"/>
          <w:b/>
          <w:sz w:val="24"/>
          <w:szCs w:val="24"/>
        </w:rPr>
        <w:t xml:space="preserve">1. </w:t>
      </w:r>
      <w:r w:rsidR="00982B04" w:rsidRPr="002E1880">
        <w:rPr>
          <w:rFonts w:ascii="Times New Roman" w:hAnsi="Times New Roman"/>
          <w:b/>
          <w:sz w:val="24"/>
          <w:szCs w:val="24"/>
        </w:rPr>
        <w:t>Общие положения</w:t>
      </w:r>
    </w:p>
    <w:p w:rsidR="00982B04" w:rsidRPr="002E1880" w:rsidRDefault="00982B04" w:rsidP="002E1880">
      <w:pPr>
        <w:pStyle w:val="11"/>
        <w:spacing w:after="0" w:line="240" w:lineRule="auto"/>
        <w:ind w:left="0" w:firstLine="709"/>
        <w:rPr>
          <w:rFonts w:ascii="Times New Roman" w:hAnsi="Times New Roman"/>
          <w:b/>
          <w:sz w:val="24"/>
          <w:szCs w:val="24"/>
        </w:rPr>
      </w:pPr>
    </w:p>
    <w:p w:rsidR="000F7DB3" w:rsidRPr="002E1880" w:rsidRDefault="000F7DB3" w:rsidP="002E1880">
      <w:pPr>
        <w:numPr>
          <w:ilvl w:val="0"/>
          <w:numId w:val="9"/>
        </w:numPr>
        <w:tabs>
          <w:tab w:val="left" w:pos="1311"/>
        </w:tabs>
        <w:spacing w:after="0" w:line="240" w:lineRule="auto"/>
        <w:ind w:left="20" w:right="20" w:firstLine="740"/>
        <w:jc w:val="both"/>
        <w:rPr>
          <w:rFonts w:ascii="Times New Roman" w:hAnsi="Times New Roman"/>
          <w:sz w:val="24"/>
          <w:szCs w:val="24"/>
        </w:rPr>
      </w:pPr>
      <w:r w:rsidRPr="002E1880">
        <w:rPr>
          <w:rFonts w:ascii="Times New Roman" w:hAnsi="Times New Roman"/>
          <w:sz w:val="24"/>
          <w:szCs w:val="24"/>
        </w:rPr>
        <w:t>Настоящее</w:t>
      </w:r>
      <w:r w:rsidR="0003587E" w:rsidRPr="002E1880">
        <w:rPr>
          <w:rFonts w:ascii="Times New Roman" w:hAnsi="Times New Roman"/>
          <w:sz w:val="24"/>
          <w:szCs w:val="24"/>
        </w:rPr>
        <w:t xml:space="preserve"> примерное</w:t>
      </w:r>
      <w:r w:rsidRPr="002E1880">
        <w:rPr>
          <w:rFonts w:ascii="Times New Roman" w:hAnsi="Times New Roman"/>
          <w:sz w:val="24"/>
          <w:szCs w:val="24"/>
        </w:rPr>
        <w:t xml:space="preserve"> положение об оплате труда работников образовательных организаций, расположенных на территории Петровск-Забайкальского муниципального округа (далее - Положение) разработано в соответствии с трудовым законодательством и иными нормативными правовыми актами, содержащими нормы трудового права.</w:t>
      </w:r>
    </w:p>
    <w:p w:rsidR="000F7DB3" w:rsidRPr="002E1880" w:rsidRDefault="000F7DB3" w:rsidP="002E1880">
      <w:pPr>
        <w:numPr>
          <w:ilvl w:val="0"/>
          <w:numId w:val="9"/>
        </w:numPr>
        <w:tabs>
          <w:tab w:val="left" w:pos="1316"/>
        </w:tabs>
        <w:spacing w:after="0" w:line="240" w:lineRule="auto"/>
        <w:ind w:left="20" w:right="20" w:firstLine="740"/>
        <w:jc w:val="both"/>
        <w:rPr>
          <w:rFonts w:ascii="Times New Roman" w:hAnsi="Times New Roman"/>
          <w:sz w:val="24"/>
          <w:szCs w:val="24"/>
        </w:rPr>
      </w:pPr>
      <w:r w:rsidRPr="002E1880">
        <w:rPr>
          <w:rFonts w:ascii="Times New Roman" w:hAnsi="Times New Roman"/>
          <w:sz w:val="24"/>
          <w:szCs w:val="24"/>
        </w:rPr>
        <w:t>Положение регулирует правоотношения в сфере оплаты труда работников образовательных организаций, расположенных на территории Петровск-Забайкальского муниципального округа (далее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Учреждения.</w:t>
      </w:r>
    </w:p>
    <w:p w:rsidR="000F7DB3" w:rsidRPr="002E1880" w:rsidRDefault="000F7DB3" w:rsidP="002E1880">
      <w:pPr>
        <w:numPr>
          <w:ilvl w:val="0"/>
          <w:numId w:val="9"/>
        </w:numPr>
        <w:tabs>
          <w:tab w:val="left" w:pos="1230"/>
        </w:tabs>
        <w:spacing w:after="0" w:line="240" w:lineRule="auto"/>
        <w:ind w:left="20" w:right="20" w:firstLine="740"/>
        <w:jc w:val="both"/>
        <w:rPr>
          <w:rFonts w:ascii="Times New Roman" w:hAnsi="Times New Roman"/>
          <w:sz w:val="24"/>
          <w:szCs w:val="24"/>
        </w:rPr>
      </w:pPr>
      <w:r w:rsidRPr="002E1880">
        <w:rPr>
          <w:rFonts w:ascii="Times New Roman" w:hAnsi="Times New Roman"/>
          <w:sz w:val="24"/>
          <w:szCs w:val="24"/>
        </w:rPr>
        <w:t>Положение определяет порядок формирования фонда оплаты труда работников Учреждений за счет средств краевого бюджета, бюджета Петровск-Забайкальского муниципального округа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0F7DB3" w:rsidRPr="002E1880" w:rsidRDefault="000F7DB3" w:rsidP="002E1880">
      <w:pPr>
        <w:numPr>
          <w:ilvl w:val="0"/>
          <w:numId w:val="9"/>
        </w:numPr>
        <w:tabs>
          <w:tab w:val="left" w:pos="1239"/>
        </w:tabs>
        <w:spacing w:after="0" w:line="240" w:lineRule="auto"/>
        <w:ind w:left="20" w:right="20" w:firstLine="740"/>
        <w:jc w:val="both"/>
        <w:rPr>
          <w:rFonts w:ascii="Times New Roman" w:hAnsi="Times New Roman"/>
          <w:sz w:val="24"/>
          <w:szCs w:val="24"/>
        </w:rPr>
      </w:pPr>
      <w:r w:rsidRPr="002E1880">
        <w:rPr>
          <w:rFonts w:ascii="Times New Roman" w:hAnsi="Times New Roman"/>
          <w:sz w:val="24"/>
          <w:szCs w:val="24"/>
        </w:rPr>
        <w:t>В случае, если месячная заработная плата работников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w:t>
      </w:r>
    </w:p>
    <w:p w:rsidR="000F7DB3" w:rsidRPr="002E1880" w:rsidRDefault="000F7DB3" w:rsidP="002E1880">
      <w:pPr>
        <w:spacing w:after="0" w:line="240" w:lineRule="auto"/>
        <w:ind w:left="23" w:right="23" w:firstLine="697"/>
        <w:jc w:val="both"/>
        <w:rPr>
          <w:rFonts w:ascii="Times New Roman" w:hAnsi="Times New Roman"/>
          <w:sz w:val="24"/>
          <w:szCs w:val="24"/>
        </w:rPr>
      </w:pPr>
      <w:r w:rsidRPr="002E1880">
        <w:rPr>
          <w:rFonts w:ascii="Times New Roman" w:hAnsi="Times New Roman"/>
          <w:sz w:val="24"/>
          <w:szCs w:val="24"/>
        </w:rPr>
        <w:t>Доплата до уровня минимального размера оплаты труда производится в пределах утвержденного фонда оплаты труда Учреждения.</w:t>
      </w:r>
      <w:r w:rsidRPr="002E1880">
        <w:rPr>
          <w:rFonts w:ascii="Times New Roman" w:hAnsi="Times New Roman"/>
          <w:sz w:val="24"/>
          <w:szCs w:val="24"/>
        </w:rPr>
        <w:tab/>
      </w:r>
      <w:r w:rsidRPr="002E1880">
        <w:rPr>
          <w:rFonts w:ascii="Times New Roman" w:hAnsi="Times New Roman"/>
          <w:sz w:val="24"/>
          <w:szCs w:val="24"/>
        </w:rPr>
        <w:tab/>
      </w:r>
      <w:r w:rsidRPr="002E1880">
        <w:rPr>
          <w:rFonts w:ascii="Times New Roman" w:hAnsi="Times New Roman"/>
          <w:sz w:val="24"/>
          <w:szCs w:val="24"/>
        </w:rPr>
        <w:tab/>
      </w:r>
    </w:p>
    <w:p w:rsidR="000F7DB3" w:rsidRPr="002E1880" w:rsidRDefault="000F7DB3" w:rsidP="002E1880">
      <w:pPr>
        <w:spacing w:after="0" w:line="240" w:lineRule="auto"/>
        <w:ind w:left="23" w:right="23" w:firstLine="697"/>
        <w:jc w:val="both"/>
        <w:rPr>
          <w:rFonts w:ascii="Times New Roman" w:hAnsi="Times New Roman"/>
          <w:sz w:val="24"/>
          <w:szCs w:val="24"/>
        </w:rPr>
      </w:pPr>
      <w:r w:rsidRPr="002E1880">
        <w:rPr>
          <w:rFonts w:ascii="Times New Roman" w:hAnsi="Times New Roman"/>
          <w:sz w:val="24"/>
          <w:szCs w:val="24"/>
        </w:rPr>
        <w:t>1.5. В</w:t>
      </w:r>
      <w:r w:rsidR="0003587E" w:rsidRPr="002E1880">
        <w:rPr>
          <w:rFonts w:ascii="Times New Roman" w:hAnsi="Times New Roman"/>
          <w:sz w:val="24"/>
          <w:szCs w:val="24"/>
        </w:rPr>
        <w:t xml:space="preserve"> </w:t>
      </w:r>
      <w:r w:rsidRPr="002E1880">
        <w:rPr>
          <w:rFonts w:ascii="Times New Roman" w:hAnsi="Times New Roman"/>
          <w:sz w:val="24"/>
          <w:szCs w:val="24"/>
        </w:rPr>
        <w:t>составе заработной платы работников образовательных муниципальных учреждений, размер которой не превышает минимального размера оплаты труда, установленного федеральным законом, и минимального значения размера заработной платы, установленного Законом заб</w:t>
      </w:r>
      <w:r w:rsidR="0003587E" w:rsidRPr="002E1880">
        <w:rPr>
          <w:rFonts w:ascii="Times New Roman" w:hAnsi="Times New Roman"/>
          <w:sz w:val="24"/>
          <w:szCs w:val="24"/>
        </w:rPr>
        <w:t>айкальского края от 29 июня 2023 года № 2222-ЗЗК «О</w:t>
      </w:r>
      <w:r w:rsidRPr="002E1880">
        <w:rPr>
          <w:rFonts w:ascii="Times New Roman" w:hAnsi="Times New Roman"/>
          <w:sz w:val="24"/>
          <w:szCs w:val="24"/>
        </w:rPr>
        <w:t xml:space="preserve">б обеспечении роста заработной платы в Забайкальском крае и о внесении изменений в отдельные законы  Забайкальского края» , выплаты при выполнении работ в условиях, отклоняющихся от нормальных (при выполнении работ различной квалификации, </w:t>
      </w:r>
      <w:r w:rsidRPr="002E1880">
        <w:rPr>
          <w:rFonts w:ascii="Times New Roman" w:hAnsi="Times New Roman"/>
          <w:sz w:val="24"/>
          <w:szCs w:val="24"/>
        </w:rPr>
        <w:lastRenderedPageBreak/>
        <w:t>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не учитываются.</w:t>
      </w:r>
    </w:p>
    <w:p w:rsidR="00D16705" w:rsidRPr="002E1880" w:rsidRDefault="00D16705" w:rsidP="002E1880">
      <w:pPr>
        <w:spacing w:after="0" w:line="240" w:lineRule="auto"/>
        <w:ind w:firstLine="709"/>
        <w:jc w:val="both"/>
        <w:rPr>
          <w:rFonts w:ascii="Times New Roman" w:hAnsi="Times New Roman"/>
          <w:sz w:val="24"/>
          <w:szCs w:val="24"/>
        </w:rPr>
      </w:pPr>
    </w:p>
    <w:p w:rsidR="00D16705" w:rsidRPr="002E1880" w:rsidRDefault="00A62AEF" w:rsidP="002E1880">
      <w:pPr>
        <w:spacing w:after="0" w:line="240" w:lineRule="auto"/>
        <w:ind w:firstLine="709"/>
        <w:jc w:val="center"/>
        <w:outlineLvl w:val="0"/>
        <w:rPr>
          <w:rFonts w:ascii="Times New Roman" w:hAnsi="Times New Roman"/>
          <w:b/>
          <w:sz w:val="24"/>
          <w:szCs w:val="24"/>
        </w:rPr>
      </w:pPr>
      <w:r w:rsidRPr="002E1880">
        <w:rPr>
          <w:rFonts w:ascii="Times New Roman" w:hAnsi="Times New Roman"/>
          <w:b/>
          <w:sz w:val="24"/>
          <w:szCs w:val="24"/>
        </w:rPr>
        <w:t xml:space="preserve">2. </w:t>
      </w:r>
      <w:r w:rsidR="00B218E7" w:rsidRPr="002E1880">
        <w:rPr>
          <w:rFonts w:ascii="Times New Roman" w:hAnsi="Times New Roman"/>
          <w:b/>
          <w:sz w:val="24"/>
          <w:szCs w:val="24"/>
        </w:rPr>
        <w:t>Порядок и условия оплаты труда</w:t>
      </w:r>
    </w:p>
    <w:p w:rsidR="00B218E7" w:rsidRPr="002E1880" w:rsidRDefault="00B218E7" w:rsidP="002E1880">
      <w:pPr>
        <w:spacing w:after="0" w:line="240" w:lineRule="auto"/>
        <w:ind w:firstLine="709"/>
        <w:jc w:val="center"/>
        <w:rPr>
          <w:rFonts w:ascii="Times New Roman" w:hAnsi="Times New Roman"/>
          <w:b/>
          <w:sz w:val="24"/>
          <w:szCs w:val="24"/>
        </w:rPr>
      </w:pPr>
    </w:p>
    <w:p w:rsidR="004A19B1" w:rsidRPr="002E1880" w:rsidRDefault="007A142C" w:rsidP="002E1880">
      <w:pPr>
        <w:pStyle w:val="11"/>
        <w:spacing w:after="0" w:line="240" w:lineRule="auto"/>
        <w:ind w:left="0" w:firstLine="709"/>
        <w:outlineLvl w:val="0"/>
        <w:rPr>
          <w:rFonts w:ascii="Times New Roman" w:hAnsi="Times New Roman"/>
          <w:b/>
          <w:sz w:val="24"/>
          <w:szCs w:val="24"/>
        </w:rPr>
      </w:pPr>
      <w:r w:rsidRPr="002E1880">
        <w:rPr>
          <w:rFonts w:ascii="Times New Roman" w:hAnsi="Times New Roman"/>
          <w:b/>
          <w:sz w:val="24"/>
          <w:szCs w:val="24"/>
        </w:rPr>
        <w:t xml:space="preserve">2.1. </w:t>
      </w:r>
      <w:r w:rsidR="004A19B1" w:rsidRPr="002E1880">
        <w:rPr>
          <w:rFonts w:ascii="Times New Roman" w:hAnsi="Times New Roman"/>
          <w:b/>
          <w:sz w:val="24"/>
          <w:szCs w:val="24"/>
        </w:rPr>
        <w:t xml:space="preserve">Основные условия оплаты труда работников </w:t>
      </w:r>
      <w:r w:rsidR="0003587E" w:rsidRPr="002E1880">
        <w:rPr>
          <w:rFonts w:ascii="Times New Roman" w:hAnsi="Times New Roman"/>
          <w:b/>
          <w:sz w:val="24"/>
          <w:szCs w:val="24"/>
        </w:rPr>
        <w:t>учреждения</w:t>
      </w:r>
    </w:p>
    <w:p w:rsidR="00982B04" w:rsidRPr="002E1880" w:rsidRDefault="00982B04" w:rsidP="002E1880">
      <w:pPr>
        <w:pStyle w:val="11"/>
        <w:numPr>
          <w:ilvl w:val="2"/>
          <w:numId w:val="4"/>
        </w:numPr>
        <w:spacing w:after="0" w:line="240" w:lineRule="auto"/>
        <w:ind w:left="0" w:firstLine="709"/>
        <w:jc w:val="both"/>
        <w:rPr>
          <w:rFonts w:ascii="Times New Roman" w:hAnsi="Times New Roman"/>
          <w:sz w:val="24"/>
          <w:szCs w:val="24"/>
        </w:rPr>
      </w:pPr>
      <w:r w:rsidRPr="002E1880">
        <w:rPr>
          <w:rFonts w:ascii="Times New Roman" w:hAnsi="Times New Roman"/>
          <w:sz w:val="24"/>
          <w:szCs w:val="24"/>
        </w:rPr>
        <w:t xml:space="preserve">Заработная плата работников </w:t>
      </w:r>
      <w:r w:rsidR="00132D25" w:rsidRPr="002E1880">
        <w:rPr>
          <w:rFonts w:ascii="Times New Roman" w:hAnsi="Times New Roman"/>
          <w:sz w:val="24"/>
          <w:szCs w:val="24"/>
        </w:rPr>
        <w:t>Учреждения</w:t>
      </w:r>
      <w:r w:rsidRPr="002E1880">
        <w:rPr>
          <w:rFonts w:ascii="Times New Roman" w:hAnsi="Times New Roman"/>
          <w:sz w:val="24"/>
          <w:szCs w:val="24"/>
        </w:rPr>
        <w:t xml:space="preserve"> за исполнение трудовых (должностных) обязанностей включает:</w:t>
      </w:r>
    </w:p>
    <w:p w:rsidR="00982B04" w:rsidRPr="002E1880" w:rsidRDefault="00982B04" w:rsidP="002E1880">
      <w:pPr>
        <w:pStyle w:val="11"/>
        <w:spacing w:after="0" w:line="240" w:lineRule="auto"/>
        <w:ind w:left="0" w:firstLine="709"/>
        <w:jc w:val="both"/>
        <w:rPr>
          <w:rFonts w:ascii="Times New Roman" w:hAnsi="Times New Roman"/>
          <w:sz w:val="24"/>
          <w:szCs w:val="24"/>
        </w:rPr>
      </w:pPr>
      <w:r w:rsidRPr="002E1880">
        <w:rPr>
          <w:rFonts w:ascii="Times New Roman" w:hAnsi="Times New Roman"/>
          <w:sz w:val="24"/>
          <w:szCs w:val="24"/>
        </w:rPr>
        <w:t xml:space="preserve">- </w:t>
      </w:r>
      <w:r w:rsidR="006037B8" w:rsidRPr="002E1880">
        <w:rPr>
          <w:rFonts w:ascii="Times New Roman" w:hAnsi="Times New Roman"/>
          <w:sz w:val="24"/>
          <w:szCs w:val="24"/>
        </w:rPr>
        <w:t xml:space="preserve"> </w:t>
      </w:r>
      <w:r w:rsidRPr="002E1880">
        <w:rPr>
          <w:rFonts w:ascii="Times New Roman" w:hAnsi="Times New Roman"/>
          <w:sz w:val="24"/>
          <w:szCs w:val="24"/>
        </w:rPr>
        <w:t xml:space="preserve">оклады </w:t>
      </w:r>
      <w:r w:rsidR="00AB2937" w:rsidRPr="002E1880">
        <w:rPr>
          <w:rFonts w:ascii="Times New Roman" w:hAnsi="Times New Roman"/>
          <w:sz w:val="24"/>
          <w:szCs w:val="24"/>
        </w:rPr>
        <w:t>(должностные</w:t>
      </w:r>
      <w:r w:rsidRPr="002E1880">
        <w:rPr>
          <w:rFonts w:ascii="Times New Roman" w:hAnsi="Times New Roman"/>
          <w:sz w:val="24"/>
          <w:szCs w:val="24"/>
        </w:rPr>
        <w:t xml:space="preserve"> оклады</w:t>
      </w:r>
      <w:r w:rsidR="00AB2937" w:rsidRPr="002E1880">
        <w:rPr>
          <w:rFonts w:ascii="Times New Roman" w:hAnsi="Times New Roman"/>
          <w:sz w:val="24"/>
          <w:szCs w:val="24"/>
        </w:rPr>
        <w:t>), ставки</w:t>
      </w:r>
      <w:r w:rsidRPr="002E1880">
        <w:rPr>
          <w:rFonts w:ascii="Times New Roman" w:hAnsi="Times New Roman"/>
          <w:sz w:val="24"/>
          <w:szCs w:val="24"/>
        </w:rPr>
        <w:t xml:space="preserve"> заработной платы по соответствующим профессиональным квалификационным группам и квалификационным уровням профессиональных квалификационных групп</w:t>
      </w:r>
      <w:r w:rsidR="00FD6D51" w:rsidRPr="002E1880">
        <w:rPr>
          <w:rFonts w:ascii="Times New Roman" w:hAnsi="Times New Roman"/>
          <w:sz w:val="24"/>
          <w:szCs w:val="24"/>
        </w:rPr>
        <w:t xml:space="preserve"> в размере не ниже базовых, устанавливаемых Правительством Забайкальского края</w:t>
      </w:r>
      <w:r w:rsidRPr="002E1880">
        <w:rPr>
          <w:rFonts w:ascii="Times New Roman" w:hAnsi="Times New Roman"/>
          <w:sz w:val="24"/>
          <w:szCs w:val="24"/>
        </w:rPr>
        <w:t>;</w:t>
      </w:r>
    </w:p>
    <w:p w:rsidR="00EA139B" w:rsidRPr="002E1880" w:rsidRDefault="00423D4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компенсационные выплаты;</w:t>
      </w:r>
    </w:p>
    <w:p w:rsidR="00982B04" w:rsidRPr="002E1880" w:rsidRDefault="00EA139B" w:rsidP="002E1880">
      <w:pPr>
        <w:pStyle w:val="11"/>
        <w:spacing w:after="0" w:line="240" w:lineRule="auto"/>
        <w:ind w:left="0" w:firstLine="709"/>
        <w:jc w:val="both"/>
        <w:rPr>
          <w:rFonts w:ascii="Times New Roman" w:hAnsi="Times New Roman"/>
          <w:sz w:val="24"/>
          <w:szCs w:val="24"/>
        </w:rPr>
      </w:pPr>
      <w:r w:rsidRPr="002E1880">
        <w:rPr>
          <w:rFonts w:ascii="Times New Roman" w:hAnsi="Times New Roman"/>
          <w:sz w:val="24"/>
          <w:szCs w:val="24"/>
        </w:rPr>
        <w:t>- стимулирующие выплаты.</w:t>
      </w:r>
    </w:p>
    <w:p w:rsidR="00982B04" w:rsidRPr="002E1880" w:rsidRDefault="00EF49F4"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2.1.2. </w:t>
      </w:r>
      <w:r w:rsidR="00982B04" w:rsidRPr="002E1880">
        <w:rPr>
          <w:rFonts w:ascii="Times New Roman" w:hAnsi="Times New Roman"/>
          <w:sz w:val="24"/>
          <w:szCs w:val="24"/>
        </w:rPr>
        <w:t xml:space="preserve">Отнесение работников к профессиональным квалификационным группам осуществляется в соответствии с требованиями Единого квалификационного </w:t>
      </w:r>
      <w:hyperlink r:id="rId8" w:history="1">
        <w:r w:rsidR="00982B04" w:rsidRPr="002E1880">
          <w:rPr>
            <w:rFonts w:ascii="Times New Roman" w:hAnsi="Times New Roman"/>
            <w:sz w:val="24"/>
            <w:szCs w:val="24"/>
          </w:rPr>
          <w:t>справочника</w:t>
        </w:r>
      </w:hyperlink>
      <w:r w:rsidR="00982B04" w:rsidRPr="002E1880">
        <w:rPr>
          <w:rFonts w:ascii="Times New Roman" w:hAnsi="Times New Roman"/>
          <w:sz w:val="24"/>
          <w:szCs w:val="24"/>
        </w:rPr>
        <w:t xml:space="preserve"> должностей руководителей, специалистов и служащих, Единого тарифно-квалификационного </w:t>
      </w:r>
      <w:hyperlink r:id="rId9" w:history="1">
        <w:r w:rsidR="00982B04" w:rsidRPr="002E1880">
          <w:rPr>
            <w:rFonts w:ascii="Times New Roman" w:hAnsi="Times New Roman"/>
            <w:sz w:val="24"/>
            <w:szCs w:val="24"/>
          </w:rPr>
          <w:t>справочника</w:t>
        </w:r>
      </w:hyperlink>
      <w:r w:rsidR="00982B04" w:rsidRPr="002E1880">
        <w:rPr>
          <w:rFonts w:ascii="Times New Roman" w:hAnsi="Times New Roman"/>
          <w:sz w:val="24"/>
          <w:szCs w:val="24"/>
        </w:rPr>
        <w:t xml:space="preserve"> работ и профессий рабочих, а также критери</w:t>
      </w:r>
      <w:r w:rsidR="007D401D" w:rsidRPr="002E1880">
        <w:rPr>
          <w:rFonts w:ascii="Times New Roman" w:hAnsi="Times New Roman"/>
          <w:sz w:val="24"/>
          <w:szCs w:val="24"/>
        </w:rPr>
        <w:t xml:space="preserve">ями </w:t>
      </w:r>
      <w:r w:rsidR="00982B04" w:rsidRPr="002E1880">
        <w:rPr>
          <w:rFonts w:ascii="Times New Roman" w:hAnsi="Times New Roman"/>
          <w:sz w:val="24"/>
          <w:szCs w:val="24"/>
        </w:rPr>
        <w:t>отнесения профессий рабочих и должностей служащих к профессиональным квалификационным группам, утвержденны</w:t>
      </w:r>
      <w:r w:rsidR="007D401D" w:rsidRPr="002E1880">
        <w:rPr>
          <w:rFonts w:ascii="Times New Roman" w:hAnsi="Times New Roman"/>
          <w:sz w:val="24"/>
          <w:szCs w:val="24"/>
        </w:rPr>
        <w:t>ми</w:t>
      </w:r>
      <w:r w:rsidR="00982B04" w:rsidRPr="002E1880">
        <w:rPr>
          <w:rFonts w:ascii="Times New Roman" w:hAnsi="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F7DB3" w:rsidRPr="002E1880" w:rsidRDefault="000F7DB3" w:rsidP="002E1880">
      <w:pPr>
        <w:spacing w:after="0" w:line="240" w:lineRule="auto"/>
        <w:ind w:left="20" w:right="20" w:firstLine="700"/>
        <w:jc w:val="both"/>
        <w:rPr>
          <w:rFonts w:ascii="Times New Roman" w:hAnsi="Times New Roman"/>
          <w:sz w:val="24"/>
          <w:szCs w:val="24"/>
        </w:rPr>
      </w:pPr>
      <w:r w:rsidRPr="002E1880">
        <w:rPr>
          <w:rFonts w:ascii="Times New Roman" w:hAnsi="Times New Roman"/>
          <w:sz w:val="24"/>
          <w:szCs w:val="24"/>
        </w:rPr>
        <w:t>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rsidR="00982B04" w:rsidRPr="002E1880" w:rsidRDefault="00982B04"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 xml:space="preserve">Условия оплаты труда работников </w:t>
      </w:r>
      <w:r w:rsidR="00132D25" w:rsidRPr="002E1880">
        <w:rPr>
          <w:rFonts w:ascii="Times New Roman" w:hAnsi="Times New Roman"/>
          <w:sz w:val="24"/>
          <w:szCs w:val="24"/>
        </w:rPr>
        <w:t>Учреждения</w:t>
      </w:r>
      <w:r w:rsidRPr="002E1880">
        <w:rPr>
          <w:rFonts w:ascii="Times New Roman" w:hAnsi="Times New Roman"/>
          <w:sz w:val="24"/>
          <w:szCs w:val="24"/>
        </w:rPr>
        <w:t>, в том числе установленные им оклад (должностной оклад), ставка заработной платы,</w:t>
      </w:r>
      <w:r w:rsidR="000F7DB3" w:rsidRPr="002E1880">
        <w:rPr>
          <w:rFonts w:ascii="Times New Roman" w:hAnsi="Times New Roman"/>
          <w:sz w:val="24"/>
          <w:szCs w:val="24"/>
        </w:rPr>
        <w:t xml:space="preserve"> стоимость часа, надбавки,</w:t>
      </w:r>
      <w:r w:rsidRPr="002E1880">
        <w:rPr>
          <w:rFonts w:ascii="Times New Roman" w:hAnsi="Times New Roman"/>
          <w:sz w:val="24"/>
          <w:szCs w:val="24"/>
        </w:rPr>
        <w:t xml:space="preserve"> размеры компенсационных и стимулирующих выплат, являются обязательными для включения в трудовые договоры с работниками </w:t>
      </w:r>
      <w:r w:rsidR="007A25A8" w:rsidRPr="002E1880">
        <w:rPr>
          <w:rFonts w:ascii="Times New Roman" w:hAnsi="Times New Roman"/>
          <w:sz w:val="24"/>
          <w:szCs w:val="24"/>
        </w:rPr>
        <w:t>Учреждения</w:t>
      </w:r>
      <w:r w:rsidRPr="002E1880">
        <w:rPr>
          <w:rFonts w:ascii="Times New Roman" w:hAnsi="Times New Roman"/>
          <w:sz w:val="24"/>
          <w:szCs w:val="24"/>
        </w:rPr>
        <w:t>.</w:t>
      </w:r>
    </w:p>
    <w:p w:rsidR="00CE447B" w:rsidRPr="002E1880" w:rsidRDefault="00982B04"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 xml:space="preserve">Примерная форма трудового договора с работником </w:t>
      </w:r>
      <w:r w:rsidR="00AE1B72" w:rsidRPr="002E1880">
        <w:rPr>
          <w:rFonts w:ascii="Times New Roman" w:hAnsi="Times New Roman"/>
          <w:sz w:val="24"/>
          <w:szCs w:val="24"/>
        </w:rPr>
        <w:t>организации</w:t>
      </w:r>
      <w:r w:rsidRPr="002E1880">
        <w:rPr>
          <w:rFonts w:ascii="Times New Roman" w:hAnsi="Times New Roman"/>
          <w:sz w:val="24"/>
          <w:szCs w:val="24"/>
        </w:rPr>
        <w:t xml:space="preserve"> </w:t>
      </w:r>
      <w:r w:rsidR="00BD1568" w:rsidRPr="002E1880">
        <w:rPr>
          <w:rFonts w:ascii="Times New Roman" w:hAnsi="Times New Roman"/>
          <w:sz w:val="24"/>
          <w:szCs w:val="24"/>
        </w:rPr>
        <w:t>учреждения представлена</w:t>
      </w:r>
      <w:r w:rsidR="00E8358D" w:rsidRPr="002E1880">
        <w:rPr>
          <w:rFonts w:ascii="Times New Roman" w:hAnsi="Times New Roman"/>
          <w:sz w:val="24"/>
          <w:szCs w:val="24"/>
        </w:rPr>
        <w:t xml:space="preserve"> в приложении №1 настоящего Положения</w:t>
      </w:r>
      <w:r w:rsidR="00CE447B" w:rsidRPr="002E1880">
        <w:rPr>
          <w:rFonts w:ascii="Times New Roman" w:hAnsi="Times New Roman"/>
          <w:sz w:val="24"/>
          <w:szCs w:val="24"/>
        </w:rPr>
        <w:t>.</w:t>
      </w:r>
      <w:r w:rsidR="0054277C" w:rsidRPr="002E1880">
        <w:rPr>
          <w:rFonts w:ascii="Times New Roman" w:hAnsi="Times New Roman"/>
          <w:sz w:val="24"/>
          <w:szCs w:val="24"/>
        </w:rPr>
        <w:t xml:space="preserve"> </w:t>
      </w:r>
    </w:p>
    <w:p w:rsidR="00982B04" w:rsidRPr="002E1880" w:rsidRDefault="00982B04"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rsidR="00982B04" w:rsidRPr="002E1880" w:rsidRDefault="00982B04"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7A25A8" w:rsidRPr="002E1880" w:rsidRDefault="007A25A8"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Если педагогический работник ведёт несколько предметов, то его заработная плата рассчитывается по каждому предмету отдельно в соответствии с учебным планом, затем суммируется.</w:t>
      </w:r>
    </w:p>
    <w:p w:rsidR="00BD1568" w:rsidRPr="002E1880" w:rsidRDefault="00BD1568"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Штатное расписание Учреждения формируются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Учреждения. Утвержденная форма штатного расписания, а также тарификационного списка представлена в приложении № 5, № 6 данного Положения.</w:t>
      </w:r>
    </w:p>
    <w:p w:rsidR="00BD1568" w:rsidRPr="002E1880" w:rsidRDefault="00BD1568" w:rsidP="002E1880">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2E1880">
        <w:rPr>
          <w:rFonts w:ascii="Times New Roman" w:hAnsi="Times New Roman"/>
          <w:sz w:val="24"/>
          <w:szCs w:val="24"/>
        </w:rPr>
        <w:t>Заработная плата работника предельными размерами не ограничивается.</w:t>
      </w:r>
    </w:p>
    <w:p w:rsidR="00982B04" w:rsidRPr="002E1880" w:rsidRDefault="00982B04"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lastRenderedPageBreak/>
        <w:t>2.1.</w:t>
      </w:r>
      <w:r w:rsidR="008A7F81" w:rsidRPr="002E1880">
        <w:rPr>
          <w:rFonts w:ascii="Times New Roman" w:hAnsi="Times New Roman"/>
          <w:sz w:val="24"/>
          <w:szCs w:val="24"/>
        </w:rPr>
        <w:t>10</w:t>
      </w:r>
      <w:r w:rsidR="00F60BBD" w:rsidRPr="002E1880">
        <w:rPr>
          <w:rFonts w:ascii="Times New Roman" w:hAnsi="Times New Roman"/>
          <w:sz w:val="24"/>
          <w:szCs w:val="24"/>
        </w:rPr>
        <w:t>.</w:t>
      </w:r>
      <w:r w:rsidRPr="002E1880">
        <w:rPr>
          <w:rFonts w:ascii="Times New Roman" w:hAnsi="Times New Roman"/>
          <w:color w:val="FF0000"/>
          <w:sz w:val="24"/>
          <w:szCs w:val="24"/>
        </w:rPr>
        <w:t xml:space="preserve"> </w:t>
      </w:r>
      <w:r w:rsidRPr="002E1880">
        <w:rPr>
          <w:rFonts w:ascii="Times New Roman" w:hAnsi="Times New Roman"/>
          <w:sz w:val="24"/>
          <w:szCs w:val="24"/>
        </w:rPr>
        <w:t xml:space="preserve">Фонд оплаты труда работников </w:t>
      </w:r>
      <w:r w:rsidR="00206595" w:rsidRPr="002E1880">
        <w:rPr>
          <w:rFonts w:ascii="Times New Roman" w:hAnsi="Times New Roman"/>
          <w:sz w:val="24"/>
          <w:szCs w:val="24"/>
        </w:rPr>
        <w:t>муниципальных образовательных</w:t>
      </w:r>
      <w:r w:rsidRPr="002E1880">
        <w:rPr>
          <w:rFonts w:ascii="Times New Roman" w:hAnsi="Times New Roman"/>
          <w:sz w:val="24"/>
          <w:szCs w:val="24"/>
        </w:rPr>
        <w:t xml:space="preserve"> </w:t>
      </w:r>
      <w:r w:rsidR="00F304BC" w:rsidRPr="002E1880">
        <w:rPr>
          <w:rFonts w:ascii="Times New Roman" w:hAnsi="Times New Roman"/>
          <w:sz w:val="24"/>
          <w:szCs w:val="24"/>
        </w:rPr>
        <w:t>организаций</w:t>
      </w:r>
      <w:r w:rsidR="0019739E" w:rsidRPr="002E1880">
        <w:rPr>
          <w:rFonts w:ascii="Times New Roman" w:hAnsi="Times New Roman"/>
          <w:sz w:val="24"/>
          <w:szCs w:val="24"/>
        </w:rPr>
        <w:t xml:space="preserve"> дополнительного образования</w:t>
      </w:r>
      <w:r w:rsidR="007A25A8" w:rsidRPr="002E1880">
        <w:rPr>
          <w:rFonts w:ascii="Times New Roman" w:hAnsi="Times New Roman"/>
          <w:sz w:val="24"/>
          <w:szCs w:val="24"/>
        </w:rPr>
        <w:t xml:space="preserve"> финансируемых из бюджета Забайкальского края(субвенция) и муниципального бюджета формируется на календарный год в пределах ассигнований краевого и муниципальных бюджетов соответственно, а также учреждения могут направлять средства, поступающие от предпринимательской и иной, приносящей доход деятельности учреждений в соответствии с действующим законодательством.</w:t>
      </w:r>
    </w:p>
    <w:p w:rsidR="008D32E7" w:rsidRPr="002E1880" w:rsidRDefault="00982B04"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2.1.</w:t>
      </w:r>
      <w:r w:rsidR="008A7F81" w:rsidRPr="002E1880">
        <w:rPr>
          <w:rFonts w:ascii="Times New Roman" w:hAnsi="Times New Roman"/>
          <w:sz w:val="24"/>
          <w:szCs w:val="24"/>
        </w:rPr>
        <w:t>11</w:t>
      </w:r>
      <w:r w:rsidRPr="002E1880">
        <w:rPr>
          <w:rFonts w:ascii="Times New Roman" w:hAnsi="Times New Roman"/>
          <w:sz w:val="24"/>
          <w:szCs w:val="24"/>
        </w:rPr>
        <w:t>. Часть средств на оплату труда</w:t>
      </w:r>
      <w:r w:rsidR="007A25A8" w:rsidRPr="002E1880">
        <w:rPr>
          <w:rFonts w:ascii="Times New Roman" w:hAnsi="Times New Roman"/>
          <w:sz w:val="24"/>
          <w:szCs w:val="24"/>
        </w:rPr>
        <w:t xml:space="preserve"> направляется </w:t>
      </w:r>
      <w:r w:rsidR="008A7F81" w:rsidRPr="002E1880">
        <w:rPr>
          <w:rFonts w:ascii="Times New Roman" w:hAnsi="Times New Roman"/>
          <w:sz w:val="24"/>
          <w:szCs w:val="24"/>
        </w:rPr>
        <w:t>Учреждениями на</w:t>
      </w:r>
      <w:r w:rsidR="007A25A8" w:rsidRPr="002E1880">
        <w:rPr>
          <w:rFonts w:ascii="Times New Roman" w:hAnsi="Times New Roman"/>
          <w:sz w:val="24"/>
          <w:szCs w:val="24"/>
        </w:rPr>
        <w:t xml:space="preserve"> выплаты стимулирующего характера, в частности на обеспечение системы премирования. Система премирования работников</w:t>
      </w:r>
      <w:r w:rsidR="008A7F81" w:rsidRPr="002E1880">
        <w:rPr>
          <w:rFonts w:ascii="Times New Roman" w:hAnsi="Times New Roman"/>
          <w:sz w:val="24"/>
          <w:szCs w:val="24"/>
        </w:rPr>
        <w:t xml:space="preserve"> устанавливается локальными нормативными актами Учреждения в пределах</w:t>
      </w:r>
      <w:r w:rsidR="007A25A8" w:rsidRPr="002E1880">
        <w:rPr>
          <w:rFonts w:ascii="Times New Roman" w:hAnsi="Times New Roman"/>
          <w:sz w:val="24"/>
          <w:szCs w:val="24"/>
        </w:rPr>
        <w:t xml:space="preserve"> утвержденного фонда оплаты труда с учетом показателей эффективности и результативности деятельности Учреждения.</w:t>
      </w:r>
    </w:p>
    <w:p w:rsidR="00A06F42" w:rsidRPr="002E1880" w:rsidRDefault="00982B04"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2.1.</w:t>
      </w:r>
      <w:r w:rsidR="008A7F81" w:rsidRPr="002E1880">
        <w:rPr>
          <w:rFonts w:ascii="Times New Roman" w:hAnsi="Times New Roman"/>
          <w:sz w:val="24"/>
          <w:szCs w:val="24"/>
        </w:rPr>
        <w:t>12</w:t>
      </w:r>
      <w:r w:rsidR="00BF01EE" w:rsidRPr="002E1880">
        <w:rPr>
          <w:rFonts w:ascii="Times New Roman" w:hAnsi="Times New Roman"/>
          <w:sz w:val="24"/>
          <w:szCs w:val="24"/>
        </w:rPr>
        <w:t>. О</w:t>
      </w:r>
      <w:r w:rsidRPr="002E1880">
        <w:rPr>
          <w:rFonts w:ascii="Times New Roman" w:hAnsi="Times New Roman"/>
          <w:sz w:val="24"/>
          <w:szCs w:val="24"/>
        </w:rPr>
        <w:t>клады</w:t>
      </w:r>
      <w:r w:rsidR="00511CF9" w:rsidRPr="002E1880">
        <w:rPr>
          <w:rFonts w:ascii="Times New Roman" w:hAnsi="Times New Roman"/>
          <w:sz w:val="24"/>
          <w:szCs w:val="24"/>
        </w:rPr>
        <w:t xml:space="preserve"> (должностные оклады)</w:t>
      </w:r>
      <w:r w:rsidRPr="002E1880">
        <w:rPr>
          <w:rFonts w:ascii="Times New Roman" w:hAnsi="Times New Roman"/>
          <w:sz w:val="24"/>
          <w:szCs w:val="24"/>
        </w:rPr>
        <w:t xml:space="preserve"> работникам </w:t>
      </w:r>
      <w:r w:rsidR="00511CF9" w:rsidRPr="002E1880">
        <w:rPr>
          <w:rFonts w:ascii="Times New Roman" w:hAnsi="Times New Roman"/>
          <w:sz w:val="24"/>
          <w:szCs w:val="24"/>
        </w:rPr>
        <w:t>Учреждения за исключением руководителя, его заместителя, главного бухгалтера,</w:t>
      </w:r>
      <w:r w:rsidR="0019739E" w:rsidRPr="002E1880">
        <w:rPr>
          <w:rFonts w:ascii="Times New Roman" w:hAnsi="Times New Roman"/>
          <w:sz w:val="24"/>
          <w:szCs w:val="24"/>
        </w:rPr>
        <w:t xml:space="preserve"> устанавливаются </w:t>
      </w:r>
      <w:r w:rsidR="00511CF9" w:rsidRPr="002E1880">
        <w:rPr>
          <w:rFonts w:ascii="Times New Roman" w:hAnsi="Times New Roman"/>
          <w:sz w:val="24"/>
          <w:szCs w:val="24"/>
        </w:rPr>
        <w:t xml:space="preserve">не ниже рекомендуемых окладов (должностных окладов), утвержденных </w:t>
      </w:r>
      <w:r w:rsidR="00775547" w:rsidRPr="002E1880">
        <w:rPr>
          <w:rFonts w:ascii="Times New Roman" w:hAnsi="Times New Roman"/>
          <w:sz w:val="24"/>
          <w:szCs w:val="24"/>
        </w:rPr>
        <w:t>настоящим Положением.</w:t>
      </w:r>
    </w:p>
    <w:p w:rsidR="008A7F81" w:rsidRPr="002E1880" w:rsidRDefault="008A7F81" w:rsidP="002E1880">
      <w:pPr>
        <w:widowControl w:val="0"/>
        <w:autoSpaceDE w:val="0"/>
        <w:autoSpaceDN w:val="0"/>
        <w:adjustRightInd w:val="0"/>
        <w:spacing w:after="0" w:line="240" w:lineRule="auto"/>
        <w:ind w:firstLine="708"/>
        <w:jc w:val="both"/>
        <w:rPr>
          <w:rFonts w:ascii="Times New Roman" w:hAnsi="Times New Roman"/>
          <w:sz w:val="24"/>
          <w:szCs w:val="24"/>
        </w:rPr>
      </w:pPr>
      <w:r w:rsidRPr="002E1880">
        <w:rPr>
          <w:rFonts w:ascii="Times New Roman" w:hAnsi="Times New Roman"/>
          <w:sz w:val="24"/>
          <w:szCs w:val="24"/>
        </w:rPr>
        <w:t xml:space="preserve">Оклады (должностные оклады) приведены в приложении № 2 к данному Положению. </w:t>
      </w:r>
    </w:p>
    <w:p w:rsidR="008A7F81" w:rsidRPr="002E1880" w:rsidRDefault="008A7F81" w:rsidP="002E1880">
      <w:pPr>
        <w:widowControl w:val="0"/>
        <w:autoSpaceDE w:val="0"/>
        <w:autoSpaceDN w:val="0"/>
        <w:adjustRightInd w:val="0"/>
        <w:spacing w:after="0" w:line="240" w:lineRule="auto"/>
        <w:ind w:firstLine="708"/>
        <w:jc w:val="both"/>
        <w:rPr>
          <w:rFonts w:ascii="Times New Roman" w:hAnsi="Times New Roman"/>
          <w:sz w:val="24"/>
          <w:szCs w:val="24"/>
        </w:rPr>
      </w:pPr>
      <w:r w:rsidRPr="002E1880">
        <w:rPr>
          <w:rFonts w:ascii="Times New Roman" w:hAnsi="Times New Roman"/>
          <w:sz w:val="24"/>
          <w:szCs w:val="24"/>
        </w:rPr>
        <w:t>При увеличении (индексации) окладов (должностных окладов), ставок заработной платы работников муниципальных учреждений их размеры подлежат округлению до целого рубля в сторону увеличения.</w:t>
      </w:r>
    </w:p>
    <w:p w:rsidR="008A7F81" w:rsidRPr="002E1880" w:rsidRDefault="003C5925" w:rsidP="002E1880">
      <w:pPr>
        <w:widowControl w:val="0"/>
        <w:autoSpaceDE w:val="0"/>
        <w:autoSpaceDN w:val="0"/>
        <w:adjustRightInd w:val="0"/>
        <w:spacing w:after="0" w:line="240" w:lineRule="auto"/>
        <w:ind w:firstLine="708"/>
        <w:jc w:val="both"/>
        <w:rPr>
          <w:rFonts w:ascii="Times New Roman" w:hAnsi="Times New Roman"/>
          <w:sz w:val="24"/>
          <w:szCs w:val="24"/>
        </w:rPr>
      </w:pPr>
      <w:r w:rsidRPr="002E1880">
        <w:rPr>
          <w:rFonts w:ascii="Times New Roman" w:hAnsi="Times New Roman"/>
          <w:sz w:val="24"/>
          <w:szCs w:val="24"/>
        </w:rPr>
        <w:t xml:space="preserve"> </w:t>
      </w:r>
      <w:r w:rsidR="008A7F81" w:rsidRPr="002E1880">
        <w:rPr>
          <w:rFonts w:ascii="Times New Roman" w:hAnsi="Times New Roman"/>
          <w:sz w:val="24"/>
          <w:szCs w:val="24"/>
        </w:rPr>
        <w:t>Оклады (должностные оклады) педагогических работников, специалистов, руководителей, а также их заместителей в образовательных учреждениях, расположенных в сельской местности и поселках городского типа повышаются на 25 процентов.</w:t>
      </w:r>
    </w:p>
    <w:p w:rsidR="00E8358D" w:rsidRPr="002E1880" w:rsidRDefault="008A7F81" w:rsidP="002E1880">
      <w:pPr>
        <w:widowControl w:val="0"/>
        <w:autoSpaceDE w:val="0"/>
        <w:autoSpaceDN w:val="0"/>
        <w:adjustRightInd w:val="0"/>
        <w:spacing w:after="0" w:line="240" w:lineRule="auto"/>
        <w:jc w:val="both"/>
        <w:rPr>
          <w:rFonts w:ascii="Times New Roman" w:hAnsi="Times New Roman"/>
          <w:sz w:val="24"/>
          <w:szCs w:val="24"/>
        </w:rPr>
      </w:pPr>
      <w:r w:rsidRPr="002E1880">
        <w:rPr>
          <w:rFonts w:ascii="Times New Roman" w:hAnsi="Times New Roman"/>
          <w:sz w:val="24"/>
          <w:szCs w:val="24"/>
        </w:rPr>
        <w:t xml:space="preserve">          </w:t>
      </w:r>
      <w:r w:rsidR="00E8358D" w:rsidRPr="002E1880">
        <w:rPr>
          <w:rFonts w:ascii="Times New Roman" w:hAnsi="Times New Roman"/>
          <w:sz w:val="24"/>
          <w:szCs w:val="24"/>
        </w:rPr>
        <w:t>Данная доплата образует новый оклад.</w:t>
      </w:r>
    </w:p>
    <w:p w:rsidR="00A06F42" w:rsidRPr="002E1880" w:rsidRDefault="008A7F81"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2.1.13. </w:t>
      </w:r>
      <w:r w:rsidR="00A06F42" w:rsidRPr="002E1880">
        <w:rPr>
          <w:rFonts w:ascii="Times New Roman" w:eastAsia="Calibri" w:hAnsi="Times New Roman"/>
          <w:sz w:val="24"/>
          <w:szCs w:val="24"/>
          <w:lang w:eastAsia="ru-RU"/>
        </w:rPr>
        <w:t>В оклады (должностные оклады) педагогических работников включается ежемесячная денежная компенсация на обеспечение книгоиздательской продукцией и период</w:t>
      </w:r>
      <w:r w:rsidR="00511CF9" w:rsidRPr="002E1880">
        <w:rPr>
          <w:rFonts w:ascii="Times New Roman" w:eastAsia="Calibri" w:hAnsi="Times New Roman"/>
          <w:sz w:val="24"/>
          <w:szCs w:val="24"/>
          <w:lang w:eastAsia="ru-RU"/>
        </w:rPr>
        <w:t>ическими изданиями в размере 137</w:t>
      </w:r>
      <w:r w:rsidR="00A06F42" w:rsidRPr="002E1880">
        <w:rPr>
          <w:rFonts w:ascii="Times New Roman" w:eastAsia="Calibri" w:hAnsi="Times New Roman"/>
          <w:sz w:val="24"/>
          <w:szCs w:val="24"/>
          <w:lang w:eastAsia="ru-RU"/>
        </w:rPr>
        <w:t xml:space="preserve"> рублей.</w:t>
      </w:r>
    </w:p>
    <w:p w:rsidR="00A06F42" w:rsidRPr="002E1880" w:rsidRDefault="00A06F42"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Данная денежная компенсация образует новый оклад. </w:t>
      </w:r>
    </w:p>
    <w:p w:rsidR="008A7F81" w:rsidRPr="002E1880" w:rsidRDefault="00982B04"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2.1.</w:t>
      </w:r>
      <w:r w:rsidR="008A7F81" w:rsidRPr="002E1880">
        <w:rPr>
          <w:rFonts w:ascii="Times New Roman" w:hAnsi="Times New Roman"/>
          <w:sz w:val="24"/>
          <w:szCs w:val="24"/>
        </w:rPr>
        <w:t>14.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базовых окладов (базовых должностных окладов), базовых ставок заработной платы.</w:t>
      </w:r>
    </w:p>
    <w:p w:rsidR="00982B04" w:rsidRPr="002E1880" w:rsidRDefault="008A7F81"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2.1.15. </w:t>
      </w:r>
      <w:r w:rsidR="00982B04" w:rsidRPr="002E1880">
        <w:rPr>
          <w:rFonts w:ascii="Times New Roman" w:hAnsi="Times New Roman"/>
          <w:sz w:val="24"/>
          <w:szCs w:val="24"/>
        </w:rPr>
        <w:t>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rsidR="00FD6D51" w:rsidRPr="002E1880" w:rsidRDefault="00FD6D51"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Годовой фонд рабочего времени определен Производственным календарем, продолжительность рабочего времени для педагогических работников – приказом Министерства просвещения Ро</w:t>
      </w:r>
      <w:r w:rsidR="00D06D29" w:rsidRPr="002E1880">
        <w:rPr>
          <w:rFonts w:ascii="Times New Roman" w:hAnsi="Times New Roman"/>
          <w:sz w:val="24"/>
          <w:szCs w:val="24"/>
        </w:rPr>
        <w:t xml:space="preserve">ссийской Федерации от 04.04.2025 года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w:t>
      </w:r>
      <w:r w:rsidR="00AF4708" w:rsidRPr="002E1880">
        <w:rPr>
          <w:rFonts w:ascii="Times New Roman" w:hAnsi="Times New Roman"/>
          <w:sz w:val="24"/>
          <w:szCs w:val="24"/>
        </w:rPr>
        <w:t>соответствующим</w:t>
      </w:r>
      <w:r w:rsidR="00D06D29" w:rsidRPr="002E1880">
        <w:rPr>
          <w:rFonts w:ascii="Times New Roman" w:hAnsi="Times New Roman"/>
          <w:sz w:val="24"/>
          <w:szCs w:val="24"/>
        </w:rPr>
        <w:t xml:space="preserve"> дополнительным профессиональным программам</w:t>
      </w:r>
      <w:r w:rsidR="00AF4708" w:rsidRPr="002E1880">
        <w:rPr>
          <w:rFonts w:ascii="Times New Roman" w:hAnsi="Times New Roman"/>
          <w:sz w:val="24"/>
          <w:szCs w:val="24"/>
        </w:rPr>
        <w:t>,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982B04" w:rsidRPr="002E1880" w:rsidRDefault="000D1435"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2.1.</w:t>
      </w:r>
      <w:r w:rsidR="006B773F" w:rsidRPr="002E1880">
        <w:rPr>
          <w:rFonts w:ascii="Times New Roman" w:hAnsi="Times New Roman"/>
          <w:sz w:val="24"/>
          <w:szCs w:val="24"/>
        </w:rPr>
        <w:t>1</w:t>
      </w:r>
      <w:r w:rsidR="008A7F81" w:rsidRPr="002E1880">
        <w:rPr>
          <w:rFonts w:ascii="Times New Roman" w:hAnsi="Times New Roman"/>
          <w:sz w:val="24"/>
          <w:szCs w:val="24"/>
        </w:rPr>
        <w:t xml:space="preserve">6. Размеры окладов (должностных окладов), ставок </w:t>
      </w:r>
      <w:r w:rsidR="00287979" w:rsidRPr="002E1880">
        <w:rPr>
          <w:rFonts w:ascii="Times New Roman" w:hAnsi="Times New Roman"/>
          <w:sz w:val="24"/>
          <w:szCs w:val="24"/>
        </w:rPr>
        <w:t>заработной платы</w:t>
      </w:r>
      <w:r w:rsidR="008A7F81" w:rsidRPr="002E1880">
        <w:rPr>
          <w:rFonts w:ascii="Times New Roman" w:hAnsi="Times New Roman"/>
          <w:sz w:val="24"/>
          <w:szCs w:val="24"/>
        </w:rPr>
        <w:t xml:space="preserve"> </w:t>
      </w:r>
      <w:r w:rsidR="008A7F81" w:rsidRPr="002E1880">
        <w:rPr>
          <w:rFonts w:ascii="Times New Roman" w:hAnsi="Times New Roman"/>
          <w:sz w:val="24"/>
          <w:szCs w:val="24"/>
        </w:rPr>
        <w:lastRenderedPageBreak/>
        <w:t>работников учреждений индексируются в соответствии с постановлениями Правительства Забайкальского края, законами Забайкальского края.</w:t>
      </w:r>
    </w:p>
    <w:p w:rsidR="00287979" w:rsidRPr="002E1880" w:rsidRDefault="00AF4708" w:rsidP="002E1880">
      <w:pPr>
        <w:tabs>
          <w:tab w:val="left" w:pos="1657"/>
        </w:tabs>
        <w:spacing w:after="0" w:line="240" w:lineRule="auto"/>
        <w:ind w:right="300"/>
        <w:jc w:val="both"/>
        <w:rPr>
          <w:rFonts w:ascii="Times New Roman" w:hAnsi="Times New Roman"/>
          <w:sz w:val="24"/>
          <w:szCs w:val="24"/>
          <w:lang w:eastAsia="ru-RU"/>
        </w:rPr>
      </w:pPr>
      <w:r w:rsidRPr="002E1880">
        <w:rPr>
          <w:rFonts w:ascii="Times New Roman" w:hAnsi="Times New Roman"/>
          <w:sz w:val="24"/>
          <w:szCs w:val="24"/>
        </w:rPr>
        <w:t xml:space="preserve">          2.1</w:t>
      </w:r>
      <w:r w:rsidR="00287979" w:rsidRPr="002E1880">
        <w:rPr>
          <w:rFonts w:ascii="Times New Roman" w:hAnsi="Times New Roman"/>
          <w:sz w:val="24"/>
          <w:szCs w:val="24"/>
        </w:rPr>
        <w:t>.17.</w:t>
      </w:r>
      <w:r w:rsidR="00287979" w:rsidRPr="002E1880">
        <w:rPr>
          <w:rFonts w:ascii="Times New Roman" w:hAnsi="Times New Roman"/>
          <w:sz w:val="24"/>
          <w:szCs w:val="24"/>
          <w:lang w:eastAsia="ru-RU"/>
        </w:rPr>
        <w:t xml:space="preserve"> В целях формирования трудовых отношений с работниками Учреждений при изменении условий трудовых договоров рекомендуется заключить с работниками дополнительные соглашения к трудовым</w:t>
      </w:r>
    </w:p>
    <w:p w:rsidR="00287979" w:rsidRPr="002E1880" w:rsidRDefault="00287979" w:rsidP="002E1880">
      <w:pPr>
        <w:spacing w:after="0" w:line="240" w:lineRule="auto"/>
        <w:ind w:left="20" w:right="20"/>
        <w:jc w:val="both"/>
        <w:rPr>
          <w:rFonts w:ascii="Times New Roman" w:hAnsi="Times New Roman"/>
          <w:sz w:val="24"/>
          <w:szCs w:val="24"/>
          <w:lang w:eastAsia="ru-RU"/>
        </w:rPr>
      </w:pPr>
      <w:r w:rsidRPr="002E1880">
        <w:rPr>
          <w:rFonts w:ascii="Times New Roman" w:hAnsi="Times New Roman"/>
          <w:sz w:val="24"/>
          <w:szCs w:val="24"/>
          <w:lang w:eastAsia="ru-RU"/>
        </w:rPr>
        <w:t>договорам. Рекомендуемый образец дополнительного соглашения к трудовому договору приведен в приложении № 3 данного Положения.</w:t>
      </w:r>
    </w:p>
    <w:p w:rsidR="003737C4" w:rsidRPr="002E1880" w:rsidRDefault="003737C4" w:rsidP="002E1880">
      <w:pPr>
        <w:widowControl w:val="0"/>
        <w:autoSpaceDE w:val="0"/>
        <w:autoSpaceDN w:val="0"/>
        <w:adjustRightInd w:val="0"/>
        <w:spacing w:after="0" w:line="240" w:lineRule="auto"/>
        <w:ind w:firstLine="709"/>
        <w:jc w:val="both"/>
        <w:rPr>
          <w:rFonts w:ascii="Times New Roman" w:hAnsi="Times New Roman"/>
          <w:sz w:val="24"/>
          <w:szCs w:val="24"/>
        </w:rPr>
      </w:pPr>
    </w:p>
    <w:p w:rsidR="004513F2" w:rsidRPr="002E1880" w:rsidRDefault="006C30B4" w:rsidP="002E1880">
      <w:pPr>
        <w:pStyle w:val="11"/>
        <w:spacing w:after="0" w:line="240" w:lineRule="auto"/>
        <w:ind w:left="0" w:firstLine="709"/>
        <w:outlineLvl w:val="0"/>
        <w:rPr>
          <w:rFonts w:ascii="Times New Roman" w:hAnsi="Times New Roman"/>
          <w:b/>
          <w:sz w:val="24"/>
          <w:szCs w:val="24"/>
        </w:rPr>
      </w:pPr>
      <w:r w:rsidRPr="002E1880">
        <w:rPr>
          <w:rFonts w:ascii="Times New Roman" w:hAnsi="Times New Roman"/>
          <w:b/>
          <w:sz w:val="24"/>
          <w:szCs w:val="24"/>
        </w:rPr>
        <w:t>2.2. Компенсационные выплаты</w:t>
      </w:r>
    </w:p>
    <w:p w:rsidR="0014335F" w:rsidRPr="002E1880" w:rsidRDefault="006C30B4" w:rsidP="002E1880">
      <w:pPr>
        <w:pStyle w:val="32"/>
        <w:shd w:val="clear" w:color="auto" w:fill="auto"/>
        <w:spacing w:line="240" w:lineRule="auto"/>
        <w:ind w:firstLine="709"/>
        <w:rPr>
          <w:rFonts w:ascii="Times New Roman" w:hAnsi="Times New Roman"/>
          <w:sz w:val="24"/>
          <w:szCs w:val="24"/>
        </w:rPr>
      </w:pPr>
      <w:r w:rsidRPr="002E1880">
        <w:rPr>
          <w:rFonts w:ascii="Times New Roman" w:hAnsi="Times New Roman"/>
          <w:sz w:val="24"/>
          <w:szCs w:val="24"/>
        </w:rPr>
        <w:t xml:space="preserve">2.2.1. </w:t>
      </w:r>
      <w:r w:rsidR="0014335F" w:rsidRPr="002E1880">
        <w:rPr>
          <w:rFonts w:ascii="Times New Roman" w:hAnsi="Times New Roman"/>
          <w:sz w:val="24"/>
          <w:szCs w:val="24"/>
        </w:rPr>
        <w:t>Компенсационные выплаты устанавливаются в соответствии с федеральным законодательством,</w:t>
      </w:r>
      <w:r w:rsidR="00287979" w:rsidRPr="002E1880">
        <w:rPr>
          <w:rFonts w:ascii="Times New Roman" w:hAnsi="Times New Roman"/>
          <w:sz w:val="24"/>
          <w:szCs w:val="24"/>
        </w:rPr>
        <w:t xml:space="preserve"> постановлениями Правительства Российской Федерации,</w:t>
      </w:r>
      <w:r w:rsidR="0014335F" w:rsidRPr="002E1880">
        <w:rPr>
          <w:rFonts w:ascii="Times New Roman" w:hAnsi="Times New Roman"/>
          <w:sz w:val="24"/>
          <w:szCs w:val="24"/>
        </w:rPr>
        <w:t xml:space="preserve"> законами Забайкальского края,</w:t>
      </w:r>
      <w:r w:rsidR="00287979" w:rsidRPr="002E1880">
        <w:rPr>
          <w:rFonts w:ascii="Times New Roman" w:hAnsi="Times New Roman"/>
          <w:sz w:val="24"/>
          <w:szCs w:val="24"/>
        </w:rPr>
        <w:t xml:space="preserve"> постановлениями Правительства Забайкальского края,</w:t>
      </w:r>
      <w:r w:rsidR="0014335F" w:rsidRPr="002E1880">
        <w:rPr>
          <w:rFonts w:ascii="Times New Roman" w:hAnsi="Times New Roman"/>
          <w:sz w:val="24"/>
          <w:szCs w:val="24"/>
        </w:rPr>
        <w:t xml:space="preserve"> решени</w:t>
      </w:r>
      <w:r w:rsidR="00E8358D" w:rsidRPr="002E1880">
        <w:rPr>
          <w:rFonts w:ascii="Times New Roman" w:hAnsi="Times New Roman"/>
          <w:sz w:val="24"/>
          <w:szCs w:val="24"/>
        </w:rPr>
        <w:t>ями</w:t>
      </w:r>
      <w:r w:rsidR="0014335F" w:rsidRPr="002E1880">
        <w:rPr>
          <w:rFonts w:ascii="Times New Roman" w:hAnsi="Times New Roman"/>
          <w:sz w:val="24"/>
          <w:szCs w:val="24"/>
        </w:rPr>
        <w:t xml:space="preserve"> </w:t>
      </w:r>
      <w:r w:rsidR="00E8358D" w:rsidRPr="002E1880">
        <w:rPr>
          <w:rFonts w:ascii="Times New Roman" w:hAnsi="Times New Roman"/>
          <w:sz w:val="24"/>
          <w:szCs w:val="24"/>
        </w:rPr>
        <w:t>Совета</w:t>
      </w:r>
      <w:r w:rsidR="00511CF9" w:rsidRPr="002E1880">
        <w:rPr>
          <w:rFonts w:ascii="Times New Roman" w:hAnsi="Times New Roman"/>
          <w:sz w:val="24"/>
          <w:szCs w:val="24"/>
        </w:rPr>
        <w:t xml:space="preserve"> Петровск-Забайкальского муниципального округа</w:t>
      </w:r>
      <w:r w:rsidR="0014335F" w:rsidRPr="002E1880">
        <w:rPr>
          <w:rFonts w:ascii="Times New Roman" w:hAnsi="Times New Roman"/>
          <w:sz w:val="24"/>
          <w:szCs w:val="24"/>
        </w:rPr>
        <w:t xml:space="preserve">, постановлениями </w:t>
      </w:r>
      <w:r w:rsidR="00511CF9" w:rsidRPr="002E1880">
        <w:rPr>
          <w:rFonts w:ascii="Times New Roman" w:hAnsi="Times New Roman"/>
          <w:sz w:val="24"/>
          <w:szCs w:val="24"/>
        </w:rPr>
        <w:t>а</w:t>
      </w:r>
      <w:r w:rsidR="0014335F" w:rsidRPr="002E1880">
        <w:rPr>
          <w:rFonts w:ascii="Times New Roman" w:hAnsi="Times New Roman"/>
          <w:sz w:val="24"/>
          <w:szCs w:val="24"/>
        </w:rPr>
        <w:t>дминистрации</w:t>
      </w:r>
      <w:r w:rsidR="00511CF9" w:rsidRPr="002E1880">
        <w:rPr>
          <w:rFonts w:ascii="Times New Roman" w:hAnsi="Times New Roman"/>
          <w:sz w:val="24"/>
          <w:szCs w:val="24"/>
        </w:rPr>
        <w:t xml:space="preserve"> Петровск-Забайкальского муниципального округа</w:t>
      </w:r>
      <w:r w:rsidR="0014335F" w:rsidRPr="002E1880">
        <w:rPr>
          <w:rFonts w:ascii="Times New Roman" w:hAnsi="Times New Roman"/>
          <w:sz w:val="24"/>
          <w:szCs w:val="24"/>
        </w:rPr>
        <w:t>.</w:t>
      </w:r>
    </w:p>
    <w:p w:rsidR="00287979" w:rsidRPr="002E1880" w:rsidRDefault="00287979"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Компенсационные выплаты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работа с детьми находящимися на домашнем обучении и детьми с ограниченными возможностями здоровья, и другие дополнительные виды работ), и (или) учебной (преподавательской) работы сверх установленной нормы часов).</w:t>
      </w:r>
    </w:p>
    <w:p w:rsidR="00287979" w:rsidRPr="002E1880" w:rsidRDefault="00287979"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Компенсационные выплаты не образуют новый должностной оклад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rsidR="006C30B4" w:rsidRPr="002E1880" w:rsidRDefault="006C30B4" w:rsidP="002E1880">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2E1880">
        <w:rPr>
          <w:rFonts w:ascii="Times New Roman" w:hAnsi="Times New Roman"/>
          <w:sz w:val="24"/>
          <w:szCs w:val="24"/>
        </w:rPr>
        <w:t xml:space="preserve">2.2.2. Работникам </w:t>
      </w:r>
      <w:r w:rsidR="0003587E" w:rsidRPr="002E1880">
        <w:rPr>
          <w:rFonts w:ascii="Times New Roman" w:hAnsi="Times New Roman"/>
          <w:sz w:val="24"/>
          <w:szCs w:val="24"/>
        </w:rPr>
        <w:t>Учреждения</w:t>
      </w:r>
      <w:r w:rsidRPr="002E1880">
        <w:rPr>
          <w:rFonts w:ascii="Times New Roman" w:hAnsi="Times New Roman"/>
          <w:sz w:val="24"/>
          <w:szCs w:val="24"/>
        </w:rPr>
        <w:t xml:space="preserve"> устанавливаются следующие выплаты компенсационного характера:</w:t>
      </w:r>
    </w:p>
    <w:p w:rsidR="001D4A78" w:rsidRPr="002E1880" w:rsidRDefault="001D4A78"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 выплаты работникам, </w:t>
      </w:r>
      <w:r w:rsidR="003C5925" w:rsidRPr="002E1880">
        <w:rPr>
          <w:rFonts w:ascii="Times New Roman" w:eastAsia="Calibri" w:hAnsi="Times New Roman"/>
          <w:sz w:val="24"/>
          <w:szCs w:val="24"/>
          <w:lang w:eastAsia="ru-RU"/>
        </w:rPr>
        <w:t>занятым на тяжелых работах, работах с вредными и (или) опасными и иными особыми условиями труда;</w:t>
      </w:r>
    </w:p>
    <w:p w:rsidR="003C5925" w:rsidRPr="002E1880" w:rsidRDefault="003C5925"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 выплаты </w:t>
      </w:r>
      <w:r w:rsidR="0003587E" w:rsidRPr="002E1880">
        <w:rPr>
          <w:rFonts w:ascii="Times New Roman" w:eastAsia="Calibri" w:hAnsi="Times New Roman"/>
          <w:sz w:val="24"/>
          <w:szCs w:val="24"/>
          <w:lang w:eastAsia="ru-RU"/>
        </w:rPr>
        <w:t xml:space="preserve"> за работу </w:t>
      </w:r>
      <w:r w:rsidRPr="002E1880">
        <w:rPr>
          <w:rFonts w:ascii="Times New Roman" w:eastAsia="Calibri" w:hAnsi="Times New Roman"/>
          <w:sz w:val="24"/>
          <w:szCs w:val="24"/>
          <w:lang w:eastAsia="ru-RU"/>
        </w:rPr>
        <w:t>с особыми климатическими условиями;</w:t>
      </w:r>
    </w:p>
    <w:p w:rsidR="003C5925" w:rsidRPr="002E1880" w:rsidRDefault="001D4A78"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выплаты за работу в условиях, отклоняющихся от нормальных</w:t>
      </w:r>
      <w:r w:rsidR="003C5925" w:rsidRPr="002E1880">
        <w:rPr>
          <w:rFonts w:ascii="Times New Roman" w:eastAsia="Calibri" w:hAnsi="Times New Roman"/>
          <w:sz w:val="24"/>
          <w:szCs w:val="24"/>
          <w:lang w:eastAsia="ru-RU"/>
        </w:rPr>
        <w:t>;</w:t>
      </w:r>
    </w:p>
    <w:p w:rsidR="003C5925" w:rsidRPr="002E1880" w:rsidRDefault="003C5925" w:rsidP="002E1880">
      <w:pPr>
        <w:pStyle w:val="ac"/>
        <w:widowControl w:val="0"/>
        <w:tabs>
          <w:tab w:val="left" w:pos="709"/>
          <w:tab w:val="left" w:pos="851"/>
          <w:tab w:val="left" w:pos="993"/>
          <w:tab w:val="left" w:pos="1276"/>
        </w:tabs>
        <w:autoSpaceDE w:val="0"/>
        <w:autoSpaceDN w:val="0"/>
        <w:adjustRightInd w:val="0"/>
        <w:spacing w:after="0" w:line="240" w:lineRule="auto"/>
        <w:ind w:left="709"/>
        <w:jc w:val="both"/>
        <w:rPr>
          <w:rFonts w:ascii="Times New Roman" w:hAnsi="Times New Roman"/>
          <w:sz w:val="24"/>
          <w:szCs w:val="24"/>
        </w:rPr>
      </w:pPr>
      <w:r w:rsidRPr="002E1880">
        <w:rPr>
          <w:rFonts w:ascii="Times New Roman" w:hAnsi="Times New Roman"/>
          <w:sz w:val="24"/>
          <w:szCs w:val="24"/>
        </w:rPr>
        <w:t>- выплаты за руководств</w:t>
      </w:r>
      <w:r w:rsidR="0003587E" w:rsidRPr="002E1880">
        <w:rPr>
          <w:rFonts w:ascii="Times New Roman" w:hAnsi="Times New Roman"/>
          <w:sz w:val="24"/>
          <w:szCs w:val="24"/>
        </w:rPr>
        <w:t>о методическим объединением</w:t>
      </w:r>
      <w:r w:rsidRPr="002E1880">
        <w:rPr>
          <w:rFonts w:ascii="Times New Roman" w:hAnsi="Times New Roman"/>
          <w:sz w:val="24"/>
          <w:szCs w:val="24"/>
        </w:rPr>
        <w:t>;</w:t>
      </w:r>
    </w:p>
    <w:p w:rsidR="003C5925" w:rsidRPr="002E1880" w:rsidRDefault="003C5925" w:rsidP="002E1880">
      <w:pPr>
        <w:pStyle w:val="ac"/>
        <w:widowControl w:val="0"/>
        <w:tabs>
          <w:tab w:val="left" w:pos="851"/>
          <w:tab w:val="left" w:pos="1276"/>
        </w:tabs>
        <w:autoSpaceDE w:val="0"/>
        <w:autoSpaceDN w:val="0"/>
        <w:adjustRightInd w:val="0"/>
        <w:spacing w:after="0" w:line="240" w:lineRule="auto"/>
        <w:ind w:left="709"/>
        <w:jc w:val="both"/>
        <w:rPr>
          <w:rFonts w:ascii="Times New Roman" w:hAnsi="Times New Roman"/>
          <w:sz w:val="24"/>
          <w:szCs w:val="24"/>
        </w:rPr>
      </w:pPr>
      <w:r w:rsidRPr="002E1880">
        <w:rPr>
          <w:rFonts w:ascii="Times New Roman" w:hAnsi="Times New Roman"/>
          <w:sz w:val="24"/>
          <w:szCs w:val="24"/>
        </w:rPr>
        <w:t>-  выплаты за заведование к</w:t>
      </w:r>
      <w:r w:rsidR="0003587E" w:rsidRPr="002E1880">
        <w:rPr>
          <w:rFonts w:ascii="Times New Roman" w:hAnsi="Times New Roman"/>
          <w:sz w:val="24"/>
          <w:szCs w:val="24"/>
        </w:rPr>
        <w:t>абинетом.</w:t>
      </w:r>
    </w:p>
    <w:p w:rsidR="00287979" w:rsidRPr="002E1880" w:rsidRDefault="00413C57" w:rsidP="002E1880">
      <w:pPr>
        <w:autoSpaceDE w:val="0"/>
        <w:autoSpaceDN w:val="0"/>
        <w:adjustRightInd w:val="0"/>
        <w:spacing w:after="0" w:line="240" w:lineRule="auto"/>
        <w:jc w:val="both"/>
        <w:rPr>
          <w:rFonts w:ascii="Times New Roman" w:hAnsi="Times New Roman"/>
          <w:sz w:val="24"/>
          <w:szCs w:val="24"/>
        </w:rPr>
      </w:pPr>
      <w:bookmarkStart w:id="0" w:name="Par218"/>
      <w:bookmarkEnd w:id="0"/>
      <w:r w:rsidRPr="002E1880">
        <w:rPr>
          <w:rFonts w:ascii="Times New Roman" w:hAnsi="Times New Roman"/>
          <w:sz w:val="24"/>
          <w:szCs w:val="24"/>
        </w:rPr>
        <w:t xml:space="preserve">           </w:t>
      </w:r>
      <w:r w:rsidR="00B61D4D" w:rsidRPr="002E1880">
        <w:rPr>
          <w:rFonts w:ascii="Times New Roman" w:hAnsi="Times New Roman"/>
          <w:sz w:val="24"/>
          <w:szCs w:val="24"/>
        </w:rPr>
        <w:t>2.2.3.</w:t>
      </w:r>
      <w:r w:rsidR="006C30B4" w:rsidRPr="002E1880">
        <w:rPr>
          <w:rFonts w:ascii="Times New Roman" w:hAnsi="Times New Roman"/>
          <w:sz w:val="24"/>
          <w:szCs w:val="24"/>
        </w:rPr>
        <w:t xml:space="preserve"> </w:t>
      </w:r>
      <w:r w:rsidR="00287979" w:rsidRPr="002E1880">
        <w:rPr>
          <w:rFonts w:ascii="Times New Roman" w:hAnsi="Times New Roman"/>
          <w:sz w:val="24"/>
          <w:szCs w:val="24"/>
        </w:rPr>
        <w:t>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статьей 147 Трудового кодекса РФ за фактически отработанное время.</w:t>
      </w:r>
    </w:p>
    <w:p w:rsidR="00287979" w:rsidRPr="002E1880" w:rsidRDefault="0028797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Максимальная величина надбавки работникам Учреждений, занятым на работах с вредными и (или) опасными условиями труда, определена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w:t>
      </w:r>
    </w:p>
    <w:p w:rsidR="00287979" w:rsidRPr="002E1880" w:rsidRDefault="0028797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Решение об установлении размера доплаты работникам, занятым на работах с вредными и опасными условиями труда, принимается работодателем по результатам специальной оценки условий труда с учетом мнения выборного органа первичной профсоюзной организации.</w:t>
      </w:r>
    </w:p>
    <w:p w:rsidR="00287979" w:rsidRPr="002E1880" w:rsidRDefault="0028797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lastRenderedPageBreak/>
        <w:t>Порядок и особенности проведения специальной оценки условий труда предусмотрены Федеральным законом от 28 декабря 2013 года № 426-ФЗ «О специальной оценке условий труда».</w:t>
      </w:r>
    </w:p>
    <w:p w:rsidR="00BB5EB3" w:rsidRPr="002E1880" w:rsidRDefault="0028797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rsidR="00287979" w:rsidRPr="002E1880" w:rsidRDefault="00A27A21"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2.2.4. </w:t>
      </w:r>
      <w:r w:rsidR="00287979" w:rsidRPr="002E1880">
        <w:rPr>
          <w:rFonts w:ascii="Times New Roman" w:hAnsi="Times New Roman"/>
          <w:sz w:val="24"/>
          <w:szCs w:val="24"/>
        </w:rPr>
        <w:tab/>
        <w:t>К выплатам за работу в местностях с особыми климатическими условиями относятся районный коэффициент и процентная надбавка.</w:t>
      </w:r>
    </w:p>
    <w:p w:rsidR="002C14A9" w:rsidRPr="002E1880" w:rsidRDefault="00287979"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Размеры и порядок начисления районного коэффициента и процентной надбавки определяются в соответствии с Законом Забайкальского края от 26 сентября 2008 года № 39-33K «О районном коэффициенте и процентной надбавке к заработной плате</w:t>
      </w:r>
      <w:r w:rsidR="0003587E" w:rsidRPr="002E1880">
        <w:rPr>
          <w:rFonts w:ascii="Times New Roman" w:hAnsi="Times New Roman"/>
          <w:sz w:val="24"/>
          <w:szCs w:val="24"/>
        </w:rPr>
        <w:t xml:space="preserve"> лиц, работающих в органах государственной власти и государственных органах, и государственных учреждениях Забайкальского края, органах</w:t>
      </w:r>
      <w:r w:rsidRPr="002E1880">
        <w:rPr>
          <w:rFonts w:ascii="Times New Roman" w:hAnsi="Times New Roman"/>
          <w:sz w:val="24"/>
          <w:szCs w:val="24"/>
        </w:rPr>
        <w:t xml:space="preserve"> местного самоуправ</w:t>
      </w:r>
      <w:r w:rsidR="0003587E" w:rsidRPr="002E1880">
        <w:rPr>
          <w:rFonts w:ascii="Times New Roman" w:hAnsi="Times New Roman"/>
          <w:sz w:val="24"/>
          <w:szCs w:val="24"/>
        </w:rPr>
        <w:t>ления и муниципальных учреждениях</w:t>
      </w:r>
      <w:r w:rsidRPr="002E1880">
        <w:rPr>
          <w:rFonts w:ascii="Times New Roman" w:hAnsi="Times New Roman"/>
          <w:sz w:val="24"/>
          <w:szCs w:val="24"/>
        </w:rPr>
        <w:t>».</w:t>
      </w:r>
    </w:p>
    <w:p w:rsidR="00A27A21" w:rsidRPr="002E1880" w:rsidRDefault="001D4A78"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2.2.5. К условиям, отклоняющимся от нормальных</w:t>
      </w:r>
      <w:r w:rsidR="003737C4" w:rsidRPr="002E1880">
        <w:rPr>
          <w:rFonts w:ascii="Times New Roman" w:hAnsi="Times New Roman"/>
          <w:sz w:val="24"/>
          <w:szCs w:val="24"/>
        </w:rPr>
        <w:t>,</w:t>
      </w:r>
      <w:r w:rsidRPr="002E1880">
        <w:rPr>
          <w:rFonts w:ascii="Times New Roman" w:hAnsi="Times New Roman"/>
          <w:sz w:val="24"/>
          <w:szCs w:val="24"/>
        </w:rPr>
        <w:t xml:space="preserve"> относятся:</w:t>
      </w:r>
    </w:p>
    <w:p w:rsidR="001D4A78" w:rsidRPr="002E1880" w:rsidRDefault="001D4A78" w:rsidP="002E1880">
      <w:pPr>
        <w:pStyle w:val="ac"/>
        <w:widowControl w:val="0"/>
        <w:numPr>
          <w:ilvl w:val="1"/>
          <w:numId w:val="5"/>
        </w:numPr>
        <w:autoSpaceDE w:val="0"/>
        <w:autoSpaceDN w:val="0"/>
        <w:adjustRightInd w:val="0"/>
        <w:spacing w:after="0" w:line="240" w:lineRule="auto"/>
        <w:ind w:left="0"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совмещение профессий (должностей); </w:t>
      </w:r>
    </w:p>
    <w:p w:rsidR="001D4A78" w:rsidRPr="002E1880" w:rsidRDefault="001D4A78" w:rsidP="002E1880">
      <w:pPr>
        <w:pStyle w:val="ac"/>
        <w:widowControl w:val="0"/>
        <w:numPr>
          <w:ilvl w:val="1"/>
          <w:numId w:val="5"/>
        </w:numPr>
        <w:autoSpaceDE w:val="0"/>
        <w:autoSpaceDN w:val="0"/>
        <w:adjustRightInd w:val="0"/>
        <w:spacing w:after="0" w:line="240" w:lineRule="auto"/>
        <w:ind w:left="0"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 xml:space="preserve">сверхурочная работа; </w:t>
      </w:r>
    </w:p>
    <w:p w:rsidR="001D4A78" w:rsidRPr="002E1880" w:rsidRDefault="001D4A78" w:rsidP="002E1880">
      <w:pPr>
        <w:pStyle w:val="ac"/>
        <w:widowControl w:val="0"/>
        <w:numPr>
          <w:ilvl w:val="1"/>
          <w:numId w:val="5"/>
        </w:numPr>
        <w:autoSpaceDE w:val="0"/>
        <w:autoSpaceDN w:val="0"/>
        <w:adjustRightInd w:val="0"/>
        <w:spacing w:after="0" w:line="240" w:lineRule="auto"/>
        <w:ind w:left="0"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работ</w:t>
      </w:r>
      <w:r w:rsidR="006B773F" w:rsidRPr="002E1880">
        <w:rPr>
          <w:rFonts w:ascii="Times New Roman" w:eastAsia="Calibri" w:hAnsi="Times New Roman"/>
          <w:sz w:val="24"/>
          <w:szCs w:val="24"/>
          <w:lang w:eastAsia="ru-RU"/>
        </w:rPr>
        <w:t>а</w:t>
      </w:r>
      <w:r w:rsidRPr="002E1880">
        <w:rPr>
          <w:rFonts w:ascii="Times New Roman" w:eastAsia="Calibri" w:hAnsi="Times New Roman"/>
          <w:sz w:val="24"/>
          <w:szCs w:val="24"/>
          <w:lang w:eastAsia="ru-RU"/>
        </w:rPr>
        <w:t xml:space="preserve"> в ночное время; </w:t>
      </w:r>
    </w:p>
    <w:p w:rsidR="00A27A21" w:rsidRPr="002E1880" w:rsidRDefault="001D4A78" w:rsidP="002E1880">
      <w:pPr>
        <w:pStyle w:val="ac"/>
        <w:widowControl w:val="0"/>
        <w:numPr>
          <w:ilvl w:val="1"/>
          <w:numId w:val="5"/>
        </w:numPr>
        <w:autoSpaceDE w:val="0"/>
        <w:autoSpaceDN w:val="0"/>
        <w:adjustRightInd w:val="0"/>
        <w:spacing w:after="0" w:line="240" w:lineRule="auto"/>
        <w:ind w:left="0"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выполнение работ в других условиях, отклоняющихся от нормальных</w:t>
      </w:r>
      <w:r w:rsidR="00821165" w:rsidRPr="002E1880">
        <w:rPr>
          <w:rFonts w:ascii="Times New Roman" w:eastAsia="Calibri" w:hAnsi="Times New Roman"/>
          <w:sz w:val="24"/>
          <w:szCs w:val="24"/>
          <w:lang w:eastAsia="ru-RU"/>
        </w:rPr>
        <w:t xml:space="preserve"> (работа в выходные и праздничные дни)</w:t>
      </w:r>
      <w:r w:rsidRPr="002E1880">
        <w:rPr>
          <w:rFonts w:ascii="Times New Roman" w:eastAsia="Calibri" w:hAnsi="Times New Roman"/>
          <w:sz w:val="24"/>
          <w:szCs w:val="24"/>
          <w:lang w:eastAsia="ru-RU"/>
        </w:rPr>
        <w:t>.</w:t>
      </w:r>
    </w:p>
    <w:p w:rsidR="002C14A9" w:rsidRPr="002E1880" w:rsidRDefault="002C14A9"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2.2.5.1. Условия труда при совмещении профессий (должносте</w:t>
      </w:r>
      <w:r w:rsidR="00126C84" w:rsidRPr="002E1880">
        <w:rPr>
          <w:rFonts w:ascii="Times New Roman" w:hAnsi="Times New Roman"/>
          <w:sz w:val="24"/>
          <w:szCs w:val="24"/>
        </w:rPr>
        <w:t xml:space="preserve">й) регламентированы статьей </w:t>
      </w:r>
      <w:r w:rsidR="003C7FAB" w:rsidRPr="002E1880">
        <w:rPr>
          <w:rFonts w:ascii="Times New Roman" w:hAnsi="Times New Roman"/>
          <w:sz w:val="24"/>
          <w:szCs w:val="24"/>
        </w:rPr>
        <w:t>60.2 Трудового</w:t>
      </w:r>
      <w:r w:rsidRPr="002E1880">
        <w:rPr>
          <w:rFonts w:ascii="Times New Roman" w:hAnsi="Times New Roman"/>
          <w:sz w:val="24"/>
          <w:szCs w:val="24"/>
        </w:rPr>
        <w:t xml:space="preserve"> кодекса Российской Федерации.</w:t>
      </w:r>
    </w:p>
    <w:p w:rsidR="0080629D" w:rsidRPr="002E1880" w:rsidRDefault="0080629D"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Размеры доплат при совмещении профессий(должностей), расширении зон обслуживания или </w:t>
      </w:r>
      <w:r w:rsidR="000C772B" w:rsidRPr="002E1880">
        <w:rPr>
          <w:rFonts w:ascii="Times New Roman" w:hAnsi="Times New Roman"/>
          <w:sz w:val="24"/>
          <w:szCs w:val="24"/>
        </w:rPr>
        <w:t>увлечения</w:t>
      </w:r>
      <w:r w:rsidRPr="002E1880">
        <w:rPr>
          <w:rFonts w:ascii="Times New Roman" w:hAnsi="Times New Roman"/>
          <w:sz w:val="24"/>
          <w:szCs w:val="24"/>
        </w:rPr>
        <w:t xml:space="preserve"> </w:t>
      </w:r>
      <w:r w:rsidR="000C772B" w:rsidRPr="002E1880">
        <w:rPr>
          <w:rFonts w:ascii="Times New Roman" w:hAnsi="Times New Roman"/>
          <w:sz w:val="24"/>
          <w:szCs w:val="24"/>
        </w:rPr>
        <w:t>объёма</w:t>
      </w:r>
      <w:r w:rsidRPr="002E1880">
        <w:rPr>
          <w:rFonts w:ascii="Times New Roman" w:hAnsi="Times New Roman"/>
          <w:sz w:val="24"/>
          <w:szCs w:val="24"/>
        </w:rPr>
        <w:t xml:space="preserve"> выполняемых работ, при исполнении обязанностей временно </w:t>
      </w:r>
      <w:r w:rsidR="000C772B" w:rsidRPr="002E1880">
        <w:rPr>
          <w:rFonts w:ascii="Times New Roman" w:hAnsi="Times New Roman"/>
          <w:sz w:val="24"/>
          <w:szCs w:val="24"/>
        </w:rPr>
        <w:t>отсутствующего</w:t>
      </w:r>
      <w:r w:rsidRPr="002E1880">
        <w:rPr>
          <w:rFonts w:ascii="Times New Roman" w:hAnsi="Times New Roman"/>
          <w:sz w:val="24"/>
          <w:szCs w:val="24"/>
        </w:rPr>
        <w:t xml:space="preserve"> работника без освобождения от работы, определенной трудовым договором, и сроки, на которые доплата устанавливается, определяется по соглашению сторон трудового договора с учетом содержания и(</w:t>
      </w:r>
      <w:r w:rsidR="000C772B" w:rsidRPr="002E1880">
        <w:rPr>
          <w:rFonts w:ascii="Times New Roman" w:hAnsi="Times New Roman"/>
          <w:sz w:val="24"/>
          <w:szCs w:val="24"/>
        </w:rPr>
        <w:t>или) объёма</w:t>
      </w:r>
      <w:r w:rsidRPr="002E1880">
        <w:rPr>
          <w:rFonts w:ascii="Times New Roman" w:hAnsi="Times New Roman"/>
          <w:sz w:val="24"/>
          <w:szCs w:val="24"/>
        </w:rPr>
        <w:t xml:space="preserve"> дополнительной работы в </w:t>
      </w:r>
      <w:r w:rsidR="000C772B" w:rsidRPr="002E1880">
        <w:rPr>
          <w:rFonts w:ascii="Times New Roman" w:hAnsi="Times New Roman"/>
          <w:sz w:val="24"/>
          <w:szCs w:val="24"/>
        </w:rPr>
        <w:t>соответствии</w:t>
      </w:r>
      <w:r w:rsidRPr="002E1880">
        <w:rPr>
          <w:rFonts w:ascii="Times New Roman" w:hAnsi="Times New Roman"/>
          <w:sz w:val="24"/>
          <w:szCs w:val="24"/>
        </w:rPr>
        <w:t xml:space="preserve"> со статьей </w:t>
      </w:r>
      <w:r w:rsidR="00762E8A" w:rsidRPr="002E1880">
        <w:rPr>
          <w:rFonts w:ascii="Times New Roman" w:hAnsi="Times New Roman"/>
          <w:sz w:val="24"/>
          <w:szCs w:val="24"/>
        </w:rPr>
        <w:t>151 Трудового Кодекса РФ.</w:t>
      </w:r>
    </w:p>
    <w:p w:rsidR="000C772B" w:rsidRPr="002E1880" w:rsidRDefault="000C772B"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2.2.5.2.Порядок оплаты труда за сверхурочную работу определен статье</w:t>
      </w:r>
      <w:r w:rsidR="00C55FE4" w:rsidRPr="002E1880">
        <w:rPr>
          <w:rFonts w:ascii="Times New Roman" w:hAnsi="Times New Roman"/>
          <w:sz w:val="24"/>
          <w:szCs w:val="24"/>
        </w:rPr>
        <w:t>й</w:t>
      </w:r>
      <w:r w:rsidRPr="002E1880">
        <w:rPr>
          <w:rFonts w:ascii="Times New Roman" w:hAnsi="Times New Roman"/>
          <w:sz w:val="24"/>
          <w:szCs w:val="24"/>
        </w:rPr>
        <w:t xml:space="preserve"> 152 Трудового кодекса Российской Федерации. </w:t>
      </w:r>
    </w:p>
    <w:p w:rsidR="003C7FAB" w:rsidRPr="002E1880" w:rsidRDefault="002C14A9" w:rsidP="002E1880">
      <w:pPr>
        <w:widowControl w:val="0"/>
        <w:autoSpaceDE w:val="0"/>
        <w:autoSpaceDN w:val="0"/>
        <w:adjustRightInd w:val="0"/>
        <w:spacing w:after="0" w:line="240" w:lineRule="auto"/>
        <w:ind w:firstLine="709"/>
        <w:jc w:val="both"/>
        <w:rPr>
          <w:rFonts w:ascii="Times New Roman" w:hAnsi="Times New Roman"/>
          <w:sz w:val="24"/>
          <w:szCs w:val="24"/>
        </w:rPr>
      </w:pPr>
      <w:bookmarkStart w:id="1" w:name="Par223"/>
      <w:bookmarkEnd w:id="1"/>
      <w:r w:rsidRPr="002E1880">
        <w:rPr>
          <w:rFonts w:ascii="Times New Roman" w:hAnsi="Times New Roman"/>
          <w:sz w:val="24"/>
          <w:szCs w:val="24"/>
        </w:rPr>
        <w:t>2.2.5.3. Повышенная оплата за работу в ночное время производится работникам в соответствии со статьей 154 Трудового кодекса Российс</w:t>
      </w:r>
      <w:r w:rsidR="0037589A" w:rsidRPr="002E1880">
        <w:rPr>
          <w:rFonts w:ascii="Times New Roman" w:hAnsi="Times New Roman"/>
          <w:sz w:val="24"/>
          <w:szCs w:val="24"/>
        </w:rPr>
        <w:t>кой Федерации, Постановление</w:t>
      </w:r>
      <w:r w:rsidR="00C55FE4" w:rsidRPr="002E1880">
        <w:rPr>
          <w:rFonts w:ascii="Times New Roman" w:hAnsi="Times New Roman"/>
          <w:sz w:val="24"/>
          <w:szCs w:val="24"/>
        </w:rPr>
        <w:t>м</w:t>
      </w:r>
      <w:r w:rsidR="0037589A" w:rsidRPr="002E1880">
        <w:rPr>
          <w:rFonts w:ascii="Times New Roman" w:hAnsi="Times New Roman"/>
          <w:sz w:val="24"/>
          <w:szCs w:val="24"/>
        </w:rPr>
        <w:t xml:space="preserve"> Правительства Российской Федерации  от 04.04.2025 года № 436 « О минимальн</w:t>
      </w:r>
      <w:r w:rsidR="00C55FE4" w:rsidRPr="002E1880">
        <w:rPr>
          <w:rFonts w:ascii="Times New Roman" w:hAnsi="Times New Roman"/>
          <w:sz w:val="24"/>
          <w:szCs w:val="24"/>
        </w:rPr>
        <w:t>ом размере повышения оплаты труд</w:t>
      </w:r>
      <w:r w:rsidR="0037589A" w:rsidRPr="002E1880">
        <w:rPr>
          <w:rFonts w:ascii="Times New Roman" w:hAnsi="Times New Roman"/>
          <w:sz w:val="24"/>
          <w:szCs w:val="24"/>
        </w:rPr>
        <w:t>а за работу в ночное время».</w:t>
      </w:r>
    </w:p>
    <w:p w:rsidR="002C14A9" w:rsidRPr="002E1880" w:rsidRDefault="002C14A9"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 </w:t>
      </w:r>
      <w:r w:rsidR="003C7FAB" w:rsidRPr="002E1880">
        <w:rPr>
          <w:rFonts w:ascii="Times New Roman" w:hAnsi="Times New Roman"/>
          <w:sz w:val="24"/>
          <w:szCs w:val="24"/>
        </w:rPr>
        <w:t>Оплата за работу в ночное время производится за</w:t>
      </w:r>
      <w:r w:rsidR="003C7FAB" w:rsidRPr="002E1880">
        <w:rPr>
          <w:rFonts w:ascii="Times New Roman" w:hAnsi="Times New Roman"/>
          <w:sz w:val="24"/>
          <w:szCs w:val="24"/>
        </w:rPr>
        <w:tab/>
        <w:t>каждый час работы в ночное время (с 22 часов до 6 часов) в повышенном размере, но не ниже 20 процентов часовой тарифной ставки (оклада (должностного оклада), рассчитанного за час работы) за каждый час работы в ночное время.</w:t>
      </w:r>
    </w:p>
    <w:p w:rsidR="003C7FAB" w:rsidRPr="002E1880" w:rsidRDefault="003C7FAB"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2.2.5.4.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за работу в выходные и праздничные дни, а также другие виды работ, не входящие в должностные обязанности работников.</w:t>
      </w:r>
    </w:p>
    <w:p w:rsidR="00D91E96" w:rsidRPr="002E1880" w:rsidRDefault="003C7FAB"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РФ.</w:t>
      </w:r>
    </w:p>
    <w:p w:rsidR="003C5925" w:rsidRPr="002E1880" w:rsidRDefault="003C5925"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2.2.6. Выплата за руководство методическим объединением.</w:t>
      </w:r>
    </w:p>
    <w:p w:rsidR="003C5925" w:rsidRPr="002E1880" w:rsidRDefault="003C5925"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Выплата за руководство методическим объединением устанавливается в размере 4,0 пр</w:t>
      </w:r>
      <w:r w:rsidR="00626F53" w:rsidRPr="002E1880">
        <w:rPr>
          <w:rFonts w:ascii="Times New Roman" w:hAnsi="Times New Roman"/>
          <w:sz w:val="24"/>
          <w:szCs w:val="24"/>
        </w:rPr>
        <w:t>оцентов</w:t>
      </w:r>
      <w:r w:rsidRPr="002E1880">
        <w:rPr>
          <w:rFonts w:ascii="Times New Roman" w:hAnsi="Times New Roman"/>
          <w:sz w:val="24"/>
          <w:szCs w:val="24"/>
        </w:rPr>
        <w:t xml:space="preserve"> и начисляется к установленному окладу (должностному окладу).</w:t>
      </w:r>
    </w:p>
    <w:p w:rsidR="003C5925" w:rsidRPr="002E1880" w:rsidRDefault="003C5925"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2.2.7.  </w:t>
      </w:r>
      <w:r w:rsidR="00626F53" w:rsidRPr="002E1880">
        <w:rPr>
          <w:rFonts w:ascii="Times New Roman" w:hAnsi="Times New Roman"/>
          <w:sz w:val="24"/>
          <w:szCs w:val="24"/>
        </w:rPr>
        <w:t>Выплата за заведование кабинетом.</w:t>
      </w:r>
    </w:p>
    <w:p w:rsidR="00626F53" w:rsidRPr="002E1880" w:rsidRDefault="0003587E"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2.2.7.1. Выплата</w:t>
      </w:r>
      <w:r w:rsidR="00626F53" w:rsidRPr="002E1880">
        <w:rPr>
          <w:rFonts w:ascii="Times New Roman" w:hAnsi="Times New Roman"/>
          <w:sz w:val="24"/>
          <w:szCs w:val="24"/>
        </w:rPr>
        <w:t xml:space="preserve"> за заведование кабинетом устанавливается в размере 4,0 </w:t>
      </w:r>
      <w:r w:rsidR="00626F53" w:rsidRPr="002E1880">
        <w:rPr>
          <w:rFonts w:ascii="Times New Roman" w:hAnsi="Times New Roman"/>
          <w:sz w:val="24"/>
          <w:szCs w:val="24"/>
        </w:rPr>
        <w:lastRenderedPageBreak/>
        <w:t>процентов и начисляется к установленному окладу (должностному окладу).</w:t>
      </w:r>
    </w:p>
    <w:p w:rsidR="00626F53" w:rsidRPr="002E1880" w:rsidRDefault="0003587E"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2.2.7.2. </w:t>
      </w:r>
      <w:r w:rsidR="00626F53" w:rsidRPr="002E1880">
        <w:rPr>
          <w:rFonts w:ascii="Times New Roman" w:hAnsi="Times New Roman"/>
          <w:sz w:val="24"/>
          <w:szCs w:val="24"/>
        </w:rPr>
        <w:t>Выплата за заведование спортивным залом устанавливается в размере 7,5 процентов и начисляется к установленному окладу (должностному окладу).</w:t>
      </w:r>
    </w:p>
    <w:p w:rsidR="00437906" w:rsidRPr="002E1880" w:rsidRDefault="00437906" w:rsidP="002E1880">
      <w:pPr>
        <w:pStyle w:val="11"/>
        <w:spacing w:after="0" w:line="240" w:lineRule="auto"/>
        <w:ind w:left="0"/>
        <w:rPr>
          <w:rFonts w:ascii="Times New Roman" w:eastAsia="Calibri" w:hAnsi="Times New Roman"/>
          <w:b/>
          <w:sz w:val="24"/>
          <w:szCs w:val="24"/>
          <w:lang w:eastAsia="ru-RU"/>
        </w:rPr>
      </w:pPr>
      <w:bookmarkStart w:id="2" w:name="Par224"/>
      <w:bookmarkEnd w:id="2"/>
    </w:p>
    <w:p w:rsidR="00F02F10" w:rsidRPr="002E1880" w:rsidRDefault="00EF49F4" w:rsidP="002E1880">
      <w:pPr>
        <w:pStyle w:val="11"/>
        <w:spacing w:after="0" w:line="240" w:lineRule="auto"/>
        <w:ind w:left="0" w:firstLine="709"/>
        <w:rPr>
          <w:rFonts w:ascii="Times New Roman" w:hAnsi="Times New Roman"/>
          <w:b/>
          <w:sz w:val="24"/>
          <w:szCs w:val="24"/>
        </w:rPr>
      </w:pPr>
      <w:r w:rsidRPr="002E1880">
        <w:rPr>
          <w:rFonts w:ascii="Times New Roman" w:eastAsia="Calibri" w:hAnsi="Times New Roman"/>
          <w:b/>
          <w:sz w:val="24"/>
          <w:szCs w:val="24"/>
          <w:lang w:eastAsia="ru-RU"/>
        </w:rPr>
        <w:t>2.3.</w:t>
      </w:r>
      <w:r w:rsidRPr="002E1880">
        <w:rPr>
          <w:rFonts w:ascii="Times New Roman" w:eastAsia="Calibri" w:hAnsi="Times New Roman"/>
          <w:sz w:val="24"/>
          <w:szCs w:val="24"/>
          <w:lang w:eastAsia="ru-RU"/>
        </w:rPr>
        <w:t xml:space="preserve"> </w:t>
      </w:r>
      <w:r w:rsidR="00F02F10" w:rsidRPr="002E1880">
        <w:rPr>
          <w:rFonts w:ascii="Times New Roman" w:hAnsi="Times New Roman"/>
          <w:b/>
          <w:sz w:val="24"/>
          <w:szCs w:val="24"/>
        </w:rPr>
        <w:t>Стимулирующие выплаты</w:t>
      </w:r>
      <w:r w:rsidR="00437906" w:rsidRPr="002E1880">
        <w:rPr>
          <w:rFonts w:ascii="Times New Roman" w:hAnsi="Times New Roman"/>
          <w:sz w:val="24"/>
          <w:szCs w:val="24"/>
        </w:rPr>
        <w:tab/>
      </w:r>
    </w:p>
    <w:p w:rsidR="0041178E" w:rsidRPr="002E1880" w:rsidRDefault="00FD1C22" w:rsidP="002E1880">
      <w:pPr>
        <w:pStyle w:val="ac"/>
        <w:numPr>
          <w:ilvl w:val="2"/>
          <w:numId w:val="2"/>
        </w:numPr>
        <w:autoSpaceDE w:val="0"/>
        <w:autoSpaceDN w:val="0"/>
        <w:adjustRightInd w:val="0"/>
        <w:spacing w:after="0" w:line="240" w:lineRule="auto"/>
        <w:ind w:left="0" w:firstLine="709"/>
        <w:jc w:val="both"/>
        <w:rPr>
          <w:rFonts w:ascii="Times New Roman" w:eastAsia="Calibri" w:hAnsi="Times New Roman"/>
          <w:sz w:val="24"/>
          <w:szCs w:val="24"/>
          <w:lang w:eastAsia="ru-RU"/>
        </w:rPr>
      </w:pPr>
      <w:r w:rsidRPr="002E1880">
        <w:rPr>
          <w:rFonts w:ascii="Times New Roman" w:hAnsi="Times New Roman"/>
          <w:sz w:val="24"/>
          <w:szCs w:val="24"/>
        </w:rPr>
        <w:t xml:space="preserve">Стимулирующие выплаты устанавливаются </w:t>
      </w:r>
      <w:r w:rsidR="00160FB3" w:rsidRPr="002E1880">
        <w:rPr>
          <w:rFonts w:ascii="Times New Roman" w:hAnsi="Times New Roman"/>
          <w:sz w:val="24"/>
          <w:szCs w:val="24"/>
        </w:rPr>
        <w:t xml:space="preserve">с </w:t>
      </w:r>
      <w:r w:rsidR="0041178E" w:rsidRPr="002E1880">
        <w:rPr>
          <w:rFonts w:ascii="Times New Roman" w:hAnsi="Times New Roman"/>
          <w:sz w:val="24"/>
          <w:szCs w:val="24"/>
        </w:rPr>
        <w:t xml:space="preserve">целью повышения мотивации работников </w:t>
      </w:r>
      <w:r w:rsidR="003C7FAB" w:rsidRPr="002E1880">
        <w:rPr>
          <w:rFonts w:ascii="Times New Roman" w:hAnsi="Times New Roman"/>
          <w:sz w:val="24"/>
          <w:szCs w:val="24"/>
        </w:rPr>
        <w:t>Учреждения</w:t>
      </w:r>
      <w:r w:rsidR="0041178E" w:rsidRPr="002E1880">
        <w:rPr>
          <w:rFonts w:ascii="Times New Roman" w:hAnsi="Times New Roman"/>
          <w:sz w:val="24"/>
          <w:szCs w:val="24"/>
        </w:rPr>
        <w:t xml:space="preserve"> к качественному результату, а также поощрения за выполненную работу</w:t>
      </w:r>
      <w:r w:rsidRPr="002E1880">
        <w:rPr>
          <w:rFonts w:ascii="Times New Roman" w:hAnsi="Times New Roman"/>
          <w:sz w:val="24"/>
          <w:szCs w:val="24"/>
        </w:rPr>
        <w:t>.</w:t>
      </w:r>
      <w:r w:rsidR="0041178E" w:rsidRPr="002E1880">
        <w:rPr>
          <w:rFonts w:ascii="Times New Roman" w:eastAsia="Calibri" w:hAnsi="Times New Roman"/>
          <w:sz w:val="24"/>
          <w:szCs w:val="24"/>
          <w:lang w:eastAsia="ru-RU"/>
        </w:rPr>
        <w:t xml:space="preserve"> </w:t>
      </w:r>
      <w:r w:rsidR="00420858" w:rsidRPr="002E1880">
        <w:rPr>
          <w:rFonts w:ascii="Times New Roman" w:eastAsia="Calibri" w:hAnsi="Times New Roman"/>
          <w:sz w:val="24"/>
          <w:szCs w:val="24"/>
          <w:lang w:eastAsia="ru-RU"/>
        </w:rPr>
        <w:t>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rsidR="00731AE4" w:rsidRPr="002E1880" w:rsidRDefault="00AC6381"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2.3.2. </w:t>
      </w:r>
      <w:r w:rsidR="00731AE4" w:rsidRPr="002E1880">
        <w:rPr>
          <w:rFonts w:ascii="Times New Roman" w:hAnsi="Times New Roman"/>
          <w:sz w:val="24"/>
          <w:szCs w:val="24"/>
        </w:rPr>
        <w:t>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rsidR="001551E2" w:rsidRPr="002E1880" w:rsidRDefault="00731AE4"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2.3.</w:t>
      </w:r>
      <w:r w:rsidR="00693932" w:rsidRPr="002E1880">
        <w:rPr>
          <w:rFonts w:ascii="Times New Roman" w:hAnsi="Times New Roman"/>
          <w:sz w:val="24"/>
          <w:szCs w:val="24"/>
        </w:rPr>
        <w:t>3</w:t>
      </w:r>
      <w:r w:rsidRPr="002E1880">
        <w:rPr>
          <w:rFonts w:ascii="Times New Roman" w:hAnsi="Times New Roman"/>
          <w:sz w:val="24"/>
          <w:szCs w:val="24"/>
        </w:rPr>
        <w:t xml:space="preserve">. </w:t>
      </w:r>
      <w:r w:rsidR="001551E2" w:rsidRPr="002E1880">
        <w:rPr>
          <w:rFonts w:ascii="Times New Roman" w:hAnsi="Times New Roman"/>
          <w:sz w:val="24"/>
          <w:szCs w:val="24"/>
        </w:rPr>
        <w:t xml:space="preserve">Работникам </w:t>
      </w:r>
      <w:r w:rsidR="003C7FAB" w:rsidRPr="002E1880">
        <w:rPr>
          <w:rFonts w:ascii="Times New Roman" w:hAnsi="Times New Roman"/>
          <w:sz w:val="24"/>
          <w:szCs w:val="24"/>
        </w:rPr>
        <w:t>Учреждения</w:t>
      </w:r>
      <w:r w:rsidR="001551E2" w:rsidRPr="002E1880">
        <w:rPr>
          <w:rFonts w:ascii="Times New Roman" w:hAnsi="Times New Roman"/>
          <w:sz w:val="24"/>
          <w:szCs w:val="24"/>
        </w:rPr>
        <w:t xml:space="preserve"> устанавливаются следующие выплаты </w:t>
      </w:r>
      <w:r w:rsidRPr="002E1880">
        <w:rPr>
          <w:rFonts w:ascii="Times New Roman" w:hAnsi="Times New Roman"/>
          <w:sz w:val="24"/>
          <w:szCs w:val="24"/>
        </w:rPr>
        <w:t>стимулирующего</w:t>
      </w:r>
      <w:r w:rsidR="001551E2" w:rsidRPr="002E1880">
        <w:rPr>
          <w:rFonts w:ascii="Times New Roman" w:hAnsi="Times New Roman"/>
          <w:sz w:val="24"/>
          <w:szCs w:val="24"/>
        </w:rPr>
        <w:t xml:space="preserve"> характера:</w:t>
      </w:r>
    </w:p>
    <w:p w:rsidR="001551E2" w:rsidRPr="002E1880" w:rsidRDefault="001551E2"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выплата за специфику работы;</w:t>
      </w:r>
    </w:p>
    <w:p w:rsidR="00647C80" w:rsidRPr="002E1880" w:rsidRDefault="00647C80"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надбавка за выслугу лет;</w:t>
      </w:r>
    </w:p>
    <w:p w:rsidR="00647C80" w:rsidRPr="002E1880" w:rsidRDefault="00647C80"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надбавка молодым специалистам;</w:t>
      </w:r>
    </w:p>
    <w:p w:rsidR="009E0770" w:rsidRPr="002E1880" w:rsidRDefault="009E0770"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 </w:t>
      </w:r>
      <w:r w:rsidR="00867126" w:rsidRPr="002E1880">
        <w:rPr>
          <w:rFonts w:ascii="Times New Roman" w:hAnsi="Times New Roman"/>
          <w:sz w:val="24"/>
          <w:szCs w:val="24"/>
        </w:rPr>
        <w:t>надбавка за почетное зв</w:t>
      </w:r>
      <w:r w:rsidR="0037589A" w:rsidRPr="002E1880">
        <w:rPr>
          <w:rFonts w:ascii="Times New Roman" w:hAnsi="Times New Roman"/>
          <w:sz w:val="24"/>
          <w:szCs w:val="24"/>
        </w:rPr>
        <w:t>ание</w:t>
      </w:r>
      <w:r w:rsidR="00867126" w:rsidRPr="002E1880">
        <w:rPr>
          <w:rFonts w:ascii="Times New Roman" w:hAnsi="Times New Roman"/>
          <w:sz w:val="24"/>
          <w:szCs w:val="24"/>
        </w:rPr>
        <w:t>, ученую степень, ученое звание</w:t>
      </w:r>
      <w:r w:rsidR="0037589A" w:rsidRPr="002E1880">
        <w:rPr>
          <w:rFonts w:ascii="Times New Roman" w:hAnsi="Times New Roman"/>
          <w:sz w:val="24"/>
          <w:szCs w:val="24"/>
        </w:rPr>
        <w:t>, ведомственный знак отличия</w:t>
      </w:r>
      <w:r w:rsidR="00867126" w:rsidRPr="002E1880">
        <w:rPr>
          <w:rFonts w:ascii="Times New Roman" w:hAnsi="Times New Roman"/>
          <w:sz w:val="24"/>
          <w:szCs w:val="24"/>
        </w:rPr>
        <w:t>;</w:t>
      </w:r>
    </w:p>
    <w:p w:rsidR="000946CD" w:rsidRPr="002E1880" w:rsidRDefault="000946CD"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выплата за интенсивность;</w:t>
      </w:r>
    </w:p>
    <w:p w:rsidR="001551E2" w:rsidRPr="002E1880" w:rsidRDefault="000946CD" w:rsidP="002E1880">
      <w:pPr>
        <w:tabs>
          <w:tab w:val="left" w:pos="993"/>
          <w:tab w:val="left" w:pos="1276"/>
          <w:tab w:val="left" w:pos="1418"/>
        </w:tabs>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 </w:t>
      </w:r>
      <w:r w:rsidR="00781004" w:rsidRPr="002E1880">
        <w:rPr>
          <w:rFonts w:ascii="Times New Roman" w:hAnsi="Times New Roman"/>
          <w:sz w:val="24"/>
          <w:szCs w:val="24"/>
        </w:rPr>
        <w:t>выплата за высокие</w:t>
      </w:r>
      <w:r w:rsidR="001551E2" w:rsidRPr="002E1880">
        <w:rPr>
          <w:rFonts w:ascii="Times New Roman" w:hAnsi="Times New Roman"/>
          <w:sz w:val="24"/>
          <w:szCs w:val="24"/>
        </w:rPr>
        <w:t xml:space="preserve"> результаты</w:t>
      </w:r>
      <w:r w:rsidRPr="002E1880">
        <w:rPr>
          <w:rFonts w:ascii="Times New Roman" w:hAnsi="Times New Roman"/>
          <w:sz w:val="24"/>
          <w:szCs w:val="24"/>
        </w:rPr>
        <w:t xml:space="preserve">   </w:t>
      </w:r>
      <w:r w:rsidR="001551E2" w:rsidRPr="002E1880">
        <w:rPr>
          <w:rFonts w:ascii="Times New Roman" w:hAnsi="Times New Roman"/>
          <w:sz w:val="24"/>
          <w:szCs w:val="24"/>
        </w:rPr>
        <w:t xml:space="preserve"> работы;</w:t>
      </w:r>
    </w:p>
    <w:p w:rsidR="001551E2" w:rsidRPr="002E1880" w:rsidRDefault="00DB3EF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система премирования;</w:t>
      </w:r>
    </w:p>
    <w:p w:rsidR="00DB3EF9" w:rsidRPr="002E1880" w:rsidRDefault="00DB3EF9" w:rsidP="002E1880">
      <w:pPr>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надбавка работникам, занятым на рабочих местах, находящихся в малых населенных пунктах.</w:t>
      </w:r>
    </w:p>
    <w:p w:rsidR="0001213D" w:rsidRPr="002E1880" w:rsidRDefault="003C7FAB" w:rsidP="002E188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2E1880">
        <w:rPr>
          <w:rFonts w:ascii="Times New Roman" w:eastAsia="Calibri" w:hAnsi="Times New Roman"/>
          <w:sz w:val="24"/>
          <w:szCs w:val="24"/>
          <w:lang w:eastAsia="ru-RU"/>
        </w:rPr>
        <w:t>2.3.3</w:t>
      </w:r>
      <w:r w:rsidR="002C14A9" w:rsidRPr="002E1880">
        <w:rPr>
          <w:rFonts w:ascii="Times New Roman" w:eastAsia="Calibri" w:hAnsi="Times New Roman"/>
          <w:sz w:val="24"/>
          <w:szCs w:val="24"/>
          <w:lang w:eastAsia="ru-RU"/>
        </w:rPr>
        <w:t>.</w:t>
      </w:r>
      <w:r w:rsidRPr="002E1880">
        <w:rPr>
          <w:rFonts w:ascii="Times New Roman" w:eastAsia="Calibri" w:hAnsi="Times New Roman"/>
          <w:sz w:val="24"/>
          <w:szCs w:val="24"/>
          <w:lang w:eastAsia="ru-RU"/>
        </w:rPr>
        <w:t>1</w:t>
      </w:r>
      <w:r w:rsidR="002C14A9" w:rsidRPr="002E1880">
        <w:rPr>
          <w:rFonts w:ascii="Times New Roman" w:eastAsia="Calibri" w:hAnsi="Times New Roman"/>
          <w:sz w:val="24"/>
          <w:szCs w:val="24"/>
          <w:lang w:eastAsia="ru-RU"/>
        </w:rPr>
        <w:t xml:space="preserve"> Выплата за специфику работы</w:t>
      </w:r>
    </w:p>
    <w:p w:rsidR="008E5785" w:rsidRPr="002E1880" w:rsidRDefault="008E5785"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Выплата за специфику работы устанавливается исходя из установленного оклада (должностного - оклада), рассчитанного пропорционально отработанному времени, ставки заработной платы, которой соответствует данная специфика, исчисленной с учетом фактической педагогической нагрузки.</w:t>
      </w:r>
    </w:p>
    <w:p w:rsidR="008E5785" w:rsidRPr="002E1880" w:rsidRDefault="008E5785"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Выплата за специфику работы устанавливается следующим работникам  образовательных учреждений:</w:t>
      </w:r>
    </w:p>
    <w:p w:rsidR="008E5785" w:rsidRPr="002E1880" w:rsidRDefault="008E5785" w:rsidP="002E1880">
      <w:pPr>
        <w:numPr>
          <w:ilvl w:val="0"/>
          <w:numId w:val="14"/>
        </w:numPr>
        <w:tabs>
          <w:tab w:val="left" w:pos="1172"/>
        </w:tabs>
        <w:spacing w:after="0" w:line="240" w:lineRule="auto"/>
        <w:contextualSpacing/>
        <w:jc w:val="both"/>
        <w:rPr>
          <w:rFonts w:ascii="Times New Roman" w:hAnsi="Times New Roman"/>
          <w:sz w:val="24"/>
          <w:szCs w:val="24"/>
          <w:lang w:eastAsia="ru-RU"/>
        </w:rPr>
      </w:pPr>
      <w:r w:rsidRPr="002E1880">
        <w:rPr>
          <w:rFonts w:ascii="Times New Roman" w:hAnsi="Times New Roman"/>
          <w:sz w:val="24"/>
          <w:szCs w:val="24"/>
          <w:lang w:eastAsia="ru-RU"/>
        </w:rPr>
        <w:t>педагогическим работникам за наличие установленной первой квалификационной категории - в размере 8,0 процентов;</w:t>
      </w:r>
    </w:p>
    <w:p w:rsidR="008E5785" w:rsidRPr="002E1880" w:rsidRDefault="008E5785" w:rsidP="002E1880">
      <w:pPr>
        <w:numPr>
          <w:ilvl w:val="0"/>
          <w:numId w:val="14"/>
        </w:numPr>
        <w:tabs>
          <w:tab w:val="left" w:pos="1158"/>
        </w:tabs>
        <w:spacing w:after="0" w:line="240" w:lineRule="auto"/>
        <w:contextualSpacing/>
        <w:jc w:val="both"/>
        <w:rPr>
          <w:rFonts w:ascii="Times New Roman" w:hAnsi="Times New Roman"/>
          <w:sz w:val="24"/>
          <w:szCs w:val="24"/>
          <w:lang w:eastAsia="ru-RU"/>
        </w:rPr>
      </w:pPr>
      <w:r w:rsidRPr="002E1880">
        <w:rPr>
          <w:rFonts w:ascii="Times New Roman" w:hAnsi="Times New Roman"/>
          <w:sz w:val="24"/>
          <w:szCs w:val="24"/>
          <w:lang w:eastAsia="ru-RU"/>
        </w:rPr>
        <w:t>педагогическим работникам за наличие установленной высшей квалификационной категории - в размере 11,5 процентов;</w:t>
      </w:r>
    </w:p>
    <w:p w:rsidR="008E5785" w:rsidRPr="002E1880" w:rsidRDefault="008E5785" w:rsidP="002E1880">
      <w:pPr>
        <w:tabs>
          <w:tab w:val="left" w:pos="1388"/>
        </w:tabs>
        <w:spacing w:after="0" w:line="240" w:lineRule="auto"/>
        <w:jc w:val="both"/>
        <w:rPr>
          <w:rFonts w:ascii="Times New Roman" w:hAnsi="Times New Roman"/>
          <w:sz w:val="24"/>
          <w:szCs w:val="24"/>
          <w:lang w:eastAsia="ru-RU"/>
        </w:rPr>
      </w:pPr>
      <w:r w:rsidRPr="002E1880">
        <w:rPr>
          <w:rFonts w:ascii="Times New Roman" w:hAnsi="Times New Roman"/>
          <w:sz w:val="24"/>
          <w:szCs w:val="24"/>
          <w:lang w:eastAsia="ru-RU"/>
        </w:rPr>
        <w:t xml:space="preserve">          3) педагогическим работникам за наличие установленной квалификационной категории «педагог-методист», «педагог-наставник» - в размере 20,0 процентов.</w:t>
      </w:r>
    </w:p>
    <w:p w:rsidR="00693932" w:rsidRPr="002E1880" w:rsidRDefault="00693932" w:rsidP="002E1880">
      <w:pPr>
        <w:pStyle w:val="11"/>
        <w:spacing w:after="0" w:line="240" w:lineRule="auto"/>
        <w:ind w:left="0" w:firstLine="709"/>
        <w:jc w:val="both"/>
        <w:outlineLvl w:val="0"/>
        <w:rPr>
          <w:rFonts w:ascii="Times New Roman" w:hAnsi="Times New Roman"/>
          <w:sz w:val="24"/>
          <w:szCs w:val="24"/>
        </w:rPr>
      </w:pPr>
      <w:r w:rsidRPr="002E1880">
        <w:rPr>
          <w:rFonts w:ascii="Times New Roman" w:hAnsi="Times New Roman"/>
          <w:sz w:val="24"/>
          <w:szCs w:val="24"/>
        </w:rPr>
        <w:t>2</w:t>
      </w:r>
      <w:r w:rsidR="008E5785" w:rsidRPr="002E1880">
        <w:rPr>
          <w:rFonts w:ascii="Times New Roman" w:hAnsi="Times New Roman"/>
          <w:sz w:val="24"/>
          <w:szCs w:val="24"/>
        </w:rPr>
        <w:t>.3.3</w:t>
      </w:r>
      <w:r w:rsidRPr="002E1880">
        <w:rPr>
          <w:rFonts w:ascii="Times New Roman" w:hAnsi="Times New Roman"/>
          <w:sz w:val="24"/>
          <w:szCs w:val="24"/>
        </w:rPr>
        <w:t>.</w:t>
      </w:r>
      <w:r w:rsidR="008E5785" w:rsidRPr="002E1880">
        <w:rPr>
          <w:rFonts w:ascii="Times New Roman" w:hAnsi="Times New Roman"/>
          <w:sz w:val="24"/>
          <w:szCs w:val="24"/>
        </w:rPr>
        <w:t>2.</w:t>
      </w:r>
      <w:r w:rsidRPr="002E1880">
        <w:rPr>
          <w:rFonts w:ascii="Times New Roman" w:hAnsi="Times New Roman"/>
          <w:sz w:val="24"/>
          <w:szCs w:val="24"/>
        </w:rPr>
        <w:t xml:space="preserve"> Надбавка за выслугу лет</w:t>
      </w:r>
    </w:p>
    <w:p w:rsidR="008E5785" w:rsidRPr="002E1880" w:rsidRDefault="008E5785" w:rsidP="002E1880">
      <w:pPr>
        <w:spacing w:after="0" w:line="240" w:lineRule="auto"/>
        <w:ind w:left="20" w:firstLine="700"/>
        <w:jc w:val="both"/>
        <w:rPr>
          <w:rFonts w:ascii="Times New Roman" w:hAnsi="Times New Roman"/>
          <w:sz w:val="24"/>
          <w:szCs w:val="24"/>
          <w:u w:val="single"/>
          <w:lang w:eastAsia="ru-RU"/>
        </w:rPr>
      </w:pPr>
      <w:r w:rsidRPr="002E1880">
        <w:rPr>
          <w:rFonts w:ascii="Times New Roman" w:hAnsi="Times New Roman"/>
          <w:sz w:val="24"/>
          <w:szCs w:val="24"/>
          <w:lang w:eastAsia="ru-RU"/>
        </w:rPr>
        <w:t>Ра</w:t>
      </w:r>
      <w:r w:rsidR="0037589A" w:rsidRPr="002E1880">
        <w:rPr>
          <w:rFonts w:ascii="Times New Roman" w:hAnsi="Times New Roman"/>
          <w:sz w:val="24"/>
          <w:szCs w:val="24"/>
          <w:lang w:eastAsia="ru-RU"/>
        </w:rPr>
        <w:t>змеры, условия и порядок выплаты</w:t>
      </w:r>
      <w:r w:rsidRPr="002E1880">
        <w:rPr>
          <w:rFonts w:ascii="Times New Roman" w:hAnsi="Times New Roman"/>
          <w:sz w:val="24"/>
          <w:szCs w:val="24"/>
          <w:lang w:eastAsia="ru-RU"/>
        </w:rPr>
        <w:t xml:space="preserve"> ежемесячной надбавки за выслугу лет к должностному окладу работникам образовательных организаций утверждается локальным актом</w:t>
      </w:r>
      <w:r w:rsidR="00C55FE4" w:rsidRPr="002E1880">
        <w:rPr>
          <w:rFonts w:ascii="Times New Roman" w:hAnsi="Times New Roman"/>
          <w:sz w:val="24"/>
          <w:szCs w:val="24"/>
          <w:lang w:eastAsia="ru-RU"/>
        </w:rPr>
        <w:t xml:space="preserve"> учреждения</w:t>
      </w:r>
      <w:r w:rsidRPr="002E1880">
        <w:rPr>
          <w:rFonts w:ascii="Times New Roman" w:hAnsi="Times New Roman"/>
          <w:sz w:val="24"/>
          <w:szCs w:val="24"/>
          <w:lang w:eastAsia="ru-RU"/>
        </w:rPr>
        <w:t xml:space="preserve"> в соответствии с нормами действующего законодательства</w:t>
      </w:r>
      <w:r w:rsidRPr="002E1880">
        <w:rPr>
          <w:rFonts w:ascii="Times New Roman" w:hAnsi="Times New Roman"/>
          <w:sz w:val="24"/>
          <w:szCs w:val="24"/>
          <w:u w:val="single"/>
          <w:lang w:eastAsia="ru-RU"/>
        </w:rPr>
        <w:t xml:space="preserve">                  </w:t>
      </w:r>
    </w:p>
    <w:p w:rsidR="008E5785" w:rsidRPr="002E1880" w:rsidRDefault="008E5785" w:rsidP="002E1880">
      <w:pPr>
        <w:spacing w:after="0" w:line="240" w:lineRule="auto"/>
        <w:ind w:left="20" w:firstLine="700"/>
        <w:jc w:val="both"/>
        <w:rPr>
          <w:rFonts w:ascii="Times New Roman" w:hAnsi="Times New Roman"/>
          <w:sz w:val="24"/>
          <w:szCs w:val="24"/>
          <w:lang w:eastAsia="ru-RU"/>
        </w:rPr>
      </w:pPr>
      <w:r w:rsidRPr="002E1880">
        <w:rPr>
          <w:rFonts w:ascii="Times New Roman" w:hAnsi="Times New Roman"/>
          <w:sz w:val="24"/>
          <w:szCs w:val="24"/>
          <w:lang w:eastAsia="ru-RU"/>
        </w:rPr>
        <w:t>Надбавку за выслугу лет рекомендуется начислять исходя из должностного оклада работника (без учета премий и иных стимулирующих выплат), фактической педагогической нагрузки и выплачивать ежемесячно одновременно с заработной платой в пределах фонда оплаты труда Учреждения на основании локального акта Учреждения.</w:t>
      </w:r>
    </w:p>
    <w:p w:rsidR="008E5785" w:rsidRPr="002E1880" w:rsidRDefault="008E5785" w:rsidP="002E1880">
      <w:pPr>
        <w:spacing w:after="0" w:line="240" w:lineRule="auto"/>
        <w:ind w:firstLine="709"/>
        <w:jc w:val="both"/>
        <w:rPr>
          <w:rFonts w:ascii="Times New Roman" w:hAnsi="Times New Roman"/>
          <w:bCs/>
          <w:sz w:val="24"/>
          <w:szCs w:val="24"/>
          <w:lang w:eastAsia="ru-RU"/>
        </w:rPr>
      </w:pPr>
      <w:r w:rsidRPr="002E1880">
        <w:rPr>
          <w:rFonts w:ascii="Times New Roman" w:hAnsi="Times New Roman"/>
          <w:bCs/>
          <w:sz w:val="24"/>
          <w:szCs w:val="24"/>
          <w:lang w:eastAsia="ru-RU"/>
        </w:rPr>
        <w:t>Ежемесячная надбавка за выслугу лет к должностному окладу предусмотрена всем категориям работников муниципальных образовательных учреждений.</w:t>
      </w:r>
    </w:p>
    <w:p w:rsidR="008E5785" w:rsidRPr="002E1880" w:rsidRDefault="008E5785" w:rsidP="002E1880">
      <w:pPr>
        <w:spacing w:after="0" w:line="240" w:lineRule="auto"/>
        <w:ind w:firstLine="709"/>
        <w:jc w:val="both"/>
        <w:rPr>
          <w:rFonts w:ascii="Times New Roman" w:hAnsi="Times New Roman"/>
          <w:bCs/>
          <w:sz w:val="24"/>
          <w:szCs w:val="24"/>
          <w:lang w:eastAsia="ru-RU"/>
        </w:rPr>
      </w:pPr>
      <w:r w:rsidRPr="002E1880">
        <w:rPr>
          <w:rFonts w:ascii="Times New Roman" w:hAnsi="Times New Roman"/>
          <w:bCs/>
          <w:sz w:val="24"/>
          <w:szCs w:val="24"/>
          <w:lang w:eastAsia="ru-RU"/>
        </w:rPr>
        <w:t>Основным документом для определения стажа работы,</w:t>
      </w:r>
      <w:r w:rsidR="003E378E" w:rsidRPr="002E1880">
        <w:rPr>
          <w:rFonts w:ascii="Times New Roman" w:hAnsi="Times New Roman"/>
          <w:bCs/>
          <w:sz w:val="24"/>
          <w:szCs w:val="24"/>
          <w:lang w:eastAsia="ru-RU"/>
        </w:rPr>
        <w:t xml:space="preserve"> дающего право на получение ежем</w:t>
      </w:r>
      <w:r w:rsidRPr="002E1880">
        <w:rPr>
          <w:rFonts w:ascii="Times New Roman" w:hAnsi="Times New Roman"/>
          <w:bCs/>
          <w:sz w:val="24"/>
          <w:szCs w:val="24"/>
          <w:lang w:eastAsia="ru-RU"/>
        </w:rPr>
        <w:t>есячной стимулирующей вы</w:t>
      </w:r>
      <w:r w:rsidR="003E378E" w:rsidRPr="002E1880">
        <w:rPr>
          <w:rFonts w:ascii="Times New Roman" w:hAnsi="Times New Roman"/>
          <w:bCs/>
          <w:sz w:val="24"/>
          <w:szCs w:val="24"/>
          <w:lang w:eastAsia="ru-RU"/>
        </w:rPr>
        <w:t>платы, является трудовая книжка и (или)</w:t>
      </w:r>
      <w:r w:rsidR="003E378E" w:rsidRPr="002E1880">
        <w:rPr>
          <w:rFonts w:ascii="Times New Roman" w:hAnsi="Times New Roman"/>
          <w:sz w:val="24"/>
          <w:szCs w:val="24"/>
        </w:rPr>
        <w:t xml:space="preserve"> </w:t>
      </w:r>
      <w:r w:rsidR="003E378E" w:rsidRPr="002E1880">
        <w:rPr>
          <w:rFonts w:ascii="Times New Roman" w:hAnsi="Times New Roman"/>
          <w:bCs/>
          <w:sz w:val="24"/>
          <w:szCs w:val="24"/>
          <w:lang w:eastAsia="ru-RU"/>
        </w:rPr>
        <w:lastRenderedPageBreak/>
        <w:t xml:space="preserve">сведения о трудовой деятельности, оформленные в установленном законодательством порядке. </w:t>
      </w:r>
    </w:p>
    <w:p w:rsidR="008E5785" w:rsidRPr="002E1880" w:rsidRDefault="008E5785" w:rsidP="002E1880">
      <w:pPr>
        <w:spacing w:after="0" w:line="240" w:lineRule="auto"/>
        <w:ind w:firstLine="709"/>
        <w:jc w:val="both"/>
        <w:rPr>
          <w:rFonts w:ascii="Times New Roman" w:hAnsi="Times New Roman"/>
          <w:bCs/>
          <w:sz w:val="24"/>
          <w:szCs w:val="24"/>
          <w:lang w:eastAsia="ru-RU"/>
        </w:rPr>
      </w:pPr>
      <w:r w:rsidRPr="002E1880">
        <w:rPr>
          <w:rFonts w:ascii="Times New Roman" w:hAnsi="Times New Roman"/>
          <w:bCs/>
          <w:sz w:val="24"/>
          <w:szCs w:val="24"/>
          <w:lang w:eastAsia="ru-RU"/>
        </w:rPr>
        <w:t>Стаж работы определяется ежегодно на 1 сентября текущего года, а по вновь принимаемым работникам – в день заключения трудового договора комиссией, создаваемой руководителем муниципальной образовательной организации при участии выборного органа первичной профсоюзной организации. Протокол заседания комиссии является основанием для приказа руководителя о назначении работнику стимулирующей надбавки за выслугу лет.</w:t>
      </w:r>
    </w:p>
    <w:p w:rsidR="008E5785" w:rsidRPr="002E1880" w:rsidRDefault="008E5785" w:rsidP="002E1880">
      <w:pPr>
        <w:spacing w:after="0" w:line="240" w:lineRule="auto"/>
        <w:ind w:firstLine="709"/>
        <w:jc w:val="both"/>
        <w:rPr>
          <w:rFonts w:ascii="Times New Roman" w:hAnsi="Times New Roman"/>
          <w:bCs/>
          <w:sz w:val="24"/>
          <w:szCs w:val="24"/>
          <w:lang w:eastAsia="ru-RU"/>
        </w:rPr>
      </w:pPr>
      <w:r w:rsidRPr="002E1880">
        <w:rPr>
          <w:rFonts w:ascii="Times New Roman" w:hAnsi="Times New Roman"/>
          <w:bCs/>
          <w:sz w:val="24"/>
          <w:szCs w:val="24"/>
          <w:lang w:eastAsia="ru-RU"/>
        </w:rPr>
        <w:t>В стаж работы, дающей право на получение надбавки за выслугу лет, включается также следующие периоды:</w:t>
      </w:r>
    </w:p>
    <w:p w:rsidR="008E5785" w:rsidRPr="002E1880" w:rsidRDefault="008E5785" w:rsidP="002E1880">
      <w:pPr>
        <w:spacing w:after="0" w:line="240" w:lineRule="auto"/>
        <w:ind w:firstLine="709"/>
        <w:jc w:val="both"/>
        <w:rPr>
          <w:rFonts w:ascii="Times New Roman" w:hAnsi="Times New Roman"/>
          <w:bCs/>
          <w:sz w:val="24"/>
          <w:szCs w:val="24"/>
          <w:lang w:eastAsia="ru-RU"/>
        </w:rPr>
      </w:pPr>
      <w:r w:rsidRPr="002E1880">
        <w:rPr>
          <w:rFonts w:ascii="Times New Roman" w:hAnsi="Times New Roman"/>
          <w:bCs/>
          <w:sz w:val="24"/>
          <w:szCs w:val="24"/>
          <w:lang w:eastAsia="ru-RU"/>
        </w:rPr>
        <w:t>-</w:t>
      </w:r>
      <w:r w:rsidRPr="002E1880">
        <w:rPr>
          <w:rFonts w:ascii="Times New Roman" w:hAnsi="Times New Roman"/>
          <w:color w:val="000000"/>
          <w:sz w:val="24"/>
          <w:szCs w:val="24"/>
          <w:shd w:val="clear" w:color="auto" w:fill="FFFFFF"/>
          <w:lang w:eastAsia="ru-RU"/>
        </w:rPr>
        <w:t>время оплачиваемого отпуска по уходу за ребенком до достижения им возраста полутора лет и дополнительного отпуска без сохранения заработной платы</w:t>
      </w:r>
      <w:r w:rsidRPr="002E1880">
        <w:rPr>
          <w:rFonts w:ascii="Times New Roman" w:hAnsi="Times New Roman"/>
          <w:bCs/>
          <w:sz w:val="24"/>
          <w:szCs w:val="24"/>
          <w:lang w:eastAsia="ru-RU"/>
        </w:rPr>
        <w:t xml:space="preserve"> по уходу за ребенком до достижения им возраста трех лет, если работник состоял в трудовых отношениях с образовательной организацией;</w:t>
      </w:r>
    </w:p>
    <w:p w:rsidR="008E5785" w:rsidRPr="002E1880" w:rsidRDefault="008E5785" w:rsidP="002E1880">
      <w:pPr>
        <w:spacing w:after="0" w:line="240" w:lineRule="auto"/>
        <w:ind w:right="306" w:firstLine="709"/>
        <w:jc w:val="both"/>
        <w:rPr>
          <w:rFonts w:ascii="Times New Roman" w:hAnsi="Times New Roman"/>
          <w:bCs/>
          <w:sz w:val="24"/>
          <w:szCs w:val="24"/>
          <w:lang w:eastAsia="ru-RU"/>
        </w:rPr>
      </w:pPr>
      <w:r w:rsidRPr="002E1880">
        <w:rPr>
          <w:rFonts w:ascii="Times New Roman" w:hAnsi="Times New Roman"/>
          <w:bCs/>
          <w:sz w:val="24"/>
          <w:szCs w:val="24"/>
          <w:lang w:eastAsia="ru-RU"/>
        </w:rPr>
        <w:t>- время обучения работников на курсах переподготовки и повышения квалификации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2"/>
      </w:tblGrid>
      <w:tr w:rsidR="008E5785" w:rsidRPr="002E1880" w:rsidTr="00CA2FB4">
        <w:tc>
          <w:tcPr>
            <w:tcW w:w="4671"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Стаж работы</w:t>
            </w:r>
          </w:p>
        </w:tc>
        <w:tc>
          <w:tcPr>
            <w:tcW w:w="4672"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Размеры надбавки в процентах к должностному окладу</w:t>
            </w:r>
          </w:p>
        </w:tc>
      </w:tr>
      <w:tr w:rsidR="008E5785" w:rsidRPr="002E1880" w:rsidTr="00CA2FB4">
        <w:tc>
          <w:tcPr>
            <w:tcW w:w="4671"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От 1 года до 5 лет</w:t>
            </w:r>
          </w:p>
        </w:tc>
        <w:tc>
          <w:tcPr>
            <w:tcW w:w="4672"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4</w:t>
            </w:r>
          </w:p>
        </w:tc>
      </w:tr>
      <w:tr w:rsidR="008E5785" w:rsidRPr="002E1880" w:rsidTr="00CA2FB4">
        <w:tc>
          <w:tcPr>
            <w:tcW w:w="4671"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От 5 лет до 10 лет</w:t>
            </w:r>
          </w:p>
        </w:tc>
        <w:tc>
          <w:tcPr>
            <w:tcW w:w="4672"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8</w:t>
            </w:r>
          </w:p>
        </w:tc>
      </w:tr>
      <w:tr w:rsidR="008E5785" w:rsidRPr="002E1880" w:rsidTr="00CA2FB4">
        <w:tc>
          <w:tcPr>
            <w:tcW w:w="4671" w:type="dxa"/>
            <w:shd w:val="clear" w:color="auto" w:fill="auto"/>
          </w:tcPr>
          <w:p w:rsidR="008E5785" w:rsidRPr="002E1880" w:rsidRDefault="002E1880" w:rsidP="002E1880">
            <w:pPr>
              <w:spacing w:after="0" w:line="240" w:lineRule="auto"/>
              <w:ind w:right="306"/>
              <w:rPr>
                <w:rFonts w:ascii="Times New Roman" w:hAnsi="Times New Roman"/>
                <w:bCs/>
                <w:sz w:val="24"/>
                <w:szCs w:val="24"/>
                <w:lang w:eastAsia="ru-RU"/>
              </w:rPr>
            </w:pPr>
            <w:r>
              <w:rPr>
                <w:rFonts w:ascii="Times New Roman" w:hAnsi="Times New Roman"/>
                <w:bCs/>
                <w:sz w:val="24"/>
                <w:szCs w:val="24"/>
                <w:lang w:eastAsia="ru-RU"/>
              </w:rPr>
              <w:t xml:space="preserve">                    </w:t>
            </w:r>
            <w:r w:rsidR="008E5785" w:rsidRPr="002E1880">
              <w:rPr>
                <w:rFonts w:ascii="Times New Roman" w:hAnsi="Times New Roman"/>
                <w:bCs/>
                <w:sz w:val="24"/>
                <w:szCs w:val="24"/>
                <w:lang w:eastAsia="ru-RU"/>
              </w:rPr>
              <w:t>От 10 до 15 лет</w:t>
            </w:r>
          </w:p>
        </w:tc>
        <w:tc>
          <w:tcPr>
            <w:tcW w:w="4672"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11,5</w:t>
            </w:r>
          </w:p>
        </w:tc>
      </w:tr>
      <w:tr w:rsidR="008E5785" w:rsidRPr="002E1880" w:rsidTr="00CA2FB4">
        <w:tc>
          <w:tcPr>
            <w:tcW w:w="4671"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От 15 и более лет</w:t>
            </w:r>
          </w:p>
        </w:tc>
        <w:tc>
          <w:tcPr>
            <w:tcW w:w="4672" w:type="dxa"/>
            <w:shd w:val="clear" w:color="auto" w:fill="auto"/>
          </w:tcPr>
          <w:p w:rsidR="008E5785" w:rsidRPr="002E1880" w:rsidRDefault="008E5785" w:rsidP="002E1880">
            <w:pPr>
              <w:spacing w:after="0" w:line="240" w:lineRule="auto"/>
              <w:ind w:right="306"/>
              <w:jc w:val="center"/>
              <w:rPr>
                <w:rFonts w:ascii="Times New Roman" w:hAnsi="Times New Roman"/>
                <w:bCs/>
                <w:sz w:val="24"/>
                <w:szCs w:val="24"/>
                <w:lang w:eastAsia="ru-RU"/>
              </w:rPr>
            </w:pPr>
            <w:r w:rsidRPr="002E1880">
              <w:rPr>
                <w:rFonts w:ascii="Times New Roman" w:hAnsi="Times New Roman"/>
                <w:bCs/>
                <w:sz w:val="24"/>
                <w:szCs w:val="24"/>
                <w:lang w:eastAsia="ru-RU"/>
              </w:rPr>
              <w:t>20</w:t>
            </w:r>
          </w:p>
        </w:tc>
      </w:tr>
    </w:tbl>
    <w:p w:rsidR="00781004" w:rsidRPr="002E1880" w:rsidRDefault="00781004" w:rsidP="002E1880">
      <w:pPr>
        <w:autoSpaceDE w:val="0"/>
        <w:autoSpaceDN w:val="0"/>
        <w:adjustRightInd w:val="0"/>
        <w:spacing w:after="0" w:line="240" w:lineRule="auto"/>
        <w:ind w:firstLine="708"/>
        <w:jc w:val="both"/>
        <w:rPr>
          <w:rFonts w:ascii="Times New Roman" w:hAnsi="Times New Roman"/>
          <w:sz w:val="24"/>
          <w:szCs w:val="24"/>
          <w:lang w:eastAsia="ru-RU" w:bidi="he-IL"/>
        </w:rPr>
      </w:pPr>
    </w:p>
    <w:p w:rsidR="009F4F4B" w:rsidRPr="002E1880" w:rsidRDefault="008E5785" w:rsidP="002E1880">
      <w:pPr>
        <w:pStyle w:val="11"/>
        <w:spacing w:after="0" w:line="240" w:lineRule="auto"/>
        <w:ind w:left="0" w:firstLine="709"/>
        <w:jc w:val="both"/>
        <w:outlineLvl w:val="0"/>
        <w:rPr>
          <w:rFonts w:ascii="Times New Roman" w:hAnsi="Times New Roman"/>
          <w:sz w:val="24"/>
          <w:szCs w:val="24"/>
        </w:rPr>
      </w:pPr>
      <w:r w:rsidRPr="002E1880">
        <w:rPr>
          <w:rFonts w:ascii="Times New Roman" w:hAnsi="Times New Roman"/>
          <w:sz w:val="24"/>
          <w:szCs w:val="24"/>
        </w:rPr>
        <w:t>2.3.3</w:t>
      </w:r>
      <w:r w:rsidR="009F4F4B" w:rsidRPr="002E1880">
        <w:rPr>
          <w:rFonts w:ascii="Times New Roman" w:hAnsi="Times New Roman"/>
          <w:sz w:val="24"/>
          <w:szCs w:val="24"/>
        </w:rPr>
        <w:t>.</w:t>
      </w:r>
      <w:r w:rsidRPr="002E1880">
        <w:rPr>
          <w:rFonts w:ascii="Times New Roman" w:hAnsi="Times New Roman"/>
          <w:sz w:val="24"/>
          <w:szCs w:val="24"/>
        </w:rPr>
        <w:t>3</w:t>
      </w:r>
      <w:r w:rsidR="009F4F4B" w:rsidRPr="002E1880">
        <w:rPr>
          <w:rFonts w:ascii="Times New Roman" w:hAnsi="Times New Roman"/>
          <w:sz w:val="24"/>
          <w:szCs w:val="24"/>
        </w:rPr>
        <w:t xml:space="preserve"> Надбавка молодым специалистам </w:t>
      </w:r>
    </w:p>
    <w:p w:rsidR="00781004" w:rsidRPr="002E1880" w:rsidRDefault="00781004" w:rsidP="002E1880">
      <w:pPr>
        <w:tabs>
          <w:tab w:val="left" w:pos="1522"/>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 xml:space="preserve">          Надбавка молодым специалистам, относящимся к категориям работников, определенным в статье 1 Закона Забайкальского от 8 июля 2024 года № </w:t>
      </w:r>
      <w:r w:rsidRPr="002E1880">
        <w:rPr>
          <w:rFonts w:ascii="Times New Roman" w:hAnsi="Times New Roman"/>
          <w:sz w:val="24"/>
          <w:szCs w:val="24"/>
        </w:rPr>
        <w:t>2370-33</w:t>
      </w:r>
      <w:r w:rsidRPr="002E1880">
        <w:rPr>
          <w:rFonts w:ascii="Times New Roman" w:hAnsi="Times New Roman"/>
          <w:sz w:val="24"/>
          <w:szCs w:val="24"/>
          <w:lang w:val="en-US"/>
        </w:rPr>
        <w:t>K</w:t>
      </w:r>
      <w:r w:rsidRPr="002E1880">
        <w:rPr>
          <w:rFonts w:ascii="Times New Roman" w:hAnsi="Times New Roman"/>
          <w:sz w:val="24"/>
          <w:szCs w:val="24"/>
        </w:rPr>
        <w:t xml:space="preserve"> </w:t>
      </w:r>
      <w:r w:rsidRPr="002E1880">
        <w:rPr>
          <w:rFonts w:ascii="Times New Roman" w:hAnsi="Times New Roman"/>
          <w:sz w:val="24"/>
          <w:szCs w:val="24"/>
          <w:lang w:eastAsia="ru-RU"/>
        </w:rPr>
        <w:t>«О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p>
    <w:p w:rsidR="00781004" w:rsidRPr="002E1880" w:rsidRDefault="00781004"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Молодым специалистам, относящимся к категориям работников, определенным в статье 1 Закона Забайкальского</w:t>
      </w:r>
      <w:r w:rsidR="0037589A" w:rsidRPr="002E1880">
        <w:rPr>
          <w:rFonts w:ascii="Times New Roman" w:hAnsi="Times New Roman"/>
          <w:sz w:val="24"/>
          <w:szCs w:val="24"/>
          <w:lang w:eastAsia="ru-RU"/>
        </w:rPr>
        <w:t xml:space="preserve"> края</w:t>
      </w:r>
      <w:r w:rsidRPr="002E1880">
        <w:rPr>
          <w:rFonts w:ascii="Times New Roman" w:hAnsi="Times New Roman"/>
          <w:sz w:val="24"/>
          <w:szCs w:val="24"/>
          <w:lang w:eastAsia="ru-RU"/>
        </w:rPr>
        <w:t xml:space="preserve"> от 8 июля 2024 года № 2370- 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впервые заключившим в течение пяти лет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 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течение четвертого года работы в размере 60 процентов, в течение пятого года работы в размере 30 процентов.</w:t>
      </w:r>
    </w:p>
    <w:p w:rsidR="00781004" w:rsidRPr="002E1880" w:rsidRDefault="00781004"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rsidR="00781004" w:rsidRPr="002E1880" w:rsidRDefault="00781004" w:rsidP="002E1880">
      <w:pPr>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rsidR="00781004" w:rsidRPr="002E1880" w:rsidRDefault="00781004" w:rsidP="002E1880">
      <w:pPr>
        <w:tabs>
          <w:tab w:val="left" w:pos="1484"/>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lastRenderedPageBreak/>
        <w:t xml:space="preserve">          Молодым специалистам, являющимся лицами в возрасте до 35 лет включительно, впервые заключившим трудовой договор с образовательным учреждением в течение пяти</w:t>
      </w:r>
      <w:r w:rsidR="0037589A" w:rsidRPr="002E1880">
        <w:rPr>
          <w:rFonts w:ascii="Times New Roman" w:hAnsi="Times New Roman"/>
          <w:sz w:val="24"/>
          <w:szCs w:val="24"/>
          <w:lang w:eastAsia="ru-RU"/>
        </w:rPr>
        <w:t xml:space="preserve"> лет</w:t>
      </w:r>
      <w:r w:rsidRPr="002E1880">
        <w:rPr>
          <w:rFonts w:ascii="Times New Roman" w:hAnsi="Times New Roman"/>
          <w:sz w:val="24"/>
          <w:szCs w:val="24"/>
          <w:lang w:eastAsia="ru-RU"/>
        </w:rPr>
        <w:t xml:space="preserve"> после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обучения, устанавливается надбавка в размере 20 процентов оклада (должностного оклада).</w:t>
      </w:r>
    </w:p>
    <w:p w:rsidR="00781004" w:rsidRPr="002E1880" w:rsidRDefault="00781004" w:rsidP="002E1880">
      <w:pPr>
        <w:spacing w:after="0" w:line="240" w:lineRule="auto"/>
        <w:ind w:left="20" w:right="20" w:firstLine="720"/>
        <w:jc w:val="both"/>
        <w:rPr>
          <w:rFonts w:ascii="Times New Roman" w:hAnsi="Times New Roman"/>
          <w:sz w:val="24"/>
          <w:szCs w:val="24"/>
          <w:lang w:eastAsia="ru-RU"/>
        </w:rPr>
      </w:pPr>
      <w:r w:rsidRPr="002E1880">
        <w:rPr>
          <w:rFonts w:ascii="Times New Roman" w:hAnsi="Times New Roman"/>
          <w:sz w:val="24"/>
          <w:szCs w:val="24"/>
          <w:lang w:eastAsia="ru-RU"/>
        </w:rPr>
        <w:t>Надбавка устанавливается молодым специалистам на срок до трех лет с момента заключения с образовательным учреждением трудового договора, указанного в абзаце первом настоящего пункта.</w:t>
      </w:r>
    </w:p>
    <w:p w:rsidR="00781004" w:rsidRPr="002E1880" w:rsidRDefault="00781004" w:rsidP="002E1880">
      <w:pPr>
        <w:spacing w:after="0" w:line="240" w:lineRule="auto"/>
        <w:ind w:left="20" w:right="20" w:firstLine="720"/>
        <w:jc w:val="both"/>
        <w:rPr>
          <w:rFonts w:ascii="Times New Roman" w:hAnsi="Times New Roman"/>
          <w:sz w:val="24"/>
          <w:szCs w:val="24"/>
          <w:lang w:eastAsia="ru-RU"/>
        </w:rPr>
      </w:pPr>
      <w:r w:rsidRPr="002E1880">
        <w:rPr>
          <w:rFonts w:ascii="Times New Roman" w:hAnsi="Times New Roman"/>
          <w:sz w:val="24"/>
          <w:szCs w:val="24"/>
          <w:lang w:eastAsia="ru-RU"/>
        </w:rPr>
        <w:t>При трудоустройстве (в том числе в порядке перевода) молодого специалиста в течение трех лет после заключения с образовательным учреждением трудового договора, указанного в абзаце первом настоящего пункта, в другое краевое учреждение ранее установленная надбавка сохраняется.</w:t>
      </w:r>
    </w:p>
    <w:p w:rsidR="0001213D" w:rsidRPr="002E1880" w:rsidRDefault="008E5785"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2.3.3</w:t>
      </w:r>
      <w:r w:rsidR="009F4F4B" w:rsidRPr="002E1880">
        <w:rPr>
          <w:rFonts w:ascii="Times New Roman" w:hAnsi="Times New Roman"/>
          <w:sz w:val="24"/>
          <w:szCs w:val="24"/>
        </w:rPr>
        <w:t>.</w:t>
      </w:r>
      <w:r w:rsidRPr="002E1880">
        <w:rPr>
          <w:rFonts w:ascii="Times New Roman" w:hAnsi="Times New Roman"/>
          <w:sz w:val="24"/>
          <w:szCs w:val="24"/>
        </w:rPr>
        <w:t>4.</w:t>
      </w:r>
      <w:r w:rsidR="009F4F4B" w:rsidRPr="002E1880">
        <w:rPr>
          <w:rFonts w:ascii="Times New Roman" w:hAnsi="Times New Roman"/>
          <w:sz w:val="24"/>
          <w:szCs w:val="24"/>
        </w:rPr>
        <w:t xml:space="preserve"> </w:t>
      </w:r>
      <w:r w:rsidR="00867126" w:rsidRPr="002E1880">
        <w:rPr>
          <w:rFonts w:ascii="Times New Roman" w:hAnsi="Times New Roman"/>
          <w:sz w:val="24"/>
          <w:szCs w:val="24"/>
        </w:rPr>
        <w:t>Надбавка за почетное звание, ведомственный знак отличия, ученую степень, ученое звание</w:t>
      </w:r>
    </w:p>
    <w:p w:rsidR="00867126" w:rsidRPr="002E1880" w:rsidRDefault="008E5785" w:rsidP="002E1880">
      <w:pPr>
        <w:spacing w:after="0" w:line="240" w:lineRule="auto"/>
        <w:ind w:left="20" w:right="20"/>
        <w:jc w:val="both"/>
        <w:rPr>
          <w:rFonts w:ascii="Times New Roman" w:hAnsi="Times New Roman"/>
          <w:sz w:val="24"/>
          <w:szCs w:val="24"/>
          <w:lang w:eastAsia="ru-RU"/>
        </w:rPr>
      </w:pPr>
      <w:r w:rsidRPr="002E1880">
        <w:rPr>
          <w:rFonts w:ascii="Times New Roman" w:hAnsi="Times New Roman"/>
          <w:sz w:val="24"/>
          <w:szCs w:val="24"/>
          <w:lang w:eastAsia="ru-RU"/>
        </w:rPr>
        <w:t xml:space="preserve">         </w:t>
      </w:r>
      <w:r w:rsidR="00867126" w:rsidRPr="002E1880">
        <w:rPr>
          <w:rFonts w:ascii="Times New Roman" w:hAnsi="Times New Roman"/>
          <w:sz w:val="24"/>
          <w:szCs w:val="24"/>
          <w:lang w:eastAsia="ru-RU"/>
        </w:rPr>
        <w:t xml:space="preserve"> Надбавка за почетное звание, ведомственный знак отличия, ученую степень, ученое звание устанавливается:</w:t>
      </w:r>
    </w:p>
    <w:p w:rsidR="00867126" w:rsidRPr="002E1880" w:rsidRDefault="00867126" w:rsidP="002E1880">
      <w:pPr>
        <w:numPr>
          <w:ilvl w:val="0"/>
          <w:numId w:val="12"/>
        </w:numPr>
        <w:tabs>
          <w:tab w:val="left" w:pos="1124"/>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в размере 20,0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«Народный» при условии соответствия почетного звания профилю учреждения либо деятельности (специализации) работника;</w:t>
      </w:r>
    </w:p>
    <w:p w:rsidR="00867126" w:rsidRPr="002E1880" w:rsidRDefault="00867126" w:rsidP="002E1880">
      <w:pPr>
        <w:numPr>
          <w:ilvl w:val="0"/>
          <w:numId w:val="12"/>
        </w:numPr>
        <w:tabs>
          <w:tab w:val="left" w:pos="1124"/>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в размере 14,5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доктора наук по профилю учреждения или деятельности;</w:t>
      </w:r>
    </w:p>
    <w:p w:rsidR="00867126" w:rsidRPr="002E1880" w:rsidRDefault="00867126" w:rsidP="002E1880">
      <w:pPr>
        <w:numPr>
          <w:ilvl w:val="0"/>
          <w:numId w:val="12"/>
        </w:numPr>
        <w:tabs>
          <w:tab w:val="left" w:pos="1153"/>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в размере 10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w:t>
      </w:r>
    </w:p>
    <w:p w:rsidR="00867126" w:rsidRPr="002E1880" w:rsidRDefault="00867126" w:rsidP="002E1880">
      <w:pPr>
        <w:numPr>
          <w:ilvl w:val="0"/>
          <w:numId w:val="12"/>
        </w:numPr>
        <w:tabs>
          <w:tab w:val="left" w:pos="1143"/>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в размере 7,5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867126" w:rsidRPr="002E1880" w:rsidRDefault="00867126" w:rsidP="002E1880">
      <w:pPr>
        <w:tabs>
          <w:tab w:val="left" w:pos="1162"/>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5)в размере 5,0 процента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867126" w:rsidRPr="002E1880" w:rsidRDefault="00867126" w:rsidP="002E1880">
      <w:pPr>
        <w:tabs>
          <w:tab w:val="left" w:pos="1162"/>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6) в размере 5,0 процента оклада (должностного оклада), ставки заработной платы,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rsidR="00205C51" w:rsidRPr="002E1880" w:rsidRDefault="00205C51" w:rsidP="002E1880">
      <w:pPr>
        <w:pStyle w:val="11"/>
        <w:spacing w:after="0" w:line="240" w:lineRule="auto"/>
        <w:ind w:left="0" w:firstLine="709"/>
        <w:jc w:val="both"/>
        <w:rPr>
          <w:rFonts w:ascii="Times New Roman" w:hAnsi="Times New Roman"/>
          <w:sz w:val="24"/>
          <w:szCs w:val="24"/>
        </w:rPr>
      </w:pPr>
      <w:r w:rsidRPr="002E1880">
        <w:rPr>
          <w:rFonts w:ascii="Times New Roman" w:hAnsi="Times New Roman"/>
          <w:sz w:val="24"/>
          <w:szCs w:val="24"/>
        </w:rPr>
        <w:lastRenderedPageBreak/>
        <w:t xml:space="preserve">Работникам муниципальных образовательных </w:t>
      </w:r>
      <w:r w:rsidR="00087B6D" w:rsidRPr="002E1880">
        <w:rPr>
          <w:rFonts w:ascii="Times New Roman" w:hAnsi="Times New Roman"/>
          <w:sz w:val="24"/>
          <w:szCs w:val="24"/>
        </w:rPr>
        <w:t>организаций</w:t>
      </w:r>
      <w:r w:rsidRPr="002E1880">
        <w:rPr>
          <w:rFonts w:ascii="Times New Roman" w:hAnsi="Times New Roman"/>
          <w:sz w:val="24"/>
          <w:szCs w:val="24"/>
        </w:rPr>
        <w:t>, имеющим два и более почетных звания, надбавка за почетное звание выплачивается по одному из оснований по выбору работника.</w:t>
      </w:r>
    </w:p>
    <w:p w:rsidR="004D23B0" w:rsidRPr="002E1880" w:rsidRDefault="004D23B0" w:rsidP="002E1880">
      <w:pPr>
        <w:pStyle w:val="11"/>
        <w:spacing w:after="0" w:line="240" w:lineRule="auto"/>
        <w:ind w:left="0" w:firstLine="709"/>
        <w:jc w:val="both"/>
        <w:rPr>
          <w:rFonts w:ascii="Times New Roman" w:hAnsi="Times New Roman"/>
          <w:sz w:val="24"/>
          <w:szCs w:val="24"/>
        </w:rPr>
      </w:pPr>
      <w:r w:rsidRPr="002E1880">
        <w:rPr>
          <w:rFonts w:ascii="Times New Roman" w:hAnsi="Times New Roman"/>
          <w:sz w:val="24"/>
          <w:szCs w:val="24"/>
        </w:rPr>
        <w:t>Работникам</w:t>
      </w:r>
      <w:r w:rsidR="002277BE" w:rsidRPr="002E1880">
        <w:rPr>
          <w:rFonts w:ascii="Times New Roman" w:hAnsi="Times New Roman"/>
          <w:sz w:val="24"/>
          <w:szCs w:val="24"/>
        </w:rPr>
        <w:t xml:space="preserve"> муниципальных образовательных организаций, имеющих почетное звание и учёную степень надбавка выплачивается по каждому основанию.</w:t>
      </w:r>
    </w:p>
    <w:p w:rsidR="0029789D" w:rsidRPr="002E1880" w:rsidRDefault="009E0770" w:rsidP="002E1880">
      <w:pPr>
        <w:autoSpaceDE w:val="0"/>
        <w:autoSpaceDN w:val="0"/>
        <w:adjustRightInd w:val="0"/>
        <w:spacing w:after="0" w:line="240" w:lineRule="auto"/>
        <w:ind w:firstLine="709"/>
        <w:jc w:val="both"/>
        <w:outlineLvl w:val="0"/>
        <w:rPr>
          <w:rFonts w:ascii="Times New Roman" w:hAnsi="Times New Roman"/>
          <w:color w:val="000000"/>
          <w:sz w:val="24"/>
          <w:szCs w:val="24"/>
        </w:rPr>
      </w:pPr>
      <w:r w:rsidRPr="002E1880">
        <w:rPr>
          <w:rFonts w:ascii="Times New Roman" w:hAnsi="Times New Roman"/>
          <w:sz w:val="24"/>
          <w:szCs w:val="24"/>
        </w:rPr>
        <w:t>2.3.</w:t>
      </w:r>
      <w:r w:rsidR="008E5785" w:rsidRPr="002E1880">
        <w:rPr>
          <w:rFonts w:ascii="Times New Roman" w:hAnsi="Times New Roman"/>
          <w:sz w:val="24"/>
          <w:szCs w:val="24"/>
        </w:rPr>
        <w:t>3</w:t>
      </w:r>
      <w:r w:rsidRPr="002E1880">
        <w:rPr>
          <w:rFonts w:ascii="Times New Roman" w:hAnsi="Times New Roman"/>
          <w:sz w:val="24"/>
          <w:szCs w:val="24"/>
        </w:rPr>
        <w:t>.</w:t>
      </w:r>
      <w:r w:rsidR="008E5785" w:rsidRPr="002E1880">
        <w:rPr>
          <w:rFonts w:ascii="Times New Roman" w:hAnsi="Times New Roman"/>
          <w:sz w:val="24"/>
          <w:szCs w:val="24"/>
        </w:rPr>
        <w:t>5.</w:t>
      </w:r>
      <w:r w:rsidRPr="002E1880">
        <w:rPr>
          <w:rFonts w:ascii="Times New Roman" w:hAnsi="Times New Roman"/>
          <w:sz w:val="24"/>
          <w:szCs w:val="24"/>
        </w:rPr>
        <w:t xml:space="preserve"> </w:t>
      </w:r>
      <w:r w:rsidR="000946CD" w:rsidRPr="002E1880">
        <w:rPr>
          <w:rFonts w:ascii="Times New Roman" w:hAnsi="Times New Roman"/>
          <w:sz w:val="24"/>
          <w:szCs w:val="24"/>
        </w:rPr>
        <w:t xml:space="preserve">Выплата за интенсивность </w:t>
      </w:r>
    </w:p>
    <w:p w:rsidR="000946CD" w:rsidRPr="002E1880" w:rsidRDefault="000946CD" w:rsidP="002E1880">
      <w:pPr>
        <w:widowControl w:val="0"/>
        <w:autoSpaceDE w:val="0"/>
        <w:autoSpaceDN w:val="0"/>
        <w:adjustRightInd w:val="0"/>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Выплата за интенсивность назначается сотрудникам </w:t>
      </w:r>
      <w:r w:rsidR="0037589A" w:rsidRPr="002E1880">
        <w:rPr>
          <w:rFonts w:ascii="Times New Roman" w:hAnsi="Times New Roman"/>
          <w:sz w:val="24"/>
          <w:szCs w:val="24"/>
        </w:rPr>
        <w:t>учреждений</w:t>
      </w:r>
      <w:r w:rsidRPr="002E1880">
        <w:rPr>
          <w:rFonts w:ascii="Times New Roman" w:hAnsi="Times New Roman"/>
          <w:sz w:val="24"/>
          <w:szCs w:val="24"/>
        </w:rPr>
        <w:t xml:space="preserve"> за выполнение работы, не входящей в круг должностных обязанностей, в качестве дополнительной нагрузки, устанавливается локальными нормативными актами </w:t>
      </w:r>
      <w:r w:rsidR="004C49C0" w:rsidRPr="002E1880">
        <w:rPr>
          <w:rFonts w:ascii="Times New Roman" w:hAnsi="Times New Roman"/>
          <w:sz w:val="24"/>
          <w:szCs w:val="24"/>
        </w:rPr>
        <w:t>муниципальных</w:t>
      </w:r>
      <w:r w:rsidRPr="002E1880">
        <w:rPr>
          <w:rFonts w:ascii="Times New Roman" w:hAnsi="Times New Roman"/>
          <w:sz w:val="24"/>
          <w:szCs w:val="24"/>
        </w:rPr>
        <w:t xml:space="preserve"> </w:t>
      </w:r>
      <w:r w:rsidR="0037589A" w:rsidRPr="002E1880">
        <w:rPr>
          <w:rFonts w:ascii="Times New Roman" w:hAnsi="Times New Roman"/>
          <w:sz w:val="24"/>
          <w:szCs w:val="24"/>
        </w:rPr>
        <w:t>учреждений</w:t>
      </w:r>
      <w:r w:rsidRPr="002E1880">
        <w:rPr>
          <w:rFonts w:ascii="Times New Roman" w:hAnsi="Times New Roman"/>
          <w:sz w:val="24"/>
          <w:szCs w:val="24"/>
        </w:rPr>
        <w:t>, в которых указываются размеры выплат</w:t>
      </w:r>
      <w:r w:rsidR="006C73B5" w:rsidRPr="002E1880">
        <w:rPr>
          <w:rFonts w:ascii="Times New Roman" w:hAnsi="Times New Roman"/>
          <w:sz w:val="24"/>
          <w:szCs w:val="24"/>
        </w:rPr>
        <w:t>ы по каждому сотруднику</w:t>
      </w:r>
      <w:r w:rsidRPr="002E1880">
        <w:rPr>
          <w:rFonts w:ascii="Times New Roman" w:hAnsi="Times New Roman"/>
          <w:sz w:val="24"/>
          <w:szCs w:val="24"/>
        </w:rPr>
        <w:t xml:space="preserve"> в пределах утвержденного фонда оплаты труда с учетом отраслевых особенностей, положений об оплате труда работников </w:t>
      </w:r>
      <w:r w:rsidR="0037589A" w:rsidRPr="002E1880">
        <w:rPr>
          <w:rFonts w:ascii="Times New Roman" w:hAnsi="Times New Roman"/>
          <w:sz w:val="24"/>
          <w:szCs w:val="24"/>
        </w:rPr>
        <w:t>учреждений</w:t>
      </w:r>
      <w:r w:rsidRPr="002E1880">
        <w:rPr>
          <w:rFonts w:ascii="Times New Roman" w:hAnsi="Times New Roman"/>
          <w:sz w:val="24"/>
          <w:szCs w:val="24"/>
        </w:rPr>
        <w:t>,</w:t>
      </w:r>
      <w:r w:rsidR="006C73B5" w:rsidRPr="002E1880">
        <w:rPr>
          <w:rFonts w:ascii="Times New Roman" w:hAnsi="Times New Roman"/>
          <w:sz w:val="24"/>
          <w:szCs w:val="24"/>
        </w:rPr>
        <w:t xml:space="preserve"> коллективных договоров и иных нормативных правовых актов, определяющих условия оплаты труда. </w:t>
      </w:r>
    </w:p>
    <w:p w:rsidR="009402EA" w:rsidRPr="002E1880" w:rsidRDefault="009402EA" w:rsidP="002E1880">
      <w:pPr>
        <w:pStyle w:val="ac"/>
        <w:widowControl w:val="0"/>
        <w:tabs>
          <w:tab w:val="left" w:pos="851"/>
          <w:tab w:val="left" w:pos="1276"/>
        </w:tabs>
        <w:autoSpaceDE w:val="0"/>
        <w:autoSpaceDN w:val="0"/>
        <w:adjustRightInd w:val="0"/>
        <w:spacing w:after="0" w:line="240" w:lineRule="auto"/>
        <w:ind w:left="0"/>
        <w:jc w:val="both"/>
        <w:rPr>
          <w:rFonts w:ascii="Times New Roman" w:hAnsi="Times New Roman"/>
          <w:sz w:val="24"/>
          <w:szCs w:val="24"/>
        </w:rPr>
      </w:pPr>
      <w:r w:rsidRPr="002E1880">
        <w:rPr>
          <w:rFonts w:ascii="Times New Roman" w:hAnsi="Times New Roman"/>
          <w:sz w:val="24"/>
          <w:szCs w:val="24"/>
        </w:rPr>
        <w:t xml:space="preserve">         2.3.3.6.</w:t>
      </w:r>
      <w:r w:rsidRPr="002E1880">
        <w:rPr>
          <w:rFonts w:ascii="Times New Roman" w:hAnsi="Times New Roman"/>
          <w:sz w:val="24"/>
          <w:szCs w:val="24"/>
          <w:lang w:eastAsia="ru-RU"/>
        </w:rPr>
        <w:t xml:space="preserve"> </w:t>
      </w:r>
      <w:r w:rsidRPr="002E1880">
        <w:rPr>
          <w:rFonts w:ascii="Times New Roman" w:hAnsi="Times New Roman"/>
          <w:sz w:val="24"/>
          <w:szCs w:val="24"/>
        </w:rPr>
        <w:t>Выплата за высокие результаты работы.</w:t>
      </w:r>
    </w:p>
    <w:p w:rsidR="009402EA" w:rsidRPr="002E1880" w:rsidRDefault="009402EA" w:rsidP="002E1880">
      <w:pPr>
        <w:pStyle w:val="ac"/>
        <w:widowControl w:val="0"/>
        <w:tabs>
          <w:tab w:val="left" w:pos="851"/>
          <w:tab w:val="left" w:pos="1276"/>
        </w:tabs>
        <w:autoSpaceDE w:val="0"/>
        <w:autoSpaceDN w:val="0"/>
        <w:adjustRightInd w:val="0"/>
        <w:spacing w:after="0" w:line="240" w:lineRule="auto"/>
        <w:ind w:left="0"/>
        <w:jc w:val="both"/>
        <w:rPr>
          <w:rFonts w:ascii="Times New Roman" w:hAnsi="Times New Roman"/>
          <w:sz w:val="24"/>
          <w:szCs w:val="24"/>
        </w:rPr>
      </w:pPr>
      <w:r w:rsidRPr="002E1880">
        <w:rPr>
          <w:rFonts w:ascii="Times New Roman" w:hAnsi="Times New Roman"/>
          <w:sz w:val="24"/>
          <w:szCs w:val="24"/>
        </w:rPr>
        <w:t xml:space="preserve">       Выплата за высокие результаты труда назначается сотрудникам Учреждений в целях поощрения за работу, требующую максимально качественного и своевременного выполнения, инициативных решений.</w:t>
      </w:r>
    </w:p>
    <w:p w:rsidR="009402EA" w:rsidRPr="002E1880" w:rsidRDefault="009402EA" w:rsidP="002E1880">
      <w:pPr>
        <w:pStyle w:val="ac"/>
        <w:widowControl w:val="0"/>
        <w:tabs>
          <w:tab w:val="left" w:pos="851"/>
          <w:tab w:val="left" w:pos="1276"/>
        </w:tabs>
        <w:autoSpaceDE w:val="0"/>
        <w:autoSpaceDN w:val="0"/>
        <w:adjustRightInd w:val="0"/>
        <w:spacing w:after="0" w:line="240" w:lineRule="auto"/>
        <w:ind w:left="0"/>
        <w:jc w:val="both"/>
        <w:rPr>
          <w:rFonts w:ascii="Times New Roman" w:hAnsi="Times New Roman"/>
          <w:sz w:val="24"/>
          <w:szCs w:val="24"/>
        </w:rPr>
      </w:pPr>
      <w:r w:rsidRPr="002E1880">
        <w:rPr>
          <w:rFonts w:ascii="Times New Roman" w:hAnsi="Times New Roman"/>
          <w:sz w:val="24"/>
          <w:szCs w:val="24"/>
        </w:rPr>
        <w:t xml:space="preserve">       Выплата за высокие результаты работы может быть назначена:</w:t>
      </w:r>
    </w:p>
    <w:p w:rsidR="009402EA" w:rsidRPr="002E1880" w:rsidRDefault="009402EA" w:rsidP="002E1880">
      <w:pPr>
        <w:pStyle w:val="ac"/>
        <w:widowControl w:val="0"/>
        <w:numPr>
          <w:ilvl w:val="0"/>
          <w:numId w:val="15"/>
        </w:numPr>
        <w:tabs>
          <w:tab w:val="left" w:pos="851"/>
          <w:tab w:val="left" w:pos="1276"/>
        </w:tabs>
        <w:autoSpaceDE w:val="0"/>
        <w:autoSpaceDN w:val="0"/>
        <w:adjustRightInd w:val="0"/>
        <w:spacing w:after="0" w:line="240" w:lineRule="auto"/>
        <w:jc w:val="both"/>
        <w:rPr>
          <w:rFonts w:ascii="Times New Roman" w:hAnsi="Times New Roman"/>
          <w:sz w:val="24"/>
          <w:szCs w:val="24"/>
        </w:rPr>
      </w:pPr>
      <w:r w:rsidRPr="002E1880">
        <w:rPr>
          <w:rFonts w:ascii="Times New Roman" w:hAnsi="Times New Roman"/>
          <w:sz w:val="24"/>
          <w:szCs w:val="24"/>
        </w:rPr>
        <w:t>за выполнение основных показателей деятельности Учреждения;</w:t>
      </w:r>
    </w:p>
    <w:p w:rsidR="009402EA" w:rsidRPr="002E1880" w:rsidRDefault="009402EA" w:rsidP="002E1880">
      <w:pPr>
        <w:pStyle w:val="ac"/>
        <w:widowControl w:val="0"/>
        <w:numPr>
          <w:ilvl w:val="0"/>
          <w:numId w:val="15"/>
        </w:numPr>
        <w:tabs>
          <w:tab w:val="left" w:pos="851"/>
          <w:tab w:val="left" w:pos="1276"/>
        </w:tabs>
        <w:autoSpaceDE w:val="0"/>
        <w:autoSpaceDN w:val="0"/>
        <w:adjustRightInd w:val="0"/>
        <w:spacing w:after="0" w:line="240" w:lineRule="auto"/>
        <w:jc w:val="both"/>
        <w:rPr>
          <w:rFonts w:ascii="Times New Roman" w:hAnsi="Times New Roman"/>
          <w:sz w:val="24"/>
          <w:szCs w:val="24"/>
        </w:rPr>
      </w:pPr>
      <w:r w:rsidRPr="002E1880">
        <w:rPr>
          <w:rFonts w:ascii="Times New Roman" w:hAnsi="Times New Roman"/>
          <w:sz w:val="24"/>
          <w:szCs w:val="24"/>
        </w:rPr>
        <w:t>за внедрение новых форм и применение передовых методов работы, за использование новых технологий;</w:t>
      </w:r>
    </w:p>
    <w:p w:rsidR="009402EA" w:rsidRPr="002E1880" w:rsidRDefault="009402EA" w:rsidP="002E1880">
      <w:pPr>
        <w:pStyle w:val="ac"/>
        <w:widowControl w:val="0"/>
        <w:numPr>
          <w:ilvl w:val="0"/>
          <w:numId w:val="15"/>
        </w:numPr>
        <w:tabs>
          <w:tab w:val="left" w:pos="851"/>
          <w:tab w:val="left" w:pos="1276"/>
        </w:tabs>
        <w:autoSpaceDE w:val="0"/>
        <w:autoSpaceDN w:val="0"/>
        <w:adjustRightInd w:val="0"/>
        <w:spacing w:after="0" w:line="240" w:lineRule="auto"/>
        <w:jc w:val="both"/>
        <w:rPr>
          <w:rFonts w:ascii="Times New Roman" w:hAnsi="Times New Roman"/>
          <w:sz w:val="24"/>
          <w:szCs w:val="24"/>
        </w:rPr>
      </w:pPr>
      <w:r w:rsidRPr="002E1880">
        <w:rPr>
          <w:rFonts w:ascii="Times New Roman" w:hAnsi="Times New Roman"/>
          <w:sz w:val="24"/>
          <w:szCs w:val="24"/>
        </w:rPr>
        <w:t>за организацию методической работы и т.п.</w:t>
      </w:r>
    </w:p>
    <w:p w:rsidR="009402EA" w:rsidRPr="002E1880" w:rsidRDefault="00626F53" w:rsidP="002E1880">
      <w:pPr>
        <w:pStyle w:val="ac"/>
        <w:widowControl w:val="0"/>
        <w:tabs>
          <w:tab w:val="left" w:pos="851"/>
          <w:tab w:val="left" w:pos="1276"/>
        </w:tabs>
        <w:autoSpaceDE w:val="0"/>
        <w:autoSpaceDN w:val="0"/>
        <w:adjustRightInd w:val="0"/>
        <w:spacing w:after="0" w:line="240" w:lineRule="auto"/>
        <w:ind w:left="0"/>
        <w:jc w:val="both"/>
        <w:rPr>
          <w:rFonts w:ascii="Times New Roman" w:hAnsi="Times New Roman"/>
          <w:sz w:val="24"/>
          <w:szCs w:val="24"/>
        </w:rPr>
      </w:pPr>
      <w:r w:rsidRPr="002E1880">
        <w:rPr>
          <w:rFonts w:ascii="Times New Roman" w:hAnsi="Times New Roman"/>
          <w:sz w:val="24"/>
          <w:szCs w:val="24"/>
        </w:rPr>
        <w:t xml:space="preserve">      </w:t>
      </w:r>
      <w:r w:rsidR="009402EA" w:rsidRPr="002E1880">
        <w:rPr>
          <w:rFonts w:ascii="Times New Roman" w:hAnsi="Times New Roman"/>
          <w:sz w:val="24"/>
          <w:szCs w:val="24"/>
        </w:rPr>
        <w:t>Выплата устанавливается локальными нормативными актами Учреждений, в которых указываются критерии эффективности труда и размеры выплат в пределах у</w:t>
      </w:r>
      <w:r w:rsidR="0037589A" w:rsidRPr="002E1880">
        <w:rPr>
          <w:rFonts w:ascii="Times New Roman" w:hAnsi="Times New Roman"/>
          <w:sz w:val="24"/>
          <w:szCs w:val="24"/>
        </w:rPr>
        <w:t>твержденного фонда оплаты.</w:t>
      </w:r>
    </w:p>
    <w:p w:rsidR="009402EA" w:rsidRPr="002E1880" w:rsidRDefault="00C53148" w:rsidP="002E1880">
      <w:pPr>
        <w:pStyle w:val="ac"/>
        <w:widowControl w:val="0"/>
        <w:tabs>
          <w:tab w:val="left" w:pos="851"/>
          <w:tab w:val="left" w:pos="1276"/>
        </w:tabs>
        <w:autoSpaceDE w:val="0"/>
        <w:autoSpaceDN w:val="0"/>
        <w:adjustRightInd w:val="0"/>
        <w:spacing w:after="0" w:line="240" w:lineRule="auto"/>
        <w:ind w:left="0"/>
        <w:jc w:val="both"/>
        <w:rPr>
          <w:rFonts w:ascii="Times New Roman" w:hAnsi="Times New Roman"/>
          <w:sz w:val="24"/>
          <w:szCs w:val="24"/>
        </w:rPr>
      </w:pPr>
      <w:r w:rsidRPr="002E1880">
        <w:rPr>
          <w:rFonts w:ascii="Times New Roman" w:hAnsi="Times New Roman"/>
          <w:sz w:val="24"/>
          <w:szCs w:val="24"/>
        </w:rPr>
        <w:t xml:space="preserve">       </w:t>
      </w:r>
      <w:r w:rsidR="009402EA" w:rsidRPr="002E1880">
        <w:rPr>
          <w:rFonts w:ascii="Times New Roman" w:hAnsi="Times New Roman"/>
          <w:sz w:val="24"/>
          <w:szCs w:val="24"/>
        </w:rPr>
        <w:t>Размеры выплаты за высокие результаты работы устанавливаются в процентном отношении к окладу (должностному окладу), рассчитанному пропорционально отработанному времени, ставки заработной платы, по которой достигнуты эти результаты, исчисленной с учетом фактической нагрузки, в соответствии с установленными критериями эффективности труда не более 100% от оклада (должностного оклада). Надбавка устанавливается на определенный срок, но не более чем на год.</w:t>
      </w:r>
    </w:p>
    <w:p w:rsidR="00F02F10" w:rsidRPr="002E1880" w:rsidRDefault="009E0770" w:rsidP="002E1880">
      <w:pPr>
        <w:pStyle w:val="11"/>
        <w:spacing w:after="0" w:line="240" w:lineRule="auto"/>
        <w:ind w:left="0" w:firstLine="709"/>
        <w:outlineLvl w:val="0"/>
        <w:rPr>
          <w:rFonts w:ascii="Times New Roman" w:hAnsi="Times New Roman"/>
          <w:sz w:val="24"/>
          <w:szCs w:val="24"/>
        </w:rPr>
      </w:pPr>
      <w:r w:rsidRPr="002E1880">
        <w:rPr>
          <w:rFonts w:ascii="Times New Roman" w:hAnsi="Times New Roman"/>
          <w:sz w:val="24"/>
          <w:szCs w:val="24"/>
        </w:rPr>
        <w:t>2</w:t>
      </w:r>
      <w:r w:rsidR="005F46FE" w:rsidRPr="002E1880">
        <w:rPr>
          <w:rFonts w:ascii="Times New Roman" w:hAnsi="Times New Roman"/>
          <w:sz w:val="24"/>
          <w:szCs w:val="24"/>
        </w:rPr>
        <w:t>.3.3</w:t>
      </w:r>
      <w:r w:rsidR="00EC5CA1" w:rsidRPr="002E1880">
        <w:rPr>
          <w:rFonts w:ascii="Times New Roman" w:hAnsi="Times New Roman"/>
          <w:sz w:val="24"/>
          <w:szCs w:val="24"/>
        </w:rPr>
        <w:t>.</w:t>
      </w:r>
      <w:r w:rsidR="005F46FE" w:rsidRPr="002E1880">
        <w:rPr>
          <w:rFonts w:ascii="Times New Roman" w:hAnsi="Times New Roman"/>
          <w:sz w:val="24"/>
          <w:szCs w:val="24"/>
        </w:rPr>
        <w:t>7</w:t>
      </w:r>
      <w:r w:rsidR="00F02F10" w:rsidRPr="002E1880">
        <w:rPr>
          <w:rFonts w:ascii="Times New Roman" w:hAnsi="Times New Roman"/>
          <w:sz w:val="24"/>
          <w:szCs w:val="24"/>
        </w:rPr>
        <w:t xml:space="preserve"> Система премирования</w:t>
      </w:r>
    </w:p>
    <w:p w:rsidR="00F02F10" w:rsidRPr="002E1880" w:rsidRDefault="00F02F1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Система премирования работников устанавливается локальными нормативными актами </w:t>
      </w:r>
      <w:r w:rsidR="00EB149B" w:rsidRPr="002E1880">
        <w:rPr>
          <w:rFonts w:ascii="Times New Roman" w:hAnsi="Times New Roman"/>
          <w:sz w:val="24"/>
          <w:szCs w:val="24"/>
        </w:rPr>
        <w:t>муниципальных</w:t>
      </w:r>
      <w:r w:rsidRPr="002E1880">
        <w:rPr>
          <w:rFonts w:ascii="Times New Roman" w:hAnsi="Times New Roman"/>
          <w:sz w:val="24"/>
          <w:szCs w:val="24"/>
        </w:rPr>
        <w:t xml:space="preserve"> </w:t>
      </w:r>
      <w:r w:rsidR="00A32BA1" w:rsidRPr="002E1880">
        <w:rPr>
          <w:rFonts w:ascii="Times New Roman" w:hAnsi="Times New Roman"/>
          <w:sz w:val="24"/>
          <w:szCs w:val="24"/>
        </w:rPr>
        <w:t xml:space="preserve">образовательных </w:t>
      </w:r>
      <w:r w:rsidR="00087B6D" w:rsidRPr="002E1880">
        <w:rPr>
          <w:rFonts w:ascii="Times New Roman" w:hAnsi="Times New Roman"/>
          <w:sz w:val="24"/>
          <w:szCs w:val="24"/>
        </w:rPr>
        <w:t>организаций</w:t>
      </w:r>
      <w:r w:rsidRPr="002E1880">
        <w:rPr>
          <w:rFonts w:ascii="Times New Roman" w:hAnsi="Times New Roman"/>
          <w:sz w:val="24"/>
          <w:szCs w:val="24"/>
        </w:rPr>
        <w:t xml:space="preserve"> в пределах у</w:t>
      </w:r>
      <w:r w:rsidR="0037589A" w:rsidRPr="002E1880">
        <w:rPr>
          <w:rFonts w:ascii="Times New Roman" w:hAnsi="Times New Roman"/>
          <w:sz w:val="24"/>
          <w:szCs w:val="24"/>
        </w:rPr>
        <w:t xml:space="preserve">твержденного фонда оплаты труда с учетом показателей эффективности и результативности деятельности учреждений. </w:t>
      </w:r>
    </w:p>
    <w:p w:rsidR="00F02F10" w:rsidRPr="002E1880" w:rsidRDefault="00F02F1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r w:rsidR="00A32BA1" w:rsidRPr="002E1880">
        <w:rPr>
          <w:rFonts w:ascii="Times New Roman" w:hAnsi="Times New Roman"/>
          <w:sz w:val="24"/>
          <w:szCs w:val="24"/>
        </w:rPr>
        <w:t xml:space="preserve"> </w:t>
      </w:r>
    </w:p>
    <w:p w:rsidR="00F02F10" w:rsidRPr="002E1880" w:rsidRDefault="00F02F1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Показатели премирования работников утверждаются локальным нормативным актом </w:t>
      </w:r>
      <w:r w:rsidR="0037589A" w:rsidRPr="002E1880">
        <w:rPr>
          <w:rFonts w:ascii="Times New Roman" w:hAnsi="Times New Roman"/>
          <w:sz w:val="24"/>
          <w:szCs w:val="24"/>
        </w:rPr>
        <w:t>учреждения</w:t>
      </w:r>
      <w:r w:rsidRPr="002E1880">
        <w:rPr>
          <w:rFonts w:ascii="Times New Roman" w:hAnsi="Times New Roman"/>
          <w:sz w:val="24"/>
          <w:szCs w:val="24"/>
        </w:rPr>
        <w:t xml:space="preserve"> с учетом мнения </w:t>
      </w:r>
      <w:r w:rsidR="00D40462" w:rsidRPr="002E1880">
        <w:rPr>
          <w:rFonts w:ascii="Times New Roman" w:hAnsi="Times New Roman"/>
          <w:sz w:val="24"/>
          <w:szCs w:val="24"/>
        </w:rPr>
        <w:t>выборного органа первичной профсоюзной организации</w:t>
      </w:r>
      <w:r w:rsidRPr="002E1880">
        <w:rPr>
          <w:rFonts w:ascii="Times New Roman" w:hAnsi="Times New Roman"/>
          <w:sz w:val="24"/>
          <w:szCs w:val="24"/>
        </w:rPr>
        <w:t>.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w:t>
      </w:r>
    </w:p>
    <w:p w:rsidR="00F02F10" w:rsidRPr="002E1880" w:rsidRDefault="00F02F1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Конкретные размеры, порядок и условия выплаты премии по итогам работы устанавливаются локальными нормативными актами </w:t>
      </w:r>
      <w:r w:rsidR="0037589A" w:rsidRPr="002E1880">
        <w:rPr>
          <w:rFonts w:ascii="Times New Roman" w:hAnsi="Times New Roman"/>
          <w:sz w:val="24"/>
          <w:szCs w:val="24"/>
        </w:rPr>
        <w:t>учреждения</w:t>
      </w:r>
      <w:r w:rsidRPr="002E1880">
        <w:rPr>
          <w:rFonts w:ascii="Times New Roman" w:hAnsi="Times New Roman"/>
          <w:sz w:val="24"/>
          <w:szCs w:val="24"/>
        </w:rPr>
        <w:t xml:space="preserve"> с учетом мнения </w:t>
      </w:r>
      <w:r w:rsidR="00FD7F53" w:rsidRPr="002E1880">
        <w:rPr>
          <w:rFonts w:ascii="Times New Roman" w:hAnsi="Times New Roman"/>
          <w:sz w:val="24"/>
          <w:szCs w:val="24"/>
        </w:rPr>
        <w:t>выборного органа первичной профсоюзной организации</w:t>
      </w:r>
      <w:r w:rsidRPr="002E1880">
        <w:rPr>
          <w:rFonts w:ascii="Times New Roman" w:hAnsi="Times New Roman"/>
          <w:sz w:val="24"/>
          <w:szCs w:val="24"/>
        </w:rPr>
        <w:t>.</w:t>
      </w:r>
    </w:p>
    <w:p w:rsidR="00A32BA1" w:rsidRPr="002E1880" w:rsidRDefault="00A32BA1"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 </w:t>
      </w:r>
    </w:p>
    <w:p w:rsidR="00F02F10" w:rsidRPr="002E1880" w:rsidRDefault="00F02F10"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lastRenderedPageBreak/>
        <w:t xml:space="preserve">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w:t>
      </w:r>
      <w:r w:rsidR="00DB3EF9" w:rsidRPr="002E1880">
        <w:rPr>
          <w:rFonts w:ascii="Times New Roman" w:hAnsi="Times New Roman"/>
          <w:sz w:val="24"/>
          <w:szCs w:val="24"/>
        </w:rPr>
        <w:t>работников за</w:t>
      </w:r>
      <w:r w:rsidRPr="002E1880">
        <w:rPr>
          <w:rFonts w:ascii="Times New Roman" w:hAnsi="Times New Roman"/>
          <w:sz w:val="24"/>
          <w:szCs w:val="24"/>
        </w:rPr>
        <w:t xml:space="preserve">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w:t>
      </w:r>
      <w:r w:rsidR="00B92688" w:rsidRPr="002E1880">
        <w:rPr>
          <w:rFonts w:ascii="Times New Roman" w:hAnsi="Times New Roman"/>
          <w:sz w:val="24"/>
          <w:szCs w:val="24"/>
        </w:rPr>
        <w:t>учреждения</w:t>
      </w:r>
      <w:r w:rsidRPr="002E1880">
        <w:rPr>
          <w:rFonts w:ascii="Times New Roman" w:hAnsi="Times New Roman"/>
          <w:sz w:val="24"/>
          <w:szCs w:val="24"/>
        </w:rPr>
        <w:t xml:space="preserve"> с учетом мнения </w:t>
      </w:r>
      <w:r w:rsidR="00F304BC" w:rsidRPr="002E1880">
        <w:rPr>
          <w:rFonts w:ascii="Times New Roman" w:hAnsi="Times New Roman"/>
          <w:sz w:val="24"/>
          <w:szCs w:val="24"/>
        </w:rPr>
        <w:t>выборного органа первичной профсоюзной организации</w:t>
      </w:r>
      <w:r w:rsidRPr="002E1880">
        <w:rPr>
          <w:rFonts w:ascii="Times New Roman" w:hAnsi="Times New Roman"/>
          <w:sz w:val="24"/>
          <w:szCs w:val="24"/>
        </w:rPr>
        <w:t>.</w:t>
      </w:r>
    </w:p>
    <w:p w:rsidR="005F46FE" w:rsidRPr="002E1880" w:rsidRDefault="005F46FE" w:rsidP="002E1880">
      <w:pPr>
        <w:tabs>
          <w:tab w:val="left" w:pos="1562"/>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rPr>
        <w:t xml:space="preserve">          2.3.3</w:t>
      </w:r>
      <w:r w:rsidR="00DB3EF9" w:rsidRPr="002E1880">
        <w:rPr>
          <w:rFonts w:ascii="Times New Roman" w:hAnsi="Times New Roman"/>
          <w:sz w:val="24"/>
          <w:szCs w:val="24"/>
        </w:rPr>
        <w:t>.</w:t>
      </w:r>
      <w:r w:rsidRPr="002E1880">
        <w:rPr>
          <w:rFonts w:ascii="Times New Roman" w:hAnsi="Times New Roman"/>
          <w:sz w:val="24"/>
          <w:szCs w:val="24"/>
        </w:rPr>
        <w:t xml:space="preserve">8. </w:t>
      </w:r>
      <w:r w:rsidR="00DB3EF9" w:rsidRPr="002E1880">
        <w:rPr>
          <w:rFonts w:ascii="Times New Roman" w:hAnsi="Times New Roman"/>
          <w:sz w:val="24"/>
          <w:szCs w:val="24"/>
          <w:lang w:eastAsia="ru-RU"/>
        </w:rPr>
        <w:t>Надбавка работникам, занятым на рабочих местах, находящихся в малых населенных пунктах.</w:t>
      </w:r>
    </w:p>
    <w:p w:rsidR="00DB3EF9" w:rsidRPr="002E1880" w:rsidRDefault="005F46FE" w:rsidP="002E1880">
      <w:pPr>
        <w:tabs>
          <w:tab w:val="left" w:pos="1562"/>
        </w:tabs>
        <w:spacing w:after="0" w:line="240" w:lineRule="auto"/>
        <w:ind w:right="20"/>
        <w:jc w:val="both"/>
        <w:rPr>
          <w:rFonts w:ascii="Times New Roman" w:hAnsi="Times New Roman"/>
          <w:sz w:val="24"/>
          <w:szCs w:val="24"/>
          <w:lang w:eastAsia="ru-RU"/>
        </w:rPr>
      </w:pPr>
      <w:r w:rsidRPr="002E1880">
        <w:rPr>
          <w:rFonts w:ascii="Times New Roman" w:hAnsi="Times New Roman"/>
          <w:sz w:val="24"/>
          <w:szCs w:val="24"/>
          <w:lang w:eastAsia="ru-RU"/>
        </w:rPr>
        <w:t xml:space="preserve">         </w:t>
      </w:r>
      <w:r w:rsidR="00DB3EF9" w:rsidRPr="002E1880">
        <w:rPr>
          <w:rFonts w:ascii="Times New Roman" w:hAnsi="Times New Roman"/>
          <w:sz w:val="24"/>
          <w:szCs w:val="24"/>
          <w:lang w:eastAsia="ru-RU"/>
        </w:rPr>
        <w:t>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ежемесячная надбавка к окладу (должностному окладу), ставке заработной платы (без учета надбавки 25 процентов в образовательных учреждениях, расположенных в сельской местности и поселках городского типа) в следующих размерах:</w:t>
      </w:r>
    </w:p>
    <w:p w:rsidR="00DB3EF9" w:rsidRPr="002E1880" w:rsidRDefault="00DB3EF9" w:rsidP="002E1880">
      <w:pPr>
        <w:tabs>
          <w:tab w:val="left" w:pos="1110"/>
        </w:tabs>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а)</w:t>
      </w:r>
      <w:r w:rsidRPr="002E1880">
        <w:rPr>
          <w:rFonts w:ascii="Times New Roman" w:hAnsi="Times New Roman"/>
          <w:sz w:val="24"/>
          <w:szCs w:val="24"/>
          <w:lang w:eastAsia="ru-RU"/>
        </w:rPr>
        <w:tab/>
        <w:t>работникам, занятым на рабочих местах, находящихся в малых населенных пунктах Забайкальского края с численностью населения до 300 человек включительно, - в размере 35 процентов;</w:t>
      </w:r>
    </w:p>
    <w:p w:rsidR="00DB3EF9" w:rsidRPr="002E1880" w:rsidRDefault="00DB3EF9" w:rsidP="002E1880">
      <w:pPr>
        <w:tabs>
          <w:tab w:val="left" w:pos="1129"/>
          <w:tab w:val="left" w:leader="dot" w:pos="3865"/>
        </w:tabs>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б)</w:t>
      </w:r>
      <w:r w:rsidRPr="002E1880">
        <w:rPr>
          <w:rFonts w:ascii="Times New Roman" w:hAnsi="Times New Roman"/>
          <w:sz w:val="24"/>
          <w:szCs w:val="24"/>
          <w:lang w:eastAsia="ru-RU"/>
        </w:rPr>
        <w:tab/>
        <w:t>работникам, занятым на рабочих местах, находящихся в малых населенных пунктах Забайкальского края с численностью населения от 301 до 800 человек включительно, - в размере 30 процентов;</w:t>
      </w:r>
    </w:p>
    <w:p w:rsidR="00DB3EF9" w:rsidRPr="002E1880" w:rsidRDefault="00DB3EF9" w:rsidP="002E1880">
      <w:pPr>
        <w:tabs>
          <w:tab w:val="left" w:pos="1124"/>
        </w:tabs>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в)</w:t>
      </w:r>
      <w:r w:rsidRPr="002E1880">
        <w:rPr>
          <w:rFonts w:ascii="Times New Roman" w:hAnsi="Times New Roman"/>
          <w:sz w:val="24"/>
          <w:szCs w:val="24"/>
          <w:lang w:eastAsia="ru-RU"/>
        </w:rPr>
        <w:tab/>
        <w:t>работникам, занятым на рабочих местах, находящихся в малых населенных пунктах Забайкальского края с численностью населения от 801 до 1 500 человек включительно, - в размере 25 процентов;</w:t>
      </w:r>
    </w:p>
    <w:p w:rsidR="00DB3EF9" w:rsidRPr="002E1880" w:rsidRDefault="00DB3EF9" w:rsidP="002E1880">
      <w:pPr>
        <w:tabs>
          <w:tab w:val="left" w:pos="1100"/>
        </w:tabs>
        <w:spacing w:after="0" w:line="240" w:lineRule="auto"/>
        <w:ind w:left="20" w:right="20" w:firstLine="700"/>
        <w:jc w:val="both"/>
        <w:rPr>
          <w:rFonts w:ascii="Times New Roman" w:hAnsi="Times New Roman"/>
          <w:sz w:val="24"/>
          <w:szCs w:val="24"/>
          <w:lang w:eastAsia="ru-RU"/>
        </w:rPr>
      </w:pPr>
      <w:r w:rsidRPr="002E1880">
        <w:rPr>
          <w:rFonts w:ascii="Times New Roman" w:hAnsi="Times New Roman"/>
          <w:sz w:val="24"/>
          <w:szCs w:val="24"/>
          <w:lang w:eastAsia="ru-RU"/>
        </w:rPr>
        <w:t>г)</w:t>
      </w:r>
      <w:r w:rsidRPr="002E1880">
        <w:rPr>
          <w:rFonts w:ascii="Times New Roman" w:hAnsi="Times New Roman"/>
          <w:sz w:val="24"/>
          <w:szCs w:val="24"/>
          <w:lang w:eastAsia="ru-RU"/>
        </w:rPr>
        <w:tab/>
        <w:t>работникам, занятым на рабочих местах, находящихся в малых населенных пунктах Забайкальского края с численностью населения от 1 501 до 3 000 человек включительно, - в размере 20 процентов;</w:t>
      </w:r>
    </w:p>
    <w:p w:rsidR="00DB3EF9" w:rsidRPr="002E1880" w:rsidRDefault="00DB3EF9" w:rsidP="002E1880">
      <w:pPr>
        <w:spacing w:after="0" w:line="240" w:lineRule="auto"/>
        <w:ind w:firstLine="709"/>
        <w:jc w:val="center"/>
        <w:rPr>
          <w:rFonts w:ascii="Times New Roman" w:hAnsi="Times New Roman"/>
          <w:sz w:val="24"/>
          <w:szCs w:val="24"/>
        </w:rPr>
      </w:pPr>
    </w:p>
    <w:p w:rsidR="005F46FE" w:rsidRPr="002E1880" w:rsidRDefault="005F46FE" w:rsidP="002E1880">
      <w:pPr>
        <w:spacing w:after="0" w:line="240" w:lineRule="auto"/>
        <w:jc w:val="center"/>
        <w:rPr>
          <w:rFonts w:ascii="Times New Roman" w:hAnsi="Times New Roman"/>
          <w:b/>
          <w:bCs/>
          <w:sz w:val="24"/>
          <w:szCs w:val="24"/>
        </w:rPr>
      </w:pPr>
      <w:r w:rsidRPr="002E1880">
        <w:rPr>
          <w:rFonts w:ascii="Times New Roman" w:hAnsi="Times New Roman"/>
          <w:b/>
          <w:bCs/>
          <w:sz w:val="24"/>
          <w:szCs w:val="24"/>
        </w:rPr>
        <w:t>3.Условия оплаты труда руководителя учреждения, его заместителей, главного бухгалтера</w:t>
      </w:r>
    </w:p>
    <w:p w:rsidR="005F46FE" w:rsidRPr="002E1880" w:rsidRDefault="005F46FE" w:rsidP="002E1880">
      <w:pPr>
        <w:spacing w:after="0" w:line="240" w:lineRule="auto"/>
        <w:jc w:val="both"/>
        <w:rPr>
          <w:rFonts w:ascii="Times New Roman" w:hAnsi="Times New Roman"/>
          <w:sz w:val="24"/>
          <w:szCs w:val="24"/>
        </w:rPr>
      </w:pPr>
      <w:r w:rsidRPr="002E1880">
        <w:rPr>
          <w:rFonts w:ascii="Times New Roman" w:hAnsi="Times New Roman"/>
          <w:sz w:val="24"/>
          <w:szCs w:val="24"/>
        </w:rPr>
        <w:t xml:space="preserve">     3.1. Порядок и размер оплаты труда руководителей муниципальных учреждений устанавливается локальным акто</w:t>
      </w:r>
      <w:r w:rsidR="00B92688" w:rsidRPr="002E1880">
        <w:rPr>
          <w:rFonts w:ascii="Times New Roman" w:hAnsi="Times New Roman"/>
          <w:sz w:val="24"/>
          <w:szCs w:val="24"/>
        </w:rPr>
        <w:t>м администрации Петровск-Забайкальского муниципального округа</w:t>
      </w:r>
      <w:r w:rsidRPr="002E1880">
        <w:rPr>
          <w:rFonts w:ascii="Times New Roman" w:hAnsi="Times New Roman"/>
          <w:sz w:val="24"/>
          <w:szCs w:val="24"/>
        </w:rPr>
        <w:t>, с учетом локальных актов Министерства образования и науки Забайкальского края.</w:t>
      </w:r>
    </w:p>
    <w:p w:rsidR="005F46FE" w:rsidRPr="002E1880" w:rsidRDefault="005F46FE" w:rsidP="002E1880">
      <w:pPr>
        <w:spacing w:after="0" w:line="240" w:lineRule="auto"/>
        <w:jc w:val="both"/>
        <w:rPr>
          <w:rFonts w:ascii="Times New Roman" w:hAnsi="Times New Roman"/>
          <w:sz w:val="24"/>
          <w:szCs w:val="24"/>
        </w:rPr>
      </w:pPr>
    </w:p>
    <w:p w:rsidR="005F46FE" w:rsidRPr="002E1880" w:rsidRDefault="005F46FE" w:rsidP="002E1880">
      <w:pPr>
        <w:spacing w:after="0" w:line="240" w:lineRule="auto"/>
        <w:ind w:firstLine="709"/>
        <w:jc w:val="center"/>
        <w:rPr>
          <w:rFonts w:ascii="Times New Roman" w:hAnsi="Times New Roman"/>
          <w:b/>
          <w:bCs/>
          <w:sz w:val="24"/>
          <w:szCs w:val="24"/>
        </w:rPr>
      </w:pPr>
      <w:bookmarkStart w:id="3" w:name="bookmark7"/>
      <w:r w:rsidRPr="002E1880">
        <w:rPr>
          <w:rFonts w:ascii="Times New Roman" w:hAnsi="Times New Roman"/>
          <w:b/>
          <w:bCs/>
          <w:sz w:val="24"/>
          <w:szCs w:val="24"/>
        </w:rPr>
        <w:t>4. Условия почасовой оплаты труда работников</w:t>
      </w:r>
      <w:bookmarkEnd w:id="3"/>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4.1. Почасовая оплата труда учителей, преподавателей и других педагогических работников образовательных учреждений применяется при оплате:</w:t>
      </w:r>
    </w:p>
    <w:p w:rsidR="005F46FE" w:rsidRPr="002E1880" w:rsidRDefault="005F46FE" w:rsidP="002E1880">
      <w:pPr>
        <w:numPr>
          <w:ilvl w:val="0"/>
          <w:numId w:val="15"/>
        </w:numPr>
        <w:spacing w:after="0" w:line="240" w:lineRule="auto"/>
        <w:jc w:val="both"/>
        <w:rPr>
          <w:rFonts w:ascii="Times New Roman" w:hAnsi="Times New Roman"/>
          <w:sz w:val="24"/>
          <w:szCs w:val="24"/>
        </w:rPr>
      </w:pPr>
      <w:r w:rsidRPr="002E1880">
        <w:rPr>
          <w:rFonts w:ascii="Times New Roman" w:hAnsi="Times New Roman"/>
          <w:sz w:val="24"/>
          <w:szCs w:val="24"/>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5F46FE" w:rsidRPr="002E1880" w:rsidRDefault="005F46FE" w:rsidP="002E1880">
      <w:pPr>
        <w:numPr>
          <w:ilvl w:val="0"/>
          <w:numId w:val="15"/>
        </w:numPr>
        <w:spacing w:after="0" w:line="240" w:lineRule="auto"/>
        <w:jc w:val="both"/>
        <w:rPr>
          <w:rFonts w:ascii="Times New Roman" w:hAnsi="Times New Roman"/>
          <w:sz w:val="24"/>
          <w:szCs w:val="24"/>
        </w:rPr>
      </w:pPr>
      <w:r w:rsidRPr="002E1880">
        <w:rPr>
          <w:rFonts w:ascii="Times New Roman" w:hAnsi="Times New Roman"/>
          <w:sz w:val="24"/>
          <w:szCs w:val="24"/>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5F46FE" w:rsidRPr="002E1880" w:rsidRDefault="005F46FE" w:rsidP="002E1880">
      <w:pPr>
        <w:numPr>
          <w:ilvl w:val="0"/>
          <w:numId w:val="15"/>
        </w:numPr>
        <w:spacing w:after="0" w:line="240" w:lineRule="auto"/>
        <w:jc w:val="both"/>
        <w:rPr>
          <w:rFonts w:ascii="Times New Roman" w:hAnsi="Times New Roman"/>
          <w:sz w:val="24"/>
          <w:szCs w:val="24"/>
        </w:rPr>
      </w:pPr>
      <w:r w:rsidRPr="002E1880">
        <w:rPr>
          <w:rFonts w:ascii="Times New Roman" w:hAnsi="Times New Roman"/>
          <w:sz w:val="24"/>
          <w:szCs w:val="24"/>
        </w:rPr>
        <w:t>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учреждений), привлекаемых для педагогической работы в образовательные учреждения;</w:t>
      </w:r>
    </w:p>
    <w:p w:rsidR="005F46FE" w:rsidRPr="002E1880" w:rsidRDefault="005F46FE" w:rsidP="002E1880">
      <w:pPr>
        <w:numPr>
          <w:ilvl w:val="0"/>
          <w:numId w:val="15"/>
        </w:numPr>
        <w:spacing w:after="0" w:line="240" w:lineRule="auto"/>
        <w:jc w:val="both"/>
        <w:rPr>
          <w:rFonts w:ascii="Times New Roman" w:hAnsi="Times New Roman"/>
          <w:sz w:val="24"/>
          <w:szCs w:val="24"/>
        </w:rPr>
      </w:pPr>
      <w:r w:rsidRPr="002E1880">
        <w:rPr>
          <w:rFonts w:ascii="Times New Roman" w:hAnsi="Times New Roman"/>
          <w:sz w:val="24"/>
          <w:szCs w:val="24"/>
        </w:rPr>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lastRenderedPageBreak/>
        <w:t>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на занимаемой должности.</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5F46FE" w:rsidRPr="002E1880" w:rsidRDefault="005F46FE" w:rsidP="002E1880">
      <w:pPr>
        <w:spacing w:after="0" w:line="240" w:lineRule="auto"/>
        <w:ind w:firstLine="708"/>
        <w:jc w:val="both"/>
        <w:rPr>
          <w:rFonts w:ascii="Times New Roman" w:hAnsi="Times New Roman"/>
          <w:sz w:val="24"/>
          <w:szCs w:val="24"/>
        </w:rPr>
      </w:pPr>
      <w:r w:rsidRPr="002E1880">
        <w:rPr>
          <w:rFonts w:ascii="Times New Roman" w:hAnsi="Times New Roman"/>
          <w:sz w:val="24"/>
          <w:szCs w:val="24"/>
        </w:rPr>
        <w:t>4.2.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5F46FE" w:rsidRPr="002E1880" w:rsidRDefault="005F46FE" w:rsidP="002E1880">
      <w:pPr>
        <w:spacing w:after="0" w:line="240" w:lineRule="auto"/>
        <w:ind w:firstLine="708"/>
        <w:jc w:val="both"/>
        <w:rPr>
          <w:rFonts w:ascii="Times New Roman" w:hAnsi="Times New Roman"/>
          <w:sz w:val="24"/>
          <w:szCs w:val="24"/>
        </w:rPr>
      </w:pPr>
      <w:r w:rsidRPr="002E1880">
        <w:rPr>
          <w:rFonts w:ascii="Times New Roman" w:hAnsi="Times New Roman"/>
          <w:sz w:val="24"/>
          <w:szCs w:val="24"/>
        </w:rPr>
        <w:t>4.3. Руководители образовательных учреждений в пределах имеющихся средств, если это целесообразно и не ущемляет интересов основных работников данного учреждения, могут привлекать для проведения учебных занятий</w:t>
      </w:r>
      <w:r w:rsidRPr="002E1880">
        <w:rPr>
          <w:rFonts w:ascii="Times New Roman" w:hAnsi="Times New Roman"/>
          <w:sz w:val="24"/>
          <w:szCs w:val="24"/>
        </w:rPr>
        <w:tab/>
        <w:t>с</w:t>
      </w:r>
      <w:r w:rsidRPr="002E1880">
        <w:rPr>
          <w:rFonts w:ascii="Times New Roman" w:hAnsi="Times New Roman"/>
          <w:sz w:val="24"/>
          <w:szCs w:val="24"/>
        </w:rPr>
        <w:tab/>
        <w:t>обучающимися (воспитанниками) высококвалифицированных специалистов (например, на непродолжительный срок для проведения отдельных занятий, курсов, лекций и т.д.) с применением почасовой оплаты труда.</w:t>
      </w:r>
    </w:p>
    <w:p w:rsidR="005F46FE" w:rsidRPr="002E1880" w:rsidRDefault="005F46FE" w:rsidP="002E1880">
      <w:pPr>
        <w:spacing w:after="0" w:line="240" w:lineRule="auto"/>
        <w:ind w:firstLine="708"/>
        <w:jc w:val="both"/>
        <w:rPr>
          <w:rFonts w:ascii="Times New Roman" w:hAnsi="Times New Roman"/>
          <w:sz w:val="24"/>
          <w:szCs w:val="24"/>
        </w:rPr>
      </w:pPr>
      <w:r w:rsidRPr="002E1880">
        <w:rPr>
          <w:rFonts w:ascii="Times New Roman" w:hAnsi="Times New Roman"/>
          <w:sz w:val="24"/>
          <w:szCs w:val="24"/>
        </w:rPr>
        <w:t>4.4. Выплаты компенсационного и стимулирующего характера работникам за работу на условиях почасовой оплаты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4.5. Почасовая оплата труда работников в образовательных учреждениях края производится в пределах бюджетных ассигнований учреждения, а также средств от предпринимательской и иной приносящей доход деятельности.</w:t>
      </w:r>
    </w:p>
    <w:p w:rsidR="005F46FE" w:rsidRPr="002E1880" w:rsidRDefault="005F46FE" w:rsidP="002E1880">
      <w:pPr>
        <w:spacing w:after="0" w:line="240" w:lineRule="auto"/>
        <w:ind w:firstLine="709"/>
        <w:jc w:val="both"/>
        <w:rPr>
          <w:rFonts w:ascii="Times New Roman" w:hAnsi="Times New Roman"/>
          <w:sz w:val="24"/>
          <w:szCs w:val="24"/>
        </w:rPr>
      </w:pPr>
    </w:p>
    <w:p w:rsidR="005F46FE" w:rsidRPr="002E1880" w:rsidRDefault="005F46FE" w:rsidP="002E1880">
      <w:pPr>
        <w:spacing w:after="0" w:line="240" w:lineRule="auto"/>
        <w:ind w:firstLine="709"/>
        <w:jc w:val="center"/>
        <w:rPr>
          <w:rFonts w:ascii="Times New Roman" w:hAnsi="Times New Roman"/>
          <w:b/>
          <w:bCs/>
          <w:sz w:val="24"/>
          <w:szCs w:val="24"/>
        </w:rPr>
      </w:pPr>
      <w:bookmarkStart w:id="4" w:name="bookmark8"/>
      <w:r w:rsidRPr="002E1880">
        <w:rPr>
          <w:rFonts w:ascii="Times New Roman" w:hAnsi="Times New Roman"/>
          <w:b/>
          <w:bCs/>
          <w:sz w:val="24"/>
          <w:szCs w:val="24"/>
        </w:rPr>
        <w:t>5. Иные вопросы оплаты труда</w:t>
      </w:r>
      <w:bookmarkEnd w:id="4"/>
    </w:p>
    <w:p w:rsidR="005F46FE" w:rsidRPr="002E1880" w:rsidRDefault="005F46FE" w:rsidP="002E1880">
      <w:pPr>
        <w:spacing w:after="0" w:line="240" w:lineRule="auto"/>
        <w:ind w:firstLine="709"/>
        <w:jc w:val="center"/>
        <w:rPr>
          <w:rFonts w:ascii="Times New Roman" w:hAnsi="Times New Roman"/>
          <w:b/>
          <w:bCs/>
          <w:sz w:val="24"/>
          <w:szCs w:val="24"/>
        </w:rPr>
      </w:pP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5.1. Порядок формирования фонда оплаты труда Учреждения.</w:t>
      </w:r>
    </w:p>
    <w:p w:rsidR="005F46FE" w:rsidRPr="002E1880" w:rsidRDefault="005F46FE" w:rsidP="002E1880">
      <w:pPr>
        <w:numPr>
          <w:ilvl w:val="0"/>
          <w:numId w:val="19"/>
        </w:numPr>
        <w:spacing w:after="0" w:line="240" w:lineRule="auto"/>
        <w:jc w:val="both"/>
        <w:rPr>
          <w:rFonts w:ascii="Times New Roman" w:hAnsi="Times New Roman"/>
          <w:sz w:val="24"/>
          <w:szCs w:val="24"/>
        </w:rPr>
      </w:pPr>
      <w:r w:rsidRPr="002E1880">
        <w:rPr>
          <w:rFonts w:ascii="Times New Roman" w:hAnsi="Times New Roman"/>
          <w:sz w:val="24"/>
          <w:szCs w:val="24"/>
        </w:rPr>
        <w:t>Фонд оплаты труда работников формируется по фактически согласованным с Министерством образования и науки штатным расписаниям.</w:t>
      </w:r>
    </w:p>
    <w:p w:rsidR="005F46FE" w:rsidRPr="002E1880" w:rsidRDefault="00B92688" w:rsidP="002E1880">
      <w:pPr>
        <w:numPr>
          <w:ilvl w:val="0"/>
          <w:numId w:val="19"/>
        </w:numPr>
        <w:spacing w:after="0" w:line="240" w:lineRule="auto"/>
        <w:jc w:val="both"/>
        <w:rPr>
          <w:rFonts w:ascii="Times New Roman" w:hAnsi="Times New Roman"/>
          <w:sz w:val="24"/>
          <w:szCs w:val="24"/>
        </w:rPr>
      </w:pPr>
      <w:r w:rsidRPr="002E1880">
        <w:rPr>
          <w:rFonts w:ascii="Times New Roman" w:hAnsi="Times New Roman"/>
          <w:sz w:val="24"/>
          <w:szCs w:val="24"/>
        </w:rPr>
        <w:t>Фонд оплаты труда муниципальных</w:t>
      </w:r>
      <w:r w:rsidR="005F46FE" w:rsidRPr="002E1880">
        <w:rPr>
          <w:rFonts w:ascii="Times New Roman" w:hAnsi="Times New Roman"/>
          <w:sz w:val="24"/>
          <w:szCs w:val="24"/>
        </w:rPr>
        <w:t xml:space="preserve"> казенных учреждений формируется исходя из размеров окладов (должностных окладов), компенсационных, стимулирующих выплат в пределах соответствующих лимитов бюджетных обязательств бюджета</w:t>
      </w:r>
      <w:r w:rsidRPr="002E1880">
        <w:rPr>
          <w:rFonts w:ascii="Times New Roman" w:hAnsi="Times New Roman"/>
          <w:sz w:val="24"/>
          <w:szCs w:val="24"/>
        </w:rPr>
        <w:t xml:space="preserve"> Забайкальского края и Петровск-Забайкальского муниципального округа.</w:t>
      </w:r>
    </w:p>
    <w:p w:rsidR="005F46FE" w:rsidRPr="002E1880" w:rsidRDefault="005F46FE" w:rsidP="002E1880">
      <w:pPr>
        <w:numPr>
          <w:ilvl w:val="0"/>
          <w:numId w:val="19"/>
        </w:numPr>
        <w:spacing w:after="0" w:line="240" w:lineRule="auto"/>
        <w:jc w:val="both"/>
        <w:rPr>
          <w:rFonts w:ascii="Times New Roman" w:hAnsi="Times New Roman"/>
          <w:sz w:val="24"/>
          <w:szCs w:val="24"/>
        </w:rPr>
      </w:pPr>
      <w:r w:rsidRPr="002E1880">
        <w:rPr>
          <w:rFonts w:ascii="Times New Roman" w:hAnsi="Times New Roman"/>
          <w:sz w:val="24"/>
          <w:szCs w:val="24"/>
        </w:rPr>
        <w:t>Фонд оплаты труда для образовательных учреждений формируется следующим образом:</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ФОТ(У) - ФОТ(АУП) + ФОТ(УВП) -I- ФОТ(ПР) + ФОТ(СС) + ФОТ(Р),</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где</w:t>
      </w:r>
    </w:p>
    <w:p w:rsidR="005F46FE" w:rsidRPr="002E1880" w:rsidRDefault="00B92688"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ФОТ(У) - фонд оплаты т</w:t>
      </w:r>
      <w:r w:rsidR="005F46FE" w:rsidRPr="002E1880">
        <w:rPr>
          <w:rFonts w:ascii="Times New Roman" w:hAnsi="Times New Roman"/>
          <w:sz w:val="24"/>
          <w:szCs w:val="24"/>
        </w:rPr>
        <w:t>руда образовательных учреждений;</w:t>
      </w:r>
    </w:p>
    <w:p w:rsidR="005F46FE" w:rsidRPr="002E1880" w:rsidRDefault="00B92688"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ФОТ(АУП) - фонд</w:t>
      </w:r>
      <w:r w:rsidR="005F46FE" w:rsidRPr="002E1880">
        <w:rPr>
          <w:rFonts w:ascii="Times New Roman" w:hAnsi="Times New Roman"/>
          <w:sz w:val="24"/>
          <w:szCs w:val="24"/>
        </w:rPr>
        <w:t xml:space="preserve"> оплаты труда административно-управленческого персонала (директора, заместителей директора, главного бухгалтера, руководителей структурных подразделений);</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ФОТ(УВП) - фонда оплаты труда учебно-вспомогательного персонал;</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ФОТ(ПР) - фонда оплаты труда педагогических работников, профессорско-преподавательского состава;</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ФОТ(СС) - фонд оплаты труда работников специалистов и служащих;</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ФОТ(Р) - фонд оплаты труда работников общеотраслевых профессий рабочих.</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ФОТ(У) = 100%;</w:t>
      </w:r>
    </w:p>
    <w:p w:rsidR="005F46FE"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при этом</w:t>
      </w:r>
    </w:p>
    <w:p w:rsidR="005F46FE" w:rsidRPr="002E1880" w:rsidRDefault="00B92688"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lastRenderedPageBreak/>
        <w:t>ФОТ(АУП) + ФОТ(УВП) + ФОТ(СС) + ФОТ(Р)&lt;40 %;</w:t>
      </w:r>
    </w:p>
    <w:p w:rsidR="005F46FE" w:rsidRPr="002E1880" w:rsidRDefault="00B92688"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ФОТ(ПР)&gt;60%.</w:t>
      </w:r>
    </w:p>
    <w:p w:rsidR="005F46FE" w:rsidRPr="002E1880" w:rsidRDefault="005F46FE" w:rsidP="002E1880">
      <w:pPr>
        <w:numPr>
          <w:ilvl w:val="0"/>
          <w:numId w:val="19"/>
        </w:numPr>
        <w:spacing w:after="0" w:line="240" w:lineRule="auto"/>
        <w:jc w:val="both"/>
        <w:rPr>
          <w:rFonts w:ascii="Times New Roman" w:hAnsi="Times New Roman"/>
          <w:sz w:val="24"/>
          <w:szCs w:val="24"/>
        </w:rPr>
      </w:pPr>
      <w:r w:rsidRPr="002E1880">
        <w:rPr>
          <w:rFonts w:ascii="Times New Roman" w:hAnsi="Times New Roman"/>
          <w:sz w:val="24"/>
          <w:szCs w:val="24"/>
        </w:rPr>
        <w:t>При формировании фонда оплаты труда предусматриваются следующие средства для выплаты:</w:t>
      </w:r>
    </w:p>
    <w:p w:rsidR="005F46FE" w:rsidRPr="002E1880" w:rsidRDefault="005F46FE" w:rsidP="002E1880">
      <w:pPr>
        <w:numPr>
          <w:ilvl w:val="1"/>
          <w:numId w:val="19"/>
        </w:numPr>
        <w:spacing w:after="0" w:line="240" w:lineRule="auto"/>
        <w:jc w:val="both"/>
        <w:rPr>
          <w:rFonts w:ascii="Times New Roman" w:hAnsi="Times New Roman"/>
          <w:sz w:val="24"/>
          <w:szCs w:val="24"/>
        </w:rPr>
      </w:pPr>
      <w:r w:rsidRPr="002E1880">
        <w:rPr>
          <w:rFonts w:ascii="Times New Roman" w:hAnsi="Times New Roman"/>
          <w:sz w:val="24"/>
          <w:szCs w:val="24"/>
        </w:rPr>
        <w:t>на выплаты должностных окладов (ставок заработной платы);</w:t>
      </w:r>
    </w:p>
    <w:p w:rsidR="005F46FE" w:rsidRPr="002E1880" w:rsidRDefault="005F46FE" w:rsidP="002E1880">
      <w:pPr>
        <w:numPr>
          <w:ilvl w:val="1"/>
          <w:numId w:val="19"/>
        </w:numPr>
        <w:spacing w:after="0" w:line="240" w:lineRule="auto"/>
        <w:jc w:val="both"/>
        <w:rPr>
          <w:rFonts w:ascii="Times New Roman" w:hAnsi="Times New Roman"/>
          <w:sz w:val="24"/>
          <w:szCs w:val="24"/>
        </w:rPr>
      </w:pPr>
      <w:r w:rsidRPr="002E1880">
        <w:rPr>
          <w:rFonts w:ascii="Times New Roman" w:hAnsi="Times New Roman"/>
          <w:sz w:val="24"/>
          <w:szCs w:val="24"/>
        </w:rPr>
        <w:t>компенсационные выплаты;</w:t>
      </w:r>
    </w:p>
    <w:p w:rsidR="005F46FE" w:rsidRPr="002E1880" w:rsidRDefault="005F46FE" w:rsidP="002E1880">
      <w:pPr>
        <w:numPr>
          <w:ilvl w:val="1"/>
          <w:numId w:val="19"/>
        </w:numPr>
        <w:spacing w:after="0" w:line="240" w:lineRule="auto"/>
        <w:jc w:val="both"/>
        <w:rPr>
          <w:rFonts w:ascii="Times New Roman" w:hAnsi="Times New Roman"/>
          <w:sz w:val="24"/>
          <w:szCs w:val="24"/>
        </w:rPr>
      </w:pPr>
      <w:r w:rsidRPr="002E1880">
        <w:rPr>
          <w:rFonts w:ascii="Times New Roman" w:hAnsi="Times New Roman"/>
          <w:sz w:val="24"/>
          <w:szCs w:val="24"/>
        </w:rPr>
        <w:t>стимулирующие выплаты.</w:t>
      </w:r>
    </w:p>
    <w:p w:rsidR="005F46FE" w:rsidRPr="002E1880" w:rsidRDefault="005F46FE" w:rsidP="002E1880">
      <w:pPr>
        <w:spacing w:after="0" w:line="240" w:lineRule="auto"/>
        <w:jc w:val="both"/>
        <w:rPr>
          <w:rFonts w:ascii="Times New Roman" w:hAnsi="Times New Roman"/>
          <w:sz w:val="24"/>
          <w:szCs w:val="24"/>
        </w:rPr>
      </w:pPr>
    </w:p>
    <w:p w:rsidR="005F46FE" w:rsidRPr="002E1880" w:rsidRDefault="005F46FE" w:rsidP="002E1880">
      <w:pPr>
        <w:spacing w:after="0" w:line="240" w:lineRule="auto"/>
        <w:jc w:val="both"/>
        <w:rPr>
          <w:rFonts w:ascii="Times New Roman" w:hAnsi="Times New Roman"/>
          <w:sz w:val="24"/>
          <w:szCs w:val="24"/>
        </w:rPr>
        <w:sectPr w:rsidR="005F46FE" w:rsidRPr="002E1880" w:rsidSect="005F46FE">
          <w:headerReference w:type="default" r:id="rId10"/>
          <w:pgSz w:w="11905" w:h="16837"/>
          <w:pgMar w:top="1134" w:right="567" w:bottom="1134" w:left="1985" w:header="0" w:footer="6" w:gutter="0"/>
          <w:cols w:space="720"/>
          <w:noEndnote/>
          <w:docGrid w:linePitch="360"/>
        </w:sectPr>
      </w:pPr>
    </w:p>
    <w:p w:rsidR="005F46FE" w:rsidRPr="002E1880" w:rsidRDefault="005F46FE" w:rsidP="002E1880">
      <w:pPr>
        <w:spacing w:after="0" w:line="240" w:lineRule="auto"/>
        <w:ind w:firstLine="709"/>
        <w:jc w:val="center"/>
        <w:rPr>
          <w:rFonts w:ascii="Times New Roman" w:hAnsi="Times New Roman"/>
          <w:b/>
          <w:bCs/>
          <w:sz w:val="24"/>
          <w:szCs w:val="24"/>
        </w:rPr>
      </w:pPr>
      <w:bookmarkStart w:id="5" w:name="bookmark9"/>
      <w:r w:rsidRPr="002E1880">
        <w:rPr>
          <w:rFonts w:ascii="Times New Roman" w:hAnsi="Times New Roman"/>
          <w:b/>
          <w:bCs/>
          <w:sz w:val="24"/>
          <w:szCs w:val="24"/>
        </w:rPr>
        <w:lastRenderedPageBreak/>
        <w:t>6. Заключительные положения</w:t>
      </w:r>
      <w:bookmarkEnd w:id="5"/>
    </w:p>
    <w:p w:rsidR="005F46FE" w:rsidRPr="002E1880" w:rsidRDefault="005F46FE" w:rsidP="002E1880">
      <w:pPr>
        <w:spacing w:after="0" w:line="240" w:lineRule="auto"/>
        <w:ind w:right="288" w:firstLine="709"/>
        <w:jc w:val="both"/>
        <w:rPr>
          <w:rFonts w:ascii="Times New Roman" w:hAnsi="Times New Roman"/>
          <w:sz w:val="24"/>
          <w:szCs w:val="24"/>
        </w:rPr>
      </w:pPr>
      <w:r w:rsidRPr="002E1880">
        <w:rPr>
          <w:rFonts w:ascii="Times New Roman" w:hAnsi="Times New Roman"/>
          <w:sz w:val="24"/>
          <w:szCs w:val="24"/>
        </w:rPr>
        <w:t>6.1. Положение является примерным. На его основе Учреждение разрабатывает локальные нормативные акты по оплате труда в порядке, установленном трудовым законодательством.</w:t>
      </w:r>
    </w:p>
    <w:p w:rsidR="005F46FE" w:rsidRPr="002E1880" w:rsidRDefault="005F46FE" w:rsidP="002E1880">
      <w:pPr>
        <w:spacing w:after="0" w:line="240" w:lineRule="auto"/>
        <w:ind w:right="288" w:firstLine="709"/>
        <w:jc w:val="both"/>
        <w:rPr>
          <w:rFonts w:ascii="Times New Roman" w:hAnsi="Times New Roman"/>
          <w:sz w:val="24"/>
          <w:szCs w:val="24"/>
        </w:rPr>
        <w:sectPr w:rsidR="005F46FE" w:rsidRPr="002E1880" w:rsidSect="00CA2FB4">
          <w:type w:val="continuous"/>
          <w:pgSz w:w="11905" w:h="16837"/>
          <w:pgMar w:top="1276" w:right="279" w:bottom="7028" w:left="2266" w:header="0" w:footer="3" w:gutter="0"/>
          <w:cols w:space="720"/>
          <w:noEndnote/>
          <w:docGrid w:linePitch="360"/>
        </w:sectPr>
      </w:pPr>
      <w:r w:rsidRPr="002E1880">
        <w:rPr>
          <w:rFonts w:ascii="Times New Roman" w:hAnsi="Times New Roman"/>
          <w:sz w:val="24"/>
          <w:szCs w:val="24"/>
        </w:rPr>
        <w:t>6.2. Правовыми актами Министерства</w:t>
      </w:r>
      <w:r w:rsidR="00B92688" w:rsidRPr="002E1880">
        <w:rPr>
          <w:rFonts w:ascii="Times New Roman" w:hAnsi="Times New Roman"/>
          <w:sz w:val="24"/>
          <w:szCs w:val="24"/>
        </w:rPr>
        <w:t xml:space="preserve"> образования и науки Забайкальского края</w:t>
      </w:r>
      <w:r w:rsidRPr="002E1880">
        <w:rPr>
          <w:rFonts w:ascii="Times New Roman" w:hAnsi="Times New Roman"/>
          <w:sz w:val="24"/>
          <w:szCs w:val="24"/>
        </w:rPr>
        <w:t xml:space="preserve">, </w:t>
      </w:r>
      <w:r w:rsidR="00B92688" w:rsidRPr="002E1880">
        <w:rPr>
          <w:rFonts w:ascii="Times New Roman" w:hAnsi="Times New Roman"/>
          <w:sz w:val="24"/>
          <w:szCs w:val="24"/>
        </w:rPr>
        <w:t>органов</w:t>
      </w:r>
      <w:r w:rsidRPr="002E1880">
        <w:rPr>
          <w:rFonts w:ascii="Times New Roman" w:hAnsi="Times New Roman"/>
          <w:sz w:val="24"/>
          <w:szCs w:val="24"/>
        </w:rPr>
        <w:t xml:space="preserve"> местного самоуправления</w:t>
      </w:r>
      <w:r w:rsidR="00B92688" w:rsidRPr="002E1880">
        <w:rPr>
          <w:rFonts w:ascii="Times New Roman" w:hAnsi="Times New Roman"/>
          <w:sz w:val="24"/>
          <w:szCs w:val="24"/>
        </w:rPr>
        <w:t xml:space="preserve"> Петровск-забайкальского</w:t>
      </w:r>
      <w:r w:rsidRPr="002E1880">
        <w:rPr>
          <w:rFonts w:ascii="Times New Roman" w:hAnsi="Times New Roman"/>
          <w:sz w:val="24"/>
          <w:szCs w:val="24"/>
        </w:rPr>
        <w:t xml:space="preserve"> муниципального округа могут устанавливаться единовременные денежные выплаты работникам Учреждения</w:t>
      </w:r>
    </w:p>
    <w:p w:rsidR="005F46FE" w:rsidRPr="002E1880" w:rsidRDefault="005F46FE" w:rsidP="002E1880">
      <w:pPr>
        <w:spacing w:after="0" w:line="240" w:lineRule="auto"/>
        <w:jc w:val="both"/>
        <w:rPr>
          <w:rFonts w:ascii="Times New Roman" w:hAnsi="Times New Roman"/>
          <w:sz w:val="24"/>
          <w:szCs w:val="24"/>
        </w:rPr>
      </w:pPr>
    </w:p>
    <w:p w:rsidR="00794509" w:rsidRPr="002E1880" w:rsidRDefault="005F46FE" w:rsidP="002E1880">
      <w:pPr>
        <w:spacing w:after="0" w:line="240" w:lineRule="auto"/>
        <w:ind w:firstLine="709"/>
        <w:jc w:val="both"/>
        <w:rPr>
          <w:rFonts w:ascii="Times New Roman" w:hAnsi="Times New Roman"/>
          <w:sz w:val="24"/>
          <w:szCs w:val="24"/>
        </w:rPr>
      </w:pPr>
      <w:r w:rsidRPr="002E1880">
        <w:rPr>
          <w:rFonts w:ascii="Times New Roman" w:hAnsi="Times New Roman"/>
          <w:sz w:val="24"/>
          <w:szCs w:val="24"/>
        </w:rPr>
        <w:t xml:space="preserve">                                                                                                                                    </w:t>
      </w:r>
      <w:r w:rsidR="00407B32" w:rsidRPr="002E1880">
        <w:rPr>
          <w:rFonts w:ascii="Times New Roman" w:eastAsia="Calibri" w:hAnsi="Times New Roman"/>
          <w:sz w:val="24"/>
          <w:szCs w:val="24"/>
        </w:rPr>
        <w:t xml:space="preserve">                                 </w:t>
      </w:r>
      <w:r w:rsidRPr="002E1880">
        <w:rPr>
          <w:rFonts w:ascii="Times New Roman" w:eastAsia="Calibri" w:hAnsi="Times New Roman"/>
          <w:sz w:val="24"/>
          <w:szCs w:val="24"/>
        </w:rPr>
        <w:t xml:space="preserve"> </w:t>
      </w:r>
    </w:p>
    <w:p w:rsidR="00407B32" w:rsidRPr="002E1880" w:rsidRDefault="00794509" w:rsidP="002E1880">
      <w:pPr>
        <w:tabs>
          <w:tab w:val="left" w:pos="688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w:t>
      </w:r>
      <w:r w:rsidR="00407B32" w:rsidRPr="002E1880">
        <w:rPr>
          <w:rFonts w:ascii="Times New Roman" w:eastAsia="Calibri" w:hAnsi="Times New Roman"/>
          <w:sz w:val="24"/>
          <w:szCs w:val="24"/>
        </w:rPr>
        <w:t xml:space="preserve"> Приложение № 1</w:t>
      </w:r>
      <w:r w:rsidR="00407B32" w:rsidRPr="002E1880">
        <w:rPr>
          <w:rFonts w:ascii="Times New Roman" w:eastAsia="Calibri" w:hAnsi="Times New Roman"/>
          <w:sz w:val="24"/>
          <w:szCs w:val="24"/>
        </w:rPr>
        <w:br/>
        <w:t xml:space="preserve">                                                                                                        к положению об оплате труда</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2595"/>
        </w:tabs>
        <w:spacing w:after="0" w:line="240" w:lineRule="auto"/>
        <w:jc w:val="center"/>
        <w:rPr>
          <w:rFonts w:ascii="Times New Roman" w:eastAsia="Calibri" w:hAnsi="Times New Roman"/>
          <w:b/>
          <w:sz w:val="24"/>
          <w:szCs w:val="24"/>
        </w:rPr>
      </w:pPr>
      <w:r w:rsidRPr="002E1880">
        <w:rPr>
          <w:rFonts w:ascii="Times New Roman" w:eastAsia="Calibri" w:hAnsi="Times New Roman"/>
          <w:b/>
          <w:sz w:val="24"/>
          <w:szCs w:val="24"/>
        </w:rPr>
        <w:t>ПРИМЕРНАЯ ФОРМА ТРУДОВОГО ДОГОВОРА</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595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w:t>
      </w:r>
      <w:r w:rsidRPr="002E1880">
        <w:rPr>
          <w:rFonts w:ascii="Times New Roman" w:eastAsia="Calibri" w:hAnsi="Times New Roman"/>
          <w:sz w:val="24"/>
          <w:szCs w:val="24"/>
        </w:rPr>
        <w:tab/>
        <w:t>«_____» ______________20__г.</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(город, населённый пункт)</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(наименование учреждения в соответствии с уставом)</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в лице _______________________________________________________________________</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(должность, Ф.И.О.)</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действующего на основании_____________________________________________________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(устав, доверенность)</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 именуемый в дальнейшем работодателем, с одной стороны, и ______________________________________________________________</w:t>
      </w:r>
    </w:p>
    <w:p w:rsidR="00407B32" w:rsidRPr="002E1880" w:rsidRDefault="00407B32" w:rsidP="002E1880">
      <w:pPr>
        <w:tabs>
          <w:tab w:val="left" w:pos="3330"/>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(Ф.И.О.)</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именуемый(ая) в дальнейшем работником, с другой стороны (далее-стороны) заключили настоящий трудовой договор о нижеследующем:</w:t>
      </w:r>
    </w:p>
    <w:p w:rsidR="00407B32" w:rsidRPr="002E1880" w:rsidRDefault="00407B32" w:rsidP="002E1880">
      <w:pPr>
        <w:spacing w:after="0" w:line="240" w:lineRule="auto"/>
        <w:ind w:left="2520"/>
        <w:rPr>
          <w:rFonts w:ascii="Times New Roman" w:eastAsia="Calibri" w:hAnsi="Times New Roman"/>
          <w:b/>
          <w:sz w:val="24"/>
          <w:szCs w:val="24"/>
        </w:rPr>
      </w:pPr>
      <w:r w:rsidRPr="002E1880">
        <w:rPr>
          <w:rFonts w:ascii="Times New Roman" w:eastAsia="Calibri" w:hAnsi="Times New Roman"/>
          <w:b/>
          <w:sz w:val="24"/>
          <w:szCs w:val="24"/>
        </w:rPr>
        <w:t xml:space="preserve"> </w:t>
      </w:r>
      <w:r w:rsidRPr="002E1880">
        <w:rPr>
          <w:rFonts w:ascii="Times New Roman" w:eastAsia="Calibri" w:hAnsi="Times New Roman"/>
          <w:b/>
          <w:sz w:val="24"/>
          <w:szCs w:val="24"/>
          <w:lang w:val="en-US"/>
        </w:rPr>
        <w:t>I</w:t>
      </w:r>
      <w:r w:rsidRPr="002E1880">
        <w:rPr>
          <w:rFonts w:ascii="Times New Roman" w:eastAsia="Calibri" w:hAnsi="Times New Roman"/>
          <w:b/>
          <w:sz w:val="24"/>
          <w:szCs w:val="24"/>
        </w:rPr>
        <w:t>.Общие положения</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1.По настоящему трудовому договору работодатель предоставляет работнику работу по ___________________________________________________________________________</w:t>
      </w:r>
    </w:p>
    <w:p w:rsidR="00407B32" w:rsidRPr="002E1880" w:rsidRDefault="00407B32" w:rsidP="002E1880">
      <w:pPr>
        <w:spacing w:after="0" w:line="240" w:lineRule="auto"/>
        <w:ind w:left="720"/>
        <w:contextualSpacing/>
        <w:jc w:val="center"/>
        <w:rPr>
          <w:rFonts w:ascii="Times New Roman" w:eastAsia="Calibri" w:hAnsi="Times New Roman"/>
          <w:sz w:val="24"/>
          <w:szCs w:val="24"/>
        </w:rPr>
      </w:pPr>
      <w:r w:rsidRPr="002E1880">
        <w:rPr>
          <w:rFonts w:ascii="Times New Roman" w:eastAsia="Calibri" w:hAnsi="Times New Roman"/>
          <w:sz w:val="24"/>
          <w:szCs w:val="24"/>
        </w:rPr>
        <w:t>(наименование должности, профессии или специальности с указанием квалификации)</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а работник обязуется лично выполнять следующую работу в соответствии с условиями настоящего трудового договора:</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(указать конкретные виды работ, которые работник должен выполнять по трудовому договору)</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2.Работник имеет право на работу:</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(полное наименование филиала, представительства, иного обособленного структурного подразделения работодателя, если работник принимается на работу на конкретные филиал, представительство или иное обособленное структурное подразделение работодателя с указанием его местонахождения)</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3.Работник осуществляет работу в структурном подразделении работодателя </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(наименование необособленного отделения, отдела, участка, лаборатории, цеха и пр.)</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4. Работа у работодателя является для работника:__________________________________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(основной, по совместительству)</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5.Настоящий трудовой договор заключается на ____________________________________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w:t>
      </w: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(неопределенный срок, определенный срок (указать продолжительность), на время выполнения определенной работы с указанием причины(основания) заключения срочного трудового договора в соответствии со статьей 59 Трудового кодекса Российской Федерации)</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lastRenderedPageBreak/>
        <w:t>6. Настоящий трудовой договор вступает в силу с «___» ____________ 20___г.</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7. Дата начала работы «______» _______________ 20____г.</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8. Работнику устанавливается срок испытания продолжительностью_____________</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месяцев, (недель, дней) с целью проверки соответствия работника поручаемой работе.</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1965"/>
          <w:tab w:val="left" w:pos="2355"/>
        </w:tabs>
        <w:spacing w:after="0" w:line="240" w:lineRule="auto"/>
        <w:rPr>
          <w:rFonts w:ascii="Times New Roman" w:eastAsia="Calibri" w:hAnsi="Times New Roman"/>
          <w:b/>
          <w:sz w:val="24"/>
          <w:szCs w:val="24"/>
        </w:rPr>
      </w:pPr>
      <w:r w:rsidRPr="002E1880">
        <w:rPr>
          <w:rFonts w:ascii="Times New Roman" w:eastAsia="Calibri" w:hAnsi="Times New Roman"/>
          <w:sz w:val="24"/>
          <w:szCs w:val="24"/>
        </w:rPr>
        <w:tab/>
      </w:r>
      <w:r w:rsidRPr="002E1880">
        <w:rPr>
          <w:rFonts w:ascii="Times New Roman" w:eastAsia="Calibri" w:hAnsi="Times New Roman"/>
          <w:b/>
          <w:sz w:val="24"/>
          <w:szCs w:val="24"/>
        </w:rPr>
        <w:tab/>
      </w:r>
      <w:r w:rsidRPr="002E1880">
        <w:rPr>
          <w:rFonts w:ascii="Times New Roman" w:eastAsia="Calibri" w:hAnsi="Times New Roman"/>
          <w:b/>
          <w:sz w:val="24"/>
          <w:szCs w:val="24"/>
          <w:lang w:val="en-US"/>
        </w:rPr>
        <w:t>II.</w:t>
      </w:r>
      <w:r w:rsidRPr="002E1880">
        <w:rPr>
          <w:rFonts w:ascii="Times New Roman" w:eastAsia="Calibri" w:hAnsi="Times New Roman"/>
          <w:b/>
          <w:sz w:val="24"/>
          <w:szCs w:val="24"/>
        </w:rPr>
        <w:t>Права и обязанности работника</w:t>
      </w:r>
    </w:p>
    <w:p w:rsidR="00407B32" w:rsidRPr="002E1880" w:rsidRDefault="00407B32" w:rsidP="002E1880">
      <w:pPr>
        <w:numPr>
          <w:ilvl w:val="0"/>
          <w:numId w:val="10"/>
        </w:numPr>
        <w:tabs>
          <w:tab w:val="left" w:pos="490"/>
        </w:tabs>
        <w:spacing w:after="0" w:line="240" w:lineRule="auto"/>
        <w:contextualSpacing/>
        <w:jc w:val="both"/>
        <w:rPr>
          <w:rFonts w:ascii="Times New Roman" w:hAnsi="Times New Roman"/>
          <w:sz w:val="24"/>
          <w:szCs w:val="24"/>
        </w:rPr>
      </w:pPr>
      <w:r w:rsidRPr="002E1880">
        <w:rPr>
          <w:rFonts w:ascii="Times New Roman" w:hAnsi="Times New Roman"/>
          <w:sz w:val="24"/>
          <w:szCs w:val="24"/>
        </w:rPr>
        <w:t>Работник имеет право на:</w:t>
      </w:r>
    </w:p>
    <w:p w:rsidR="00407B32" w:rsidRPr="002E1880" w:rsidRDefault="00407B32" w:rsidP="002E1880">
      <w:pPr>
        <w:tabs>
          <w:tab w:val="left" w:pos="620"/>
        </w:tabs>
        <w:spacing w:after="0" w:line="240" w:lineRule="auto"/>
        <w:ind w:left="20" w:firstLine="240"/>
        <w:jc w:val="both"/>
        <w:rPr>
          <w:rFonts w:ascii="Times New Roman" w:hAnsi="Times New Roman"/>
          <w:sz w:val="24"/>
          <w:szCs w:val="24"/>
        </w:rPr>
      </w:pPr>
      <w:r w:rsidRPr="002E1880">
        <w:rPr>
          <w:rFonts w:ascii="Times New Roman" w:hAnsi="Times New Roman"/>
          <w:sz w:val="24"/>
          <w:szCs w:val="24"/>
        </w:rPr>
        <w:t>а)</w:t>
      </w:r>
      <w:r w:rsidRPr="002E1880">
        <w:rPr>
          <w:rFonts w:ascii="Times New Roman" w:hAnsi="Times New Roman"/>
          <w:sz w:val="24"/>
          <w:szCs w:val="24"/>
        </w:rPr>
        <w:tab/>
        <w:t>предоставление ему работы, обусловленной настоящим трудовым договором;</w:t>
      </w:r>
    </w:p>
    <w:p w:rsidR="00407B32" w:rsidRPr="002E1880" w:rsidRDefault="00407B32" w:rsidP="002E1880">
      <w:pPr>
        <w:tabs>
          <w:tab w:val="left" w:pos="951"/>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б)</w:t>
      </w:r>
      <w:r w:rsidRPr="002E1880">
        <w:rPr>
          <w:rFonts w:ascii="Times New Roman" w:hAnsi="Times New Roman"/>
          <w:sz w:val="24"/>
          <w:szCs w:val="24"/>
        </w:rPr>
        <w:tab/>
        <w:t>обеспечение безопасности и условий труда, соответствующих государственным нормативным требованиям охраны труда;</w:t>
      </w:r>
    </w:p>
    <w:p w:rsidR="00407B32" w:rsidRPr="002E1880" w:rsidRDefault="00407B32" w:rsidP="002E1880">
      <w:pPr>
        <w:tabs>
          <w:tab w:val="left" w:pos="644"/>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в)</w:t>
      </w:r>
      <w:r w:rsidRPr="002E1880">
        <w:rPr>
          <w:rFonts w:ascii="Times New Roman" w:hAnsi="Times New Roman"/>
          <w:sz w:val="24"/>
          <w:szCs w:val="24"/>
        </w:rPr>
        <w:tab/>
        <w:t>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407B32" w:rsidRPr="002E1880" w:rsidRDefault="00407B32" w:rsidP="002E1880">
      <w:pPr>
        <w:tabs>
          <w:tab w:val="left" w:pos="836"/>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г)</w:t>
      </w:r>
      <w:r w:rsidRPr="002E1880">
        <w:rPr>
          <w:rFonts w:ascii="Times New Roman" w:hAnsi="Times New Roman"/>
          <w:sz w:val="24"/>
          <w:szCs w:val="24"/>
        </w:rPr>
        <w:tab/>
        <w:t>иные права, предусмотренные трудовым законодательством Российской Федерации, настоящим трудовым договором.</w:t>
      </w:r>
    </w:p>
    <w:p w:rsidR="00407B32" w:rsidRPr="002E1880" w:rsidRDefault="00407B32" w:rsidP="002E1880">
      <w:pPr>
        <w:numPr>
          <w:ilvl w:val="0"/>
          <w:numId w:val="10"/>
        </w:numPr>
        <w:tabs>
          <w:tab w:val="left" w:pos="591"/>
        </w:tabs>
        <w:spacing w:after="0" w:line="240" w:lineRule="auto"/>
        <w:contextualSpacing/>
        <w:jc w:val="both"/>
        <w:rPr>
          <w:rFonts w:ascii="Times New Roman" w:hAnsi="Times New Roman"/>
          <w:sz w:val="24"/>
          <w:szCs w:val="24"/>
        </w:rPr>
      </w:pPr>
      <w:r w:rsidRPr="002E1880">
        <w:rPr>
          <w:rFonts w:ascii="Times New Roman" w:hAnsi="Times New Roman"/>
          <w:sz w:val="24"/>
          <w:szCs w:val="24"/>
        </w:rPr>
        <w:t>Работник обязан:</w:t>
      </w:r>
    </w:p>
    <w:p w:rsidR="00407B32" w:rsidRPr="002E1880" w:rsidRDefault="00407B32" w:rsidP="002E1880">
      <w:pPr>
        <w:tabs>
          <w:tab w:val="left" w:pos="711"/>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а)</w:t>
      </w:r>
      <w:r w:rsidRPr="002E1880">
        <w:rPr>
          <w:rFonts w:ascii="Times New Roman" w:hAnsi="Times New Roman"/>
          <w:sz w:val="24"/>
          <w:szCs w:val="24"/>
        </w:rPr>
        <w:tab/>
        <w:t>добросовестно выполнять свои трудовые обязанности, возложенные на него пунктом 1 настоящего трудового договора;</w:t>
      </w:r>
    </w:p>
    <w:p w:rsidR="00407B32" w:rsidRPr="002E1880" w:rsidRDefault="00407B32" w:rsidP="002E1880">
      <w:pPr>
        <w:tabs>
          <w:tab w:val="left" w:pos="850"/>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б)</w:t>
      </w:r>
      <w:r w:rsidRPr="002E1880">
        <w:rPr>
          <w:rFonts w:ascii="Times New Roman" w:hAnsi="Times New Roman"/>
          <w:sz w:val="24"/>
          <w:szCs w:val="24"/>
        </w:rPr>
        <w:tab/>
        <w:t>соблюдать правила внутреннего трудового распорядка, действующие у работодателя, требования по охране труда и обеспечению безопасности труда;</w:t>
      </w:r>
    </w:p>
    <w:p w:rsidR="00407B32" w:rsidRPr="002E1880" w:rsidRDefault="00407B32" w:rsidP="002E1880">
      <w:pPr>
        <w:tabs>
          <w:tab w:val="left" w:pos="510"/>
        </w:tabs>
        <w:spacing w:after="0" w:line="240" w:lineRule="auto"/>
        <w:ind w:left="20" w:firstLine="240"/>
        <w:jc w:val="both"/>
        <w:rPr>
          <w:rFonts w:ascii="Times New Roman" w:hAnsi="Times New Roman"/>
          <w:sz w:val="24"/>
          <w:szCs w:val="24"/>
        </w:rPr>
      </w:pPr>
      <w:r w:rsidRPr="002E1880">
        <w:rPr>
          <w:rFonts w:ascii="Times New Roman" w:hAnsi="Times New Roman"/>
          <w:sz w:val="24"/>
          <w:szCs w:val="24"/>
        </w:rPr>
        <w:t>в)</w:t>
      </w:r>
      <w:r w:rsidRPr="002E1880">
        <w:rPr>
          <w:rFonts w:ascii="Times New Roman" w:hAnsi="Times New Roman"/>
          <w:sz w:val="24"/>
          <w:szCs w:val="24"/>
        </w:rPr>
        <w:tab/>
        <w:t>соблюдать трудовую дисциплину;</w:t>
      </w:r>
    </w:p>
    <w:p w:rsidR="00407B32" w:rsidRPr="002E1880" w:rsidRDefault="00407B32" w:rsidP="002E1880">
      <w:pPr>
        <w:tabs>
          <w:tab w:val="left" w:pos="644"/>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г)</w:t>
      </w:r>
      <w:r w:rsidRPr="002E1880">
        <w:rPr>
          <w:rFonts w:ascii="Times New Roman" w:hAnsi="Times New Roman"/>
          <w:sz w:val="24"/>
          <w:szCs w:val="24"/>
        </w:rPr>
        <w:tab/>
        <w:t>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407B32" w:rsidRPr="002E1880" w:rsidRDefault="00407B32" w:rsidP="002E1880">
      <w:pPr>
        <w:tabs>
          <w:tab w:val="left" w:pos="980"/>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д)</w:t>
      </w:r>
      <w:r w:rsidRPr="002E1880">
        <w:rPr>
          <w:rFonts w:ascii="Times New Roman" w:hAnsi="Times New Roman"/>
          <w:sz w:val="24"/>
          <w:szCs w:val="24"/>
        </w:rPr>
        <w:tab/>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407B32" w:rsidRPr="002E1880" w:rsidRDefault="002E1880" w:rsidP="002E1880">
      <w:pPr>
        <w:spacing w:after="0" w:line="240" w:lineRule="auto"/>
        <w:ind w:right="80"/>
        <w:jc w:val="center"/>
        <w:rPr>
          <w:rFonts w:ascii="Times New Roman" w:hAnsi="Times New Roman"/>
          <w:b/>
          <w:sz w:val="24"/>
          <w:szCs w:val="24"/>
        </w:rPr>
      </w:pPr>
      <w:r w:rsidRPr="002E1880">
        <w:rPr>
          <w:rFonts w:ascii="Times New Roman" w:hAnsi="Times New Roman"/>
          <w:b/>
          <w:sz w:val="24"/>
          <w:szCs w:val="24"/>
        </w:rPr>
        <w:t xml:space="preserve">III. Права </w:t>
      </w:r>
      <w:r>
        <w:rPr>
          <w:rFonts w:ascii="Times New Roman" w:hAnsi="Times New Roman"/>
          <w:b/>
          <w:sz w:val="24"/>
          <w:szCs w:val="24"/>
        </w:rPr>
        <w:t>и</w:t>
      </w:r>
      <w:r w:rsidRPr="002E1880">
        <w:rPr>
          <w:rFonts w:ascii="Times New Roman" w:hAnsi="Times New Roman"/>
          <w:b/>
          <w:sz w:val="24"/>
          <w:szCs w:val="24"/>
        </w:rPr>
        <w:t xml:space="preserve"> </w:t>
      </w:r>
      <w:r>
        <w:rPr>
          <w:rFonts w:ascii="Times New Roman" w:hAnsi="Times New Roman"/>
          <w:b/>
          <w:sz w:val="24"/>
          <w:szCs w:val="24"/>
        </w:rPr>
        <w:t>о</w:t>
      </w:r>
      <w:r w:rsidRPr="002E1880">
        <w:rPr>
          <w:rFonts w:ascii="Times New Roman" w:hAnsi="Times New Roman"/>
          <w:b/>
          <w:sz w:val="24"/>
          <w:szCs w:val="24"/>
        </w:rPr>
        <w:t xml:space="preserve">бязанности </w:t>
      </w:r>
      <w:r>
        <w:rPr>
          <w:rFonts w:ascii="Times New Roman" w:hAnsi="Times New Roman"/>
          <w:b/>
          <w:sz w:val="24"/>
          <w:szCs w:val="24"/>
        </w:rPr>
        <w:t>р</w:t>
      </w:r>
      <w:r w:rsidRPr="002E1880">
        <w:rPr>
          <w:rFonts w:ascii="Times New Roman" w:hAnsi="Times New Roman"/>
          <w:b/>
          <w:sz w:val="24"/>
          <w:szCs w:val="24"/>
        </w:rPr>
        <w:t>аботодателя</w:t>
      </w:r>
    </w:p>
    <w:p w:rsidR="00407B32" w:rsidRPr="002E1880" w:rsidRDefault="00407B32" w:rsidP="002E1880">
      <w:pPr>
        <w:numPr>
          <w:ilvl w:val="0"/>
          <w:numId w:val="10"/>
        </w:numPr>
        <w:tabs>
          <w:tab w:val="left" w:pos="591"/>
        </w:tabs>
        <w:spacing w:after="0" w:line="240" w:lineRule="auto"/>
        <w:contextualSpacing/>
        <w:jc w:val="both"/>
        <w:rPr>
          <w:rFonts w:ascii="Times New Roman" w:hAnsi="Times New Roman"/>
          <w:sz w:val="24"/>
          <w:szCs w:val="24"/>
        </w:rPr>
      </w:pPr>
      <w:r w:rsidRPr="002E1880">
        <w:rPr>
          <w:rFonts w:ascii="Times New Roman" w:hAnsi="Times New Roman"/>
          <w:sz w:val="24"/>
          <w:szCs w:val="24"/>
        </w:rPr>
        <w:t>Работодатель имеет право:</w:t>
      </w:r>
    </w:p>
    <w:p w:rsidR="00407B32" w:rsidRPr="002E1880" w:rsidRDefault="00407B32" w:rsidP="002E1880">
      <w:pPr>
        <w:tabs>
          <w:tab w:val="left" w:pos="591"/>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а)</w:t>
      </w:r>
      <w:r w:rsidRPr="002E1880">
        <w:rPr>
          <w:rFonts w:ascii="Times New Roman" w:hAnsi="Times New Roman"/>
          <w:sz w:val="24"/>
          <w:szCs w:val="24"/>
        </w:rPr>
        <w:tab/>
        <w:t>требовать от работника добросовестного исполнения обязанностей по настоящему трудовому договору;</w:t>
      </w:r>
    </w:p>
    <w:p w:rsidR="00407B32" w:rsidRPr="002E1880" w:rsidRDefault="00407B32" w:rsidP="002E1880">
      <w:pPr>
        <w:tabs>
          <w:tab w:val="left" w:pos="706"/>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б)</w:t>
      </w:r>
      <w:r w:rsidRPr="002E1880">
        <w:rPr>
          <w:rFonts w:ascii="Times New Roman" w:hAnsi="Times New Roman"/>
          <w:sz w:val="24"/>
          <w:szCs w:val="24"/>
        </w:rPr>
        <w:tab/>
        <w:t>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407B32" w:rsidRPr="002E1880" w:rsidRDefault="00407B32" w:rsidP="002E1880">
      <w:pPr>
        <w:tabs>
          <w:tab w:val="left" w:pos="687"/>
        </w:tabs>
        <w:spacing w:after="0" w:line="240" w:lineRule="auto"/>
        <w:ind w:left="20" w:right="20" w:firstLine="240"/>
        <w:jc w:val="both"/>
        <w:rPr>
          <w:rFonts w:ascii="Times New Roman" w:hAnsi="Times New Roman"/>
          <w:sz w:val="24"/>
          <w:szCs w:val="24"/>
        </w:rPr>
      </w:pPr>
      <w:r w:rsidRPr="002E1880">
        <w:rPr>
          <w:rFonts w:ascii="Times New Roman" w:hAnsi="Times New Roman"/>
          <w:sz w:val="24"/>
          <w:szCs w:val="24"/>
        </w:rPr>
        <w:t>в)</w:t>
      </w:r>
      <w:r w:rsidRPr="002E1880">
        <w:rPr>
          <w:rFonts w:ascii="Times New Roman" w:hAnsi="Times New Roman"/>
          <w:sz w:val="24"/>
          <w:szCs w:val="24"/>
        </w:rPr>
        <w:tab/>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07B32" w:rsidRPr="002E1880" w:rsidRDefault="00407B32" w:rsidP="002E1880">
      <w:pPr>
        <w:tabs>
          <w:tab w:val="left" w:pos="495"/>
        </w:tabs>
        <w:spacing w:after="0" w:line="240" w:lineRule="auto"/>
        <w:ind w:left="20" w:firstLine="240"/>
        <w:jc w:val="both"/>
        <w:rPr>
          <w:rFonts w:ascii="Times New Roman" w:hAnsi="Times New Roman"/>
          <w:sz w:val="24"/>
          <w:szCs w:val="24"/>
        </w:rPr>
      </w:pPr>
      <w:r w:rsidRPr="002E1880">
        <w:rPr>
          <w:rFonts w:ascii="Times New Roman" w:hAnsi="Times New Roman"/>
          <w:sz w:val="24"/>
          <w:szCs w:val="24"/>
        </w:rPr>
        <w:t>г)</w:t>
      </w:r>
      <w:r w:rsidRPr="002E1880">
        <w:rPr>
          <w:rFonts w:ascii="Times New Roman" w:hAnsi="Times New Roman"/>
          <w:sz w:val="24"/>
          <w:szCs w:val="24"/>
        </w:rPr>
        <w:tab/>
        <w:t>поощрять работника за добросовестный эффективный труд;</w:t>
      </w:r>
    </w:p>
    <w:p w:rsidR="00407B32" w:rsidRPr="002E1880" w:rsidRDefault="00407B32" w:rsidP="002E1880">
      <w:pPr>
        <w:spacing w:after="0" w:line="240" w:lineRule="auto"/>
        <w:ind w:left="120" w:right="20"/>
        <w:jc w:val="both"/>
        <w:rPr>
          <w:rFonts w:ascii="Times New Roman" w:hAnsi="Times New Roman"/>
          <w:sz w:val="24"/>
          <w:szCs w:val="24"/>
        </w:rPr>
      </w:pPr>
      <w:r w:rsidRPr="002E1880">
        <w:rPr>
          <w:rFonts w:ascii="Times New Roman" w:hAnsi="Times New Roman"/>
          <w:sz w:val="24"/>
          <w:szCs w:val="24"/>
        </w:rPr>
        <w:t>д) иные права, предусмотренные трудовым законодательством Российской Федерации и настоящим трудовым договором.</w:t>
      </w:r>
    </w:p>
    <w:p w:rsidR="00407B32" w:rsidRPr="002E1880" w:rsidRDefault="00407B32" w:rsidP="002E1880">
      <w:pPr>
        <w:numPr>
          <w:ilvl w:val="0"/>
          <w:numId w:val="10"/>
        </w:numPr>
        <w:tabs>
          <w:tab w:val="left" w:pos="456"/>
        </w:tabs>
        <w:spacing w:after="0" w:line="240" w:lineRule="auto"/>
        <w:contextualSpacing/>
        <w:jc w:val="both"/>
        <w:rPr>
          <w:rFonts w:ascii="Times New Roman" w:hAnsi="Times New Roman"/>
          <w:sz w:val="24"/>
          <w:szCs w:val="24"/>
        </w:rPr>
      </w:pPr>
      <w:r w:rsidRPr="002E1880">
        <w:rPr>
          <w:rFonts w:ascii="Times New Roman" w:hAnsi="Times New Roman"/>
          <w:sz w:val="24"/>
          <w:szCs w:val="24"/>
        </w:rPr>
        <w:t>Работодатель обязан:</w:t>
      </w:r>
    </w:p>
    <w:p w:rsidR="00407B32" w:rsidRPr="002E1880" w:rsidRDefault="00407B32" w:rsidP="002E1880">
      <w:pPr>
        <w:tabs>
          <w:tab w:val="left" w:pos="422"/>
        </w:tabs>
        <w:spacing w:after="0" w:line="240" w:lineRule="auto"/>
        <w:ind w:left="120"/>
        <w:jc w:val="both"/>
        <w:rPr>
          <w:rFonts w:ascii="Times New Roman" w:hAnsi="Times New Roman"/>
          <w:sz w:val="24"/>
          <w:szCs w:val="24"/>
        </w:rPr>
      </w:pPr>
      <w:r w:rsidRPr="002E1880">
        <w:rPr>
          <w:rFonts w:ascii="Times New Roman" w:hAnsi="Times New Roman"/>
          <w:sz w:val="24"/>
          <w:szCs w:val="24"/>
        </w:rPr>
        <w:t>а)</w:t>
      </w:r>
      <w:r w:rsidRPr="002E1880">
        <w:rPr>
          <w:rFonts w:ascii="Times New Roman" w:hAnsi="Times New Roman"/>
          <w:sz w:val="24"/>
          <w:szCs w:val="24"/>
        </w:rPr>
        <w:tab/>
        <w:t>предоставить работнику работу, обусловленную настоящим трудовым договором;</w:t>
      </w:r>
    </w:p>
    <w:p w:rsidR="00407B32" w:rsidRPr="002E1880" w:rsidRDefault="00407B32" w:rsidP="002E1880">
      <w:pPr>
        <w:tabs>
          <w:tab w:val="left" w:pos="994"/>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t>б)</w:t>
      </w:r>
      <w:r w:rsidRPr="002E1880">
        <w:rPr>
          <w:rFonts w:ascii="Times New Roman" w:hAnsi="Times New Roman"/>
          <w:sz w:val="24"/>
          <w:szCs w:val="24"/>
        </w:rPr>
        <w:tab/>
        <w:t>обеспечить безопасность и условия труда работника, соответствующие государственным нормативным требованиям охраны труда;</w:t>
      </w:r>
    </w:p>
    <w:p w:rsidR="00407B32" w:rsidRPr="002E1880" w:rsidRDefault="00407B32" w:rsidP="002E1880">
      <w:pPr>
        <w:tabs>
          <w:tab w:val="left" w:pos="984"/>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t>в)</w:t>
      </w:r>
      <w:r w:rsidRPr="002E1880">
        <w:rPr>
          <w:rFonts w:ascii="Times New Roman" w:hAnsi="Times New Roman"/>
          <w:sz w:val="24"/>
          <w:szCs w:val="24"/>
        </w:rPr>
        <w:tab/>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407B32" w:rsidRPr="002E1880" w:rsidRDefault="00407B32" w:rsidP="002E1880">
      <w:pPr>
        <w:tabs>
          <w:tab w:val="left" w:pos="715"/>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t>г)</w:t>
      </w:r>
      <w:r w:rsidRPr="002E1880">
        <w:rPr>
          <w:rFonts w:ascii="Times New Roman" w:hAnsi="Times New Roman"/>
          <w:sz w:val="24"/>
          <w:szCs w:val="24"/>
        </w:rPr>
        <w:tab/>
        <w:t>выплачивать в полном размере причитающуюся работнику заработную плату в установленные сроки;</w:t>
      </w:r>
    </w:p>
    <w:p w:rsidR="00407B32" w:rsidRPr="002E1880" w:rsidRDefault="00407B32" w:rsidP="002E1880">
      <w:pPr>
        <w:tabs>
          <w:tab w:val="left" w:pos="686"/>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t>д)</w:t>
      </w:r>
      <w:r w:rsidRPr="002E1880">
        <w:rPr>
          <w:rFonts w:ascii="Times New Roman" w:hAnsi="Times New Roman"/>
          <w:sz w:val="24"/>
          <w:szCs w:val="24"/>
        </w:rPr>
        <w:tab/>
        <w:t>осуществлять обработку и обеспечивать защиту персональных данных работника в соответствии с законодательством Российской Федерации;</w:t>
      </w:r>
    </w:p>
    <w:p w:rsidR="00407B32" w:rsidRPr="002E1880" w:rsidRDefault="00407B32" w:rsidP="002E1880">
      <w:pPr>
        <w:tabs>
          <w:tab w:val="left" w:pos="994"/>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t>е)</w:t>
      </w:r>
      <w:r w:rsidRPr="002E1880">
        <w:rPr>
          <w:rFonts w:ascii="Times New Roman" w:hAnsi="Times New Roman"/>
          <w:sz w:val="24"/>
          <w:szCs w:val="24"/>
        </w:rPr>
        <w:tab/>
        <w:t>знакомить работника под роспись с принимаемыми локальными нормативными актами, непосредственно связанными с его трудовой деятельностью;</w:t>
      </w:r>
    </w:p>
    <w:p w:rsidR="00407B32" w:rsidRPr="002E1880" w:rsidRDefault="00407B32" w:rsidP="002E1880">
      <w:pPr>
        <w:tabs>
          <w:tab w:val="left" w:pos="1354"/>
        </w:tabs>
        <w:spacing w:after="0" w:line="240" w:lineRule="auto"/>
        <w:ind w:left="120" w:right="20"/>
        <w:jc w:val="both"/>
        <w:rPr>
          <w:rFonts w:ascii="Times New Roman" w:hAnsi="Times New Roman"/>
          <w:sz w:val="24"/>
          <w:szCs w:val="24"/>
        </w:rPr>
      </w:pPr>
      <w:r w:rsidRPr="002E1880">
        <w:rPr>
          <w:rFonts w:ascii="Times New Roman" w:hAnsi="Times New Roman"/>
          <w:sz w:val="24"/>
          <w:szCs w:val="24"/>
        </w:rPr>
        <w:lastRenderedPageBreak/>
        <w:t>ж)</w:t>
      </w:r>
      <w:r w:rsidRPr="002E1880">
        <w:rPr>
          <w:rFonts w:ascii="Times New Roman" w:hAnsi="Times New Roman"/>
          <w:sz w:val="24"/>
          <w:szCs w:val="24"/>
        </w:rPr>
        <w:tab/>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407B32" w:rsidRPr="002E1880" w:rsidRDefault="00407B32" w:rsidP="002E1880">
      <w:pPr>
        <w:tabs>
          <w:tab w:val="left" w:pos="2310"/>
        </w:tabs>
        <w:spacing w:after="0" w:line="240" w:lineRule="auto"/>
        <w:jc w:val="center"/>
        <w:rPr>
          <w:rFonts w:ascii="Times New Roman" w:eastAsia="Calibri" w:hAnsi="Times New Roman"/>
          <w:b/>
          <w:sz w:val="24"/>
          <w:szCs w:val="24"/>
        </w:rPr>
      </w:pPr>
      <w:r w:rsidRPr="002E1880">
        <w:rPr>
          <w:rFonts w:ascii="Times New Roman" w:eastAsia="Calibri" w:hAnsi="Times New Roman"/>
          <w:b/>
          <w:sz w:val="24"/>
          <w:szCs w:val="24"/>
          <w:lang w:val="en-US"/>
        </w:rPr>
        <w:t>IV</w:t>
      </w:r>
      <w:r w:rsidRPr="002E1880">
        <w:rPr>
          <w:rFonts w:ascii="Times New Roman" w:eastAsia="Calibri" w:hAnsi="Times New Roman"/>
          <w:b/>
          <w:sz w:val="24"/>
          <w:szCs w:val="24"/>
        </w:rPr>
        <w:t>. Оплата труда</w:t>
      </w:r>
    </w:p>
    <w:p w:rsidR="00407B32" w:rsidRPr="002E1880" w:rsidRDefault="00407B32" w:rsidP="002E1880">
      <w:pPr>
        <w:tabs>
          <w:tab w:val="left" w:pos="811"/>
        </w:tabs>
        <w:spacing w:after="0" w:line="240" w:lineRule="auto"/>
        <w:ind w:right="20"/>
        <w:jc w:val="both"/>
        <w:rPr>
          <w:rFonts w:ascii="Times New Roman" w:hAnsi="Times New Roman"/>
          <w:sz w:val="24"/>
          <w:szCs w:val="24"/>
        </w:rPr>
      </w:pPr>
      <w:r w:rsidRPr="002E1880">
        <w:rPr>
          <w:rFonts w:ascii="Times New Roman" w:hAnsi="Times New Roman"/>
          <w:sz w:val="24"/>
          <w:szCs w:val="24"/>
        </w:rPr>
        <w:t xml:space="preserve"> 13.За выполнение трудовых обязанностей, предусмотренных настоящим трудовым договором, работнику устанавливается заработная плата в размере:</w:t>
      </w:r>
    </w:p>
    <w:p w:rsidR="00407B32" w:rsidRPr="002E1880" w:rsidRDefault="00407B32" w:rsidP="002E1880">
      <w:pPr>
        <w:tabs>
          <w:tab w:val="left" w:pos="350"/>
          <w:tab w:val="left" w:leader="underscore" w:pos="6182"/>
        </w:tabs>
        <w:spacing w:after="0" w:line="240" w:lineRule="auto"/>
        <w:ind w:left="120"/>
        <w:jc w:val="both"/>
        <w:rPr>
          <w:rFonts w:ascii="Times New Roman" w:hAnsi="Times New Roman"/>
          <w:sz w:val="24"/>
          <w:szCs w:val="24"/>
        </w:rPr>
      </w:pPr>
      <w:r w:rsidRPr="002E1880">
        <w:rPr>
          <w:rFonts w:ascii="Times New Roman" w:hAnsi="Times New Roman"/>
          <w:sz w:val="24"/>
          <w:szCs w:val="24"/>
        </w:rPr>
        <w:t>а)</w:t>
      </w:r>
      <w:r w:rsidRPr="002E1880">
        <w:rPr>
          <w:rFonts w:ascii="Times New Roman" w:hAnsi="Times New Roman"/>
          <w:sz w:val="24"/>
          <w:szCs w:val="24"/>
        </w:rPr>
        <w:tab/>
        <w:t>должностной оклад, ставка заработной платы</w:t>
      </w:r>
      <w:r w:rsidRPr="002E1880">
        <w:rPr>
          <w:rFonts w:ascii="Times New Roman" w:hAnsi="Times New Roman"/>
          <w:sz w:val="24"/>
          <w:szCs w:val="24"/>
        </w:rPr>
        <w:tab/>
        <w:t>рублей в месяц;</w:t>
      </w:r>
    </w:p>
    <w:p w:rsidR="00407B32" w:rsidRPr="002E1880" w:rsidRDefault="00407B32" w:rsidP="002E1880">
      <w:pPr>
        <w:tabs>
          <w:tab w:val="left" w:pos="374"/>
        </w:tabs>
        <w:spacing w:after="0" w:line="240" w:lineRule="auto"/>
        <w:ind w:left="119"/>
        <w:jc w:val="both"/>
        <w:rPr>
          <w:rFonts w:ascii="Times New Roman" w:hAnsi="Times New Roman"/>
          <w:sz w:val="24"/>
          <w:szCs w:val="24"/>
        </w:rPr>
      </w:pPr>
      <w:r w:rsidRPr="002E1880">
        <w:rPr>
          <w:rFonts w:ascii="Times New Roman" w:hAnsi="Times New Roman"/>
          <w:sz w:val="24"/>
          <w:szCs w:val="24"/>
        </w:rPr>
        <w:t>б)</w:t>
      </w:r>
      <w:r w:rsidRPr="002E1880">
        <w:rPr>
          <w:rFonts w:ascii="Times New Roman" w:hAnsi="Times New Roman"/>
          <w:sz w:val="24"/>
          <w:szCs w:val="24"/>
        </w:rPr>
        <w:tab/>
        <w:t>работнику производятся выплаты компенсационного характер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374"/>
        </w:tabs>
        <w:spacing w:after="0" w:line="240" w:lineRule="auto"/>
        <w:ind w:left="119"/>
        <w:jc w:val="both"/>
        <w:rPr>
          <w:rFonts w:ascii="Times New Roman" w:hAnsi="Times New Roman"/>
          <w:sz w:val="24"/>
          <w:szCs w:val="24"/>
        </w:rPr>
      </w:pPr>
      <w:r w:rsidRPr="002E1880">
        <w:rPr>
          <w:rFonts w:ascii="Times New Roman" w:hAnsi="Times New Roman"/>
          <w:sz w:val="24"/>
          <w:szCs w:val="24"/>
        </w:rPr>
        <w:t>в) работнику производятся выплаты стимулирующего характера:</w:t>
      </w:r>
    </w:p>
    <w:p w:rsidR="00407B32" w:rsidRPr="002E1880" w:rsidRDefault="00407B32" w:rsidP="002E1880">
      <w:pPr>
        <w:tabs>
          <w:tab w:val="left" w:pos="374"/>
        </w:tabs>
        <w:spacing w:after="0" w:line="240" w:lineRule="auto"/>
        <w:ind w:left="119"/>
        <w:jc w:val="both"/>
        <w:rPr>
          <w:rFonts w:ascii="Times New Roman" w:hAnsi="Times New Roman"/>
          <w:sz w:val="24"/>
          <w:szCs w:val="24"/>
        </w:rPr>
      </w:pPr>
      <w:r w:rsidRPr="002E188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874"/>
        </w:tabs>
        <w:spacing w:after="0" w:line="240" w:lineRule="auto"/>
        <w:ind w:right="20"/>
        <w:jc w:val="both"/>
        <w:rPr>
          <w:rFonts w:ascii="Times New Roman" w:hAnsi="Times New Roman"/>
          <w:sz w:val="24"/>
          <w:szCs w:val="24"/>
        </w:rPr>
      </w:pPr>
      <w:r w:rsidRPr="002E1880">
        <w:rPr>
          <w:rFonts w:ascii="Times New Roman" w:hAnsi="Times New Roman"/>
          <w:sz w:val="24"/>
          <w:szCs w:val="24"/>
        </w:rPr>
        <w:t>14.Выплата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w:t>
      </w:r>
    </w:p>
    <w:p w:rsidR="00407B32" w:rsidRPr="002E1880" w:rsidRDefault="00407B32" w:rsidP="002E1880">
      <w:pPr>
        <w:tabs>
          <w:tab w:val="left" w:pos="1027"/>
        </w:tabs>
        <w:spacing w:after="0" w:line="240" w:lineRule="auto"/>
        <w:ind w:right="20"/>
        <w:jc w:val="both"/>
        <w:rPr>
          <w:rFonts w:ascii="Times New Roman" w:hAnsi="Times New Roman"/>
          <w:sz w:val="24"/>
          <w:szCs w:val="24"/>
        </w:rPr>
      </w:pPr>
      <w:r w:rsidRPr="002E1880">
        <w:rPr>
          <w:rFonts w:ascii="Times New Roman" w:hAnsi="Times New Roman"/>
          <w:sz w:val="24"/>
          <w:szCs w:val="24"/>
        </w:rPr>
        <w:t>15.На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407B32" w:rsidRPr="002E1880" w:rsidRDefault="00407B32" w:rsidP="002E1880">
      <w:pPr>
        <w:tabs>
          <w:tab w:val="left" w:pos="2175"/>
        </w:tabs>
        <w:spacing w:after="0" w:line="240" w:lineRule="auto"/>
        <w:jc w:val="center"/>
        <w:rPr>
          <w:rFonts w:ascii="Times New Roman" w:eastAsia="Calibri" w:hAnsi="Times New Roman"/>
          <w:b/>
          <w:sz w:val="24"/>
          <w:szCs w:val="24"/>
        </w:rPr>
      </w:pPr>
      <w:r w:rsidRPr="002E1880">
        <w:rPr>
          <w:rFonts w:ascii="Times New Roman" w:eastAsia="Calibri" w:hAnsi="Times New Roman"/>
          <w:b/>
          <w:sz w:val="24"/>
          <w:szCs w:val="24"/>
          <w:lang w:val="en-US"/>
        </w:rPr>
        <w:t>V</w:t>
      </w:r>
      <w:r w:rsidRPr="002E1880">
        <w:rPr>
          <w:rFonts w:ascii="Times New Roman" w:eastAsia="Calibri" w:hAnsi="Times New Roman"/>
          <w:b/>
          <w:sz w:val="24"/>
          <w:szCs w:val="24"/>
        </w:rPr>
        <w:t>.Рабочее время и время отдыха</w:t>
      </w:r>
    </w:p>
    <w:p w:rsidR="00407B32" w:rsidRPr="002E1880" w:rsidRDefault="00407B32" w:rsidP="002E1880">
      <w:pPr>
        <w:tabs>
          <w:tab w:val="left" w:pos="854"/>
          <w:tab w:val="left" w:leader="underscore" w:pos="5381"/>
          <w:tab w:val="left" w:leader="underscore" w:pos="7507"/>
        </w:tabs>
        <w:spacing w:after="0" w:line="240" w:lineRule="auto"/>
        <w:ind w:right="20"/>
        <w:jc w:val="both"/>
        <w:rPr>
          <w:rFonts w:ascii="Times New Roman" w:hAnsi="Times New Roman"/>
          <w:sz w:val="24"/>
          <w:szCs w:val="24"/>
        </w:rPr>
      </w:pPr>
      <w:r w:rsidRPr="002E1880">
        <w:rPr>
          <w:rFonts w:ascii="Times New Roman" w:hAnsi="Times New Roman"/>
          <w:sz w:val="24"/>
          <w:szCs w:val="24"/>
        </w:rPr>
        <w:t>16.Работнику устанавливается следующая продолжительность рабочего времени (нормы часов педагогической работы за ставку) ___________________________________________</w:t>
      </w:r>
    </w:p>
    <w:p w:rsidR="00407B32" w:rsidRPr="002E1880" w:rsidRDefault="00407B32" w:rsidP="002E1880">
      <w:pPr>
        <w:spacing w:after="0" w:line="240" w:lineRule="auto"/>
        <w:ind w:left="3540"/>
        <w:rPr>
          <w:rFonts w:ascii="Times New Roman" w:hAnsi="Times New Roman"/>
          <w:sz w:val="24"/>
          <w:szCs w:val="24"/>
        </w:rPr>
      </w:pPr>
      <w:r w:rsidRPr="002E1880">
        <w:rPr>
          <w:rFonts w:ascii="Times New Roman" w:hAnsi="Times New Roman"/>
          <w:sz w:val="24"/>
          <w:szCs w:val="24"/>
        </w:rPr>
        <w:t>(нормальная, сокращенная, неполное рабочее время)</w:t>
      </w:r>
    </w:p>
    <w:p w:rsidR="00407B32" w:rsidRPr="002E1880" w:rsidRDefault="00407B32" w:rsidP="002E1880">
      <w:pPr>
        <w:tabs>
          <w:tab w:val="left" w:pos="810"/>
        </w:tabs>
        <w:spacing w:after="0" w:line="240" w:lineRule="auto"/>
        <w:ind w:right="20"/>
        <w:jc w:val="both"/>
        <w:rPr>
          <w:rFonts w:ascii="Times New Roman" w:hAnsi="Times New Roman"/>
          <w:sz w:val="24"/>
          <w:szCs w:val="24"/>
        </w:rPr>
      </w:pPr>
      <w:r w:rsidRPr="002E1880">
        <w:rPr>
          <w:rFonts w:ascii="Times New Roman" w:hAnsi="Times New Roman"/>
          <w:sz w:val="24"/>
          <w:szCs w:val="24"/>
        </w:rPr>
        <w:t>17.Режим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407B32" w:rsidRPr="002E1880" w:rsidRDefault="00407B32" w:rsidP="002E1880">
      <w:pPr>
        <w:tabs>
          <w:tab w:val="left" w:pos="722"/>
        </w:tabs>
        <w:spacing w:after="0" w:line="240" w:lineRule="auto"/>
        <w:jc w:val="both"/>
        <w:rPr>
          <w:rFonts w:ascii="Times New Roman" w:hAnsi="Times New Roman"/>
          <w:sz w:val="24"/>
          <w:szCs w:val="24"/>
        </w:rPr>
      </w:pPr>
      <w:r w:rsidRPr="002E1880">
        <w:rPr>
          <w:rFonts w:ascii="Times New Roman" w:hAnsi="Times New Roman"/>
          <w:sz w:val="24"/>
          <w:szCs w:val="24"/>
        </w:rPr>
        <w:t>18.Работнику устанавливаются следующие особенности режима работы (указать)______________________________________________________________________</w:t>
      </w:r>
    </w:p>
    <w:p w:rsidR="00407B32" w:rsidRPr="002E1880" w:rsidRDefault="00407B32" w:rsidP="002E1880">
      <w:pPr>
        <w:tabs>
          <w:tab w:val="left" w:pos="1002"/>
          <w:tab w:val="left" w:pos="3262"/>
          <w:tab w:val="left" w:leader="underscore" w:pos="4438"/>
        </w:tabs>
        <w:spacing w:after="0" w:line="240" w:lineRule="auto"/>
        <w:ind w:right="20"/>
        <w:jc w:val="both"/>
        <w:rPr>
          <w:rFonts w:ascii="Times New Roman" w:hAnsi="Times New Roman"/>
          <w:sz w:val="24"/>
          <w:szCs w:val="24"/>
        </w:rPr>
      </w:pPr>
      <w:r w:rsidRPr="002E1880">
        <w:rPr>
          <w:rFonts w:ascii="Times New Roman" w:hAnsi="Times New Roman"/>
          <w:sz w:val="24"/>
          <w:szCs w:val="24"/>
        </w:rPr>
        <w:t>19.Работнику предоставляется ежегодный основной оплачиваемый отпуск продолжительностью______________________</w:t>
      </w:r>
      <w:r w:rsidRPr="002E1880">
        <w:rPr>
          <w:rFonts w:ascii="Times New Roman" w:hAnsi="Times New Roman"/>
          <w:sz w:val="24"/>
          <w:szCs w:val="24"/>
        </w:rPr>
        <w:tab/>
        <w:t>календарных дней.</w:t>
      </w:r>
    </w:p>
    <w:p w:rsidR="00407B32" w:rsidRPr="002E1880" w:rsidRDefault="00407B32" w:rsidP="002E1880">
      <w:pPr>
        <w:tabs>
          <w:tab w:val="left" w:pos="819"/>
          <w:tab w:val="left" w:leader="underscore" w:pos="2634"/>
          <w:tab w:val="left" w:leader="underscore" w:pos="3723"/>
          <w:tab w:val="left" w:leader="underscore" w:pos="6646"/>
          <w:tab w:val="left" w:leader="underscore" w:pos="7957"/>
          <w:tab w:val="left" w:leader="underscore" w:pos="9315"/>
        </w:tabs>
        <w:spacing w:after="0" w:line="240" w:lineRule="auto"/>
        <w:ind w:right="20"/>
        <w:jc w:val="both"/>
        <w:rPr>
          <w:rFonts w:ascii="Times New Roman" w:hAnsi="Times New Roman"/>
          <w:sz w:val="24"/>
          <w:szCs w:val="24"/>
        </w:rPr>
      </w:pPr>
      <w:r w:rsidRPr="002E1880">
        <w:rPr>
          <w:rFonts w:ascii="Times New Roman" w:hAnsi="Times New Roman"/>
          <w:sz w:val="24"/>
          <w:szCs w:val="24"/>
        </w:rPr>
        <w:t>20.Работнику предоставляется ежегодный дополнительный оплачиваемый отпуск продолжительностью ___________________в связи</w:t>
      </w:r>
      <w:r w:rsidRPr="002E1880">
        <w:rPr>
          <w:rFonts w:ascii="Times New Roman" w:hAnsi="Times New Roman"/>
          <w:sz w:val="24"/>
          <w:szCs w:val="24"/>
        </w:rPr>
        <w:tab/>
      </w:r>
      <w:r w:rsidRPr="002E1880">
        <w:rPr>
          <w:rFonts w:ascii="Times New Roman" w:hAnsi="Times New Roman"/>
          <w:sz w:val="24"/>
          <w:szCs w:val="24"/>
        </w:rPr>
        <w:tab/>
      </w:r>
      <w:r w:rsidRPr="002E1880">
        <w:rPr>
          <w:rFonts w:ascii="Times New Roman" w:hAnsi="Times New Roman"/>
          <w:sz w:val="24"/>
          <w:szCs w:val="24"/>
        </w:rPr>
        <w:tab/>
      </w:r>
    </w:p>
    <w:p w:rsidR="00407B32" w:rsidRPr="002E1880" w:rsidRDefault="00407B32" w:rsidP="002E1880">
      <w:pPr>
        <w:spacing w:after="0" w:line="240" w:lineRule="auto"/>
        <w:ind w:right="80"/>
        <w:jc w:val="center"/>
        <w:rPr>
          <w:rFonts w:ascii="Times New Roman" w:hAnsi="Times New Roman"/>
          <w:sz w:val="24"/>
          <w:szCs w:val="24"/>
        </w:rPr>
      </w:pPr>
      <w:r w:rsidRPr="002E1880">
        <w:rPr>
          <w:rFonts w:ascii="Times New Roman" w:hAnsi="Times New Roman"/>
          <w:sz w:val="24"/>
          <w:szCs w:val="24"/>
        </w:rPr>
        <w:t>(указать основание установления дополнительного отпуска)</w:t>
      </w:r>
    </w:p>
    <w:p w:rsidR="00407B32" w:rsidRPr="002E1880" w:rsidRDefault="00407B32" w:rsidP="002E1880">
      <w:pPr>
        <w:tabs>
          <w:tab w:val="left" w:pos="1256"/>
        </w:tabs>
        <w:spacing w:after="0" w:line="240" w:lineRule="auto"/>
        <w:ind w:right="20"/>
        <w:jc w:val="both"/>
        <w:rPr>
          <w:rFonts w:ascii="Times New Roman" w:hAnsi="Times New Roman"/>
          <w:sz w:val="24"/>
          <w:szCs w:val="24"/>
        </w:rPr>
      </w:pPr>
      <w:r w:rsidRPr="002E1880">
        <w:rPr>
          <w:rFonts w:ascii="Times New Roman" w:hAnsi="Times New Roman"/>
          <w:sz w:val="24"/>
          <w:szCs w:val="24"/>
        </w:rPr>
        <w:t>21.Ежегодный оплачиваемый отпуск (основной, дополнительный) предоставляется в соответствии с графиком отпусков.</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ind w:right="80"/>
        <w:jc w:val="center"/>
        <w:rPr>
          <w:rFonts w:ascii="Times New Roman" w:hAnsi="Times New Roman"/>
          <w:b/>
          <w:sz w:val="24"/>
          <w:szCs w:val="24"/>
        </w:rPr>
      </w:pPr>
      <w:r w:rsidRPr="002E1880">
        <w:rPr>
          <w:rFonts w:ascii="Times New Roman" w:eastAsia="Calibri" w:hAnsi="Times New Roman"/>
          <w:sz w:val="24"/>
          <w:szCs w:val="24"/>
        </w:rPr>
        <w:tab/>
      </w:r>
      <w:r w:rsidRPr="002E1880">
        <w:rPr>
          <w:rFonts w:ascii="Times New Roman" w:hAnsi="Times New Roman"/>
          <w:b/>
          <w:sz w:val="24"/>
          <w:szCs w:val="24"/>
        </w:rPr>
        <w:t xml:space="preserve">VI. </w:t>
      </w:r>
      <w:r w:rsidR="002E1880">
        <w:rPr>
          <w:rFonts w:ascii="Times New Roman" w:hAnsi="Times New Roman"/>
          <w:b/>
          <w:sz w:val="24"/>
          <w:szCs w:val="24"/>
        </w:rPr>
        <w:t>С</w:t>
      </w:r>
      <w:r w:rsidR="002E1880" w:rsidRPr="002E1880">
        <w:rPr>
          <w:rFonts w:ascii="Times New Roman" w:hAnsi="Times New Roman"/>
          <w:b/>
          <w:sz w:val="24"/>
          <w:szCs w:val="24"/>
        </w:rPr>
        <w:t>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w:t>
      </w:r>
      <w:r w:rsidR="002E1880">
        <w:rPr>
          <w:rFonts w:ascii="Times New Roman" w:hAnsi="Times New Roman"/>
          <w:b/>
          <w:sz w:val="24"/>
          <w:szCs w:val="24"/>
        </w:rPr>
        <w:t xml:space="preserve"> </w:t>
      </w:r>
      <w:r w:rsidR="002E1880" w:rsidRPr="002E1880">
        <w:rPr>
          <w:rFonts w:ascii="Times New Roman" w:hAnsi="Times New Roman"/>
          <w:b/>
          <w:sz w:val="24"/>
          <w:szCs w:val="24"/>
        </w:rPr>
        <w:t>трудовым договором</w:t>
      </w:r>
    </w:p>
    <w:p w:rsidR="00407B32" w:rsidRPr="002E1880" w:rsidRDefault="00407B32" w:rsidP="002E1880">
      <w:pPr>
        <w:tabs>
          <w:tab w:val="left" w:pos="819"/>
        </w:tabs>
        <w:spacing w:after="0" w:line="240" w:lineRule="auto"/>
        <w:ind w:right="20"/>
        <w:jc w:val="both"/>
        <w:rPr>
          <w:rFonts w:ascii="Times New Roman" w:hAnsi="Times New Roman"/>
          <w:sz w:val="24"/>
          <w:szCs w:val="24"/>
        </w:rPr>
      </w:pPr>
      <w:r w:rsidRPr="002E1880">
        <w:rPr>
          <w:rFonts w:ascii="Times New Roman" w:hAnsi="Times New Roman"/>
          <w:sz w:val="24"/>
          <w:szCs w:val="24"/>
        </w:rPr>
        <w:t>22.Работник подлежит обязательному социальному страхованию в соответствии с законодательством Российской Федерации.</w:t>
      </w:r>
    </w:p>
    <w:p w:rsidR="00407B32" w:rsidRPr="002E1880" w:rsidRDefault="00407B32" w:rsidP="002E1880">
      <w:pPr>
        <w:tabs>
          <w:tab w:val="left" w:pos="819"/>
        </w:tabs>
        <w:spacing w:after="0" w:line="240" w:lineRule="auto"/>
        <w:ind w:right="20"/>
        <w:jc w:val="both"/>
        <w:rPr>
          <w:rFonts w:ascii="Times New Roman" w:hAnsi="Times New Roman"/>
          <w:sz w:val="24"/>
          <w:szCs w:val="24"/>
        </w:rPr>
      </w:pPr>
      <w:r w:rsidRPr="002E1880">
        <w:rPr>
          <w:rFonts w:ascii="Times New Roman" w:hAnsi="Times New Roman"/>
          <w:sz w:val="24"/>
          <w:szCs w:val="24"/>
        </w:rPr>
        <w:t>23.Работник имеет право на дополнительное страхование на условиях и в порядке, которые установлены_________________________________________________________________</w:t>
      </w:r>
      <w:r w:rsidRPr="002E1880">
        <w:rPr>
          <w:rFonts w:ascii="Times New Roman" w:hAnsi="Times New Roman"/>
          <w:sz w:val="24"/>
          <w:szCs w:val="24"/>
        </w:rPr>
        <w:tab/>
      </w:r>
    </w:p>
    <w:p w:rsidR="00407B32" w:rsidRPr="002E1880" w:rsidRDefault="00407B32" w:rsidP="002E1880">
      <w:pPr>
        <w:spacing w:after="0" w:line="240" w:lineRule="auto"/>
        <w:ind w:right="80"/>
        <w:jc w:val="center"/>
        <w:rPr>
          <w:rFonts w:ascii="Times New Roman" w:hAnsi="Times New Roman"/>
          <w:sz w:val="24"/>
          <w:szCs w:val="24"/>
        </w:rPr>
      </w:pPr>
      <w:r w:rsidRPr="002E1880">
        <w:rPr>
          <w:rFonts w:ascii="Times New Roman" w:hAnsi="Times New Roman"/>
          <w:sz w:val="24"/>
          <w:szCs w:val="24"/>
        </w:rPr>
        <w:t>(вид страхования, наименование локального нормативного акта)</w:t>
      </w:r>
    </w:p>
    <w:p w:rsidR="00407B32" w:rsidRPr="002E1880" w:rsidRDefault="00407B32" w:rsidP="002E1880">
      <w:pPr>
        <w:tabs>
          <w:tab w:val="left" w:pos="1560"/>
        </w:tabs>
        <w:spacing w:after="0" w:line="240" w:lineRule="auto"/>
        <w:rPr>
          <w:rFonts w:ascii="Times New Roman" w:eastAsia="Calibri" w:hAnsi="Times New Roman"/>
          <w:sz w:val="24"/>
          <w:szCs w:val="24"/>
        </w:rPr>
      </w:pPr>
      <w:r w:rsidRPr="002E1880">
        <w:rPr>
          <w:rFonts w:ascii="Times New Roman" w:hAnsi="Times New Roman"/>
          <w:sz w:val="24"/>
          <w:szCs w:val="24"/>
        </w:rPr>
        <w:t xml:space="preserve">24.Работнику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w:t>
      </w:r>
      <w:r w:rsidRPr="002E1880">
        <w:rPr>
          <w:rFonts w:ascii="Times New Roman" w:hAnsi="Times New Roman"/>
          <w:sz w:val="24"/>
          <w:szCs w:val="24"/>
        </w:rPr>
        <w:lastRenderedPageBreak/>
        <w:t>настоящим трудовым договором (указать): _____________________________________________________________________________</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ind w:right="80"/>
        <w:jc w:val="center"/>
        <w:rPr>
          <w:rFonts w:ascii="Times New Roman" w:hAnsi="Times New Roman"/>
          <w:b/>
          <w:sz w:val="24"/>
          <w:szCs w:val="24"/>
        </w:rPr>
      </w:pPr>
      <w:r w:rsidRPr="002E1880">
        <w:rPr>
          <w:rFonts w:ascii="Times New Roman" w:eastAsia="Calibri" w:hAnsi="Times New Roman"/>
          <w:b/>
          <w:sz w:val="24"/>
          <w:szCs w:val="24"/>
        </w:rPr>
        <w:tab/>
      </w:r>
      <w:r w:rsidRPr="002E1880">
        <w:rPr>
          <w:rFonts w:ascii="Times New Roman" w:hAnsi="Times New Roman"/>
          <w:b/>
          <w:sz w:val="24"/>
          <w:szCs w:val="24"/>
        </w:rPr>
        <w:t xml:space="preserve">VII. </w:t>
      </w:r>
      <w:r w:rsidR="002E1880">
        <w:rPr>
          <w:rFonts w:ascii="Times New Roman" w:hAnsi="Times New Roman"/>
          <w:b/>
          <w:sz w:val="24"/>
          <w:szCs w:val="24"/>
        </w:rPr>
        <w:t>И</w:t>
      </w:r>
      <w:r w:rsidR="002E1880" w:rsidRPr="002E1880">
        <w:rPr>
          <w:rFonts w:ascii="Times New Roman" w:hAnsi="Times New Roman"/>
          <w:b/>
          <w:sz w:val="24"/>
          <w:szCs w:val="24"/>
        </w:rPr>
        <w:t>ные условия трудового договора</w:t>
      </w:r>
    </w:p>
    <w:p w:rsidR="00407B32" w:rsidRPr="002E1880" w:rsidRDefault="00407B32" w:rsidP="002E1880">
      <w:pPr>
        <w:tabs>
          <w:tab w:val="left" w:pos="1107"/>
        </w:tabs>
        <w:spacing w:after="0" w:line="240" w:lineRule="auto"/>
        <w:ind w:right="20"/>
        <w:jc w:val="both"/>
        <w:rPr>
          <w:rFonts w:ascii="Times New Roman" w:hAnsi="Times New Roman"/>
          <w:sz w:val="24"/>
          <w:szCs w:val="24"/>
        </w:rPr>
      </w:pPr>
      <w:r w:rsidRPr="002E1880">
        <w:rPr>
          <w:rFonts w:ascii="Times New Roman" w:hAnsi="Times New Roman"/>
          <w:sz w:val="24"/>
          <w:szCs w:val="24"/>
        </w:rPr>
        <w:t>25.Работник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407B32" w:rsidRPr="002E1880" w:rsidRDefault="00407B32" w:rsidP="002E1880">
      <w:pPr>
        <w:tabs>
          <w:tab w:val="left" w:pos="1860"/>
        </w:tabs>
        <w:spacing w:after="0" w:line="240" w:lineRule="auto"/>
        <w:rPr>
          <w:rFonts w:ascii="Times New Roman" w:eastAsia="Calibri" w:hAnsi="Times New Roman"/>
          <w:sz w:val="24"/>
          <w:szCs w:val="24"/>
        </w:rPr>
      </w:pPr>
      <w:r w:rsidRPr="002E1880">
        <w:rPr>
          <w:rFonts w:ascii="Times New Roman" w:hAnsi="Times New Roman"/>
          <w:sz w:val="24"/>
          <w:szCs w:val="24"/>
        </w:rPr>
        <w:t>Иные условия трудового договора</w:t>
      </w:r>
      <w:r w:rsidRPr="002E1880">
        <w:rPr>
          <w:rFonts w:ascii="Times New Roman" w:hAnsi="Times New Roman"/>
          <w:sz w:val="24"/>
          <w:szCs w:val="24"/>
        </w:rPr>
        <w:tab/>
        <w:t>________________________________________________</w:t>
      </w:r>
    </w:p>
    <w:p w:rsidR="00407B32" w:rsidRPr="002E1880" w:rsidRDefault="00407B32" w:rsidP="002E1880">
      <w:pPr>
        <w:spacing w:after="0" w:line="240" w:lineRule="auto"/>
        <w:rPr>
          <w:rFonts w:ascii="Times New Roman" w:eastAsia="Calibri" w:hAnsi="Times New Roman"/>
          <w:b/>
          <w:sz w:val="24"/>
          <w:szCs w:val="24"/>
        </w:rPr>
      </w:pPr>
    </w:p>
    <w:p w:rsidR="00407B32" w:rsidRPr="002E1880" w:rsidRDefault="00407B32" w:rsidP="002E1880">
      <w:pPr>
        <w:spacing w:after="0" w:line="240" w:lineRule="auto"/>
        <w:ind w:right="80"/>
        <w:jc w:val="center"/>
        <w:rPr>
          <w:rFonts w:ascii="Times New Roman" w:eastAsia="Calibri" w:hAnsi="Times New Roman"/>
          <w:b/>
          <w:sz w:val="24"/>
          <w:szCs w:val="24"/>
        </w:rPr>
      </w:pPr>
      <w:r w:rsidRPr="002E1880">
        <w:rPr>
          <w:rFonts w:ascii="Times New Roman" w:eastAsia="Calibri" w:hAnsi="Times New Roman"/>
          <w:b/>
          <w:sz w:val="24"/>
          <w:szCs w:val="24"/>
        </w:rPr>
        <w:tab/>
        <w:t xml:space="preserve">VIII. </w:t>
      </w:r>
      <w:r w:rsidR="002E1880">
        <w:rPr>
          <w:rFonts w:ascii="Times New Roman" w:eastAsia="Calibri" w:hAnsi="Times New Roman"/>
          <w:b/>
          <w:sz w:val="24"/>
          <w:szCs w:val="24"/>
        </w:rPr>
        <w:t>О</w:t>
      </w:r>
      <w:r w:rsidR="002E1880" w:rsidRPr="002E1880">
        <w:rPr>
          <w:rFonts w:ascii="Times New Roman" w:eastAsia="Calibri" w:hAnsi="Times New Roman"/>
          <w:b/>
          <w:sz w:val="24"/>
          <w:szCs w:val="24"/>
        </w:rPr>
        <w:t>тветственность сторон трудового договора</w:t>
      </w:r>
    </w:p>
    <w:p w:rsidR="00407B32" w:rsidRPr="002E1880" w:rsidRDefault="00407B32" w:rsidP="002E1880">
      <w:pPr>
        <w:tabs>
          <w:tab w:val="left" w:pos="1050"/>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26.Работодатель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407B32" w:rsidRPr="002E1880" w:rsidRDefault="00407B32" w:rsidP="002E1880">
      <w:pPr>
        <w:tabs>
          <w:tab w:val="left" w:pos="1011"/>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27.За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w:t>
      </w:r>
    </w:p>
    <w:p w:rsidR="00407B32" w:rsidRPr="002E1880" w:rsidRDefault="00407B32" w:rsidP="002E1880">
      <w:pPr>
        <w:tabs>
          <w:tab w:val="left" w:pos="1011"/>
        </w:tabs>
        <w:spacing w:after="0" w:line="240" w:lineRule="auto"/>
        <w:ind w:left="280" w:right="20"/>
        <w:jc w:val="both"/>
        <w:rPr>
          <w:rFonts w:ascii="Times New Roman" w:eastAsia="Calibri" w:hAnsi="Times New Roman"/>
          <w:b/>
          <w:sz w:val="24"/>
          <w:szCs w:val="24"/>
        </w:rPr>
      </w:pPr>
      <w:r w:rsidRPr="002E1880">
        <w:rPr>
          <w:rFonts w:ascii="Times New Roman" w:eastAsia="Calibri" w:hAnsi="Times New Roman"/>
          <w:b/>
          <w:sz w:val="24"/>
          <w:szCs w:val="24"/>
        </w:rPr>
        <w:t xml:space="preserve">               </w:t>
      </w:r>
    </w:p>
    <w:p w:rsidR="00407B32" w:rsidRPr="002E1880" w:rsidRDefault="00407B32" w:rsidP="002E1880">
      <w:pPr>
        <w:tabs>
          <w:tab w:val="left" w:pos="1011"/>
        </w:tabs>
        <w:spacing w:after="0" w:line="240" w:lineRule="auto"/>
        <w:ind w:left="280" w:right="20"/>
        <w:jc w:val="both"/>
        <w:rPr>
          <w:rFonts w:ascii="Times New Roman" w:eastAsia="Calibri" w:hAnsi="Times New Roman"/>
          <w:b/>
          <w:sz w:val="24"/>
          <w:szCs w:val="24"/>
        </w:rPr>
      </w:pPr>
      <w:r w:rsidRPr="002E1880">
        <w:rPr>
          <w:rFonts w:ascii="Times New Roman" w:eastAsia="Calibri" w:hAnsi="Times New Roman"/>
          <w:b/>
          <w:sz w:val="24"/>
          <w:szCs w:val="24"/>
        </w:rPr>
        <w:t xml:space="preserve">                   IX. </w:t>
      </w:r>
      <w:r w:rsidR="002E1880">
        <w:rPr>
          <w:rFonts w:ascii="Times New Roman" w:eastAsia="Calibri" w:hAnsi="Times New Roman"/>
          <w:b/>
          <w:sz w:val="24"/>
          <w:szCs w:val="24"/>
        </w:rPr>
        <w:t>И</w:t>
      </w:r>
      <w:r w:rsidR="002E1880" w:rsidRPr="002E1880">
        <w:rPr>
          <w:rFonts w:ascii="Times New Roman" w:eastAsia="Calibri" w:hAnsi="Times New Roman"/>
          <w:b/>
          <w:sz w:val="24"/>
          <w:szCs w:val="24"/>
        </w:rPr>
        <w:t>зменение и прекращение трудового договора</w:t>
      </w:r>
    </w:p>
    <w:p w:rsidR="00407B32" w:rsidRPr="002E1880" w:rsidRDefault="00407B32" w:rsidP="002E1880">
      <w:pPr>
        <w:tabs>
          <w:tab w:val="left" w:pos="682"/>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28.Изменения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407B32" w:rsidRPr="002E1880" w:rsidRDefault="00407B32" w:rsidP="002E1880">
      <w:pPr>
        <w:tabs>
          <w:tab w:val="left" w:pos="840"/>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29.При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407B32" w:rsidRPr="002E1880" w:rsidRDefault="00407B32" w:rsidP="002E1880">
      <w:pPr>
        <w:spacing w:after="0" w:line="240" w:lineRule="auto"/>
        <w:ind w:right="20" w:firstLine="240"/>
        <w:jc w:val="both"/>
        <w:rPr>
          <w:rFonts w:ascii="Times New Roman" w:eastAsia="Calibri" w:hAnsi="Times New Roman"/>
          <w:sz w:val="24"/>
          <w:szCs w:val="24"/>
        </w:rPr>
      </w:pPr>
      <w:r w:rsidRPr="002E1880">
        <w:rPr>
          <w:rFonts w:ascii="Times New Roman" w:eastAsia="Calibri" w:hAnsi="Times New Roman"/>
          <w:sz w:val="24"/>
          <w:szCs w:val="24"/>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407B32" w:rsidRPr="002E1880" w:rsidRDefault="00407B32" w:rsidP="002E1880">
      <w:pPr>
        <w:tabs>
          <w:tab w:val="left" w:pos="811"/>
        </w:tabs>
        <w:spacing w:after="0" w:line="240" w:lineRule="auto"/>
        <w:ind w:right="20"/>
        <w:jc w:val="both"/>
        <w:rPr>
          <w:rFonts w:ascii="Times New Roman" w:eastAsia="Calibri" w:hAnsi="Times New Roman"/>
          <w:b/>
          <w:sz w:val="24"/>
          <w:szCs w:val="24"/>
        </w:rPr>
      </w:pPr>
      <w:r w:rsidRPr="002E1880">
        <w:rPr>
          <w:rFonts w:ascii="Times New Roman" w:eastAsia="Calibri" w:hAnsi="Times New Roman"/>
          <w:sz w:val="24"/>
          <w:szCs w:val="24"/>
        </w:rPr>
        <w:t>30.Настоящий трудовой договор прекращается по основаниям, установленным Трудовым кодексом Российской Федерации и иными федеральными законами.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407B32" w:rsidRPr="002E1880" w:rsidRDefault="00407B32" w:rsidP="002E1880">
      <w:pPr>
        <w:spacing w:after="0" w:line="240" w:lineRule="auto"/>
        <w:ind w:left="2580"/>
        <w:rPr>
          <w:rFonts w:ascii="Times New Roman" w:eastAsia="Calibri" w:hAnsi="Times New Roman"/>
          <w:b/>
          <w:sz w:val="24"/>
          <w:szCs w:val="24"/>
        </w:rPr>
      </w:pPr>
      <w:r w:rsidRPr="002E1880">
        <w:rPr>
          <w:rFonts w:ascii="Times New Roman" w:eastAsia="Calibri" w:hAnsi="Times New Roman"/>
          <w:b/>
          <w:sz w:val="24"/>
          <w:szCs w:val="24"/>
        </w:rPr>
        <w:t xml:space="preserve">X. </w:t>
      </w:r>
      <w:r w:rsidR="002E1880">
        <w:rPr>
          <w:rFonts w:ascii="Times New Roman" w:eastAsia="Calibri" w:hAnsi="Times New Roman"/>
          <w:b/>
          <w:sz w:val="24"/>
          <w:szCs w:val="24"/>
        </w:rPr>
        <w:t>З</w:t>
      </w:r>
      <w:r w:rsidR="002E1880" w:rsidRPr="002E1880">
        <w:rPr>
          <w:rFonts w:ascii="Times New Roman" w:eastAsia="Calibri" w:hAnsi="Times New Roman"/>
          <w:b/>
          <w:sz w:val="24"/>
          <w:szCs w:val="24"/>
        </w:rPr>
        <w:t>аключительные положения</w:t>
      </w:r>
    </w:p>
    <w:p w:rsidR="00407B32" w:rsidRPr="002E1880" w:rsidRDefault="00407B32" w:rsidP="002E1880">
      <w:pPr>
        <w:tabs>
          <w:tab w:val="left" w:pos="898"/>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31.Трудовые споры и разногласия сторон по вопросам соблюдения условий настоящего трудового договора разрешаются по соглашению сторон, а в случае не достижения соглашения рассматриваются комиссией по трудовым спорам и (или) судом в порядке, установленном законодательством Российской Федерации.</w:t>
      </w:r>
    </w:p>
    <w:p w:rsidR="00407B32" w:rsidRPr="002E1880" w:rsidRDefault="00407B32" w:rsidP="002E1880">
      <w:pPr>
        <w:tabs>
          <w:tab w:val="left" w:pos="912"/>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32.В части, не предусмотренной настоящим трудовым договором, стороны руководствуются законодательством Российской Федерации.</w:t>
      </w:r>
    </w:p>
    <w:p w:rsidR="002E1880" w:rsidRDefault="00407B32" w:rsidP="002E1880">
      <w:pPr>
        <w:tabs>
          <w:tab w:val="left" w:pos="898"/>
        </w:tabs>
        <w:spacing w:after="0" w:line="240" w:lineRule="auto"/>
        <w:ind w:right="20"/>
        <w:jc w:val="both"/>
        <w:rPr>
          <w:rFonts w:ascii="Times New Roman" w:eastAsia="Calibri" w:hAnsi="Times New Roman"/>
          <w:sz w:val="24"/>
          <w:szCs w:val="24"/>
        </w:rPr>
      </w:pPr>
      <w:r w:rsidRPr="002E1880">
        <w:rPr>
          <w:rFonts w:ascii="Times New Roman" w:eastAsia="Calibri" w:hAnsi="Times New Roman"/>
          <w:sz w:val="24"/>
          <w:szCs w:val="24"/>
        </w:rPr>
        <w:t>33.Настоящий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407B32" w:rsidRPr="002E1880" w:rsidRDefault="00407B32" w:rsidP="002E1880">
      <w:pPr>
        <w:spacing w:after="0" w:line="240" w:lineRule="auto"/>
        <w:ind w:left="100" w:firstLine="140"/>
        <w:jc w:val="both"/>
        <w:rPr>
          <w:rFonts w:ascii="Times New Roman" w:eastAsia="Calibri" w:hAnsi="Times New Roman"/>
          <w:sz w:val="24"/>
          <w:szCs w:val="24"/>
        </w:rPr>
      </w:pPr>
      <w:r w:rsidRPr="002E1880">
        <w:rPr>
          <w:rFonts w:ascii="Times New Roman" w:eastAsia="Calibri" w:hAnsi="Times New Roman"/>
          <w:sz w:val="24"/>
          <w:szCs w:val="24"/>
        </w:rPr>
        <w:t>Один экземпляр хранится у работодателя, второй передается работнику.</w:t>
      </w:r>
    </w:p>
    <w:p w:rsidR="002E1880" w:rsidRDefault="002E1880" w:rsidP="002E1880">
      <w:pPr>
        <w:spacing w:after="0" w:line="240" w:lineRule="auto"/>
        <w:rPr>
          <w:rFonts w:ascii="Times New Roman" w:eastAsia="Calibri" w:hAnsi="Times New Roman"/>
          <w:sz w:val="24"/>
          <w:szCs w:val="24"/>
        </w:rPr>
      </w:pPr>
    </w:p>
    <w:p w:rsidR="002E1880" w:rsidRDefault="002E1880" w:rsidP="002E1880">
      <w:pPr>
        <w:spacing w:after="0" w:line="240" w:lineRule="auto"/>
        <w:rPr>
          <w:rFonts w:ascii="Times New Roman" w:eastAsia="Calibri" w:hAnsi="Times New Roman"/>
          <w:sz w:val="24"/>
          <w:szCs w:val="24"/>
        </w:rPr>
      </w:pPr>
    </w:p>
    <w:p w:rsidR="002E1880" w:rsidRDefault="002E1880" w:rsidP="002E1880">
      <w:pPr>
        <w:spacing w:after="0" w:line="240" w:lineRule="auto"/>
        <w:rPr>
          <w:rFonts w:ascii="Times New Roman" w:eastAsia="Calibri" w:hAnsi="Times New Roman"/>
          <w:sz w:val="24"/>
          <w:szCs w:val="24"/>
        </w:rPr>
      </w:pPr>
    </w:p>
    <w:p w:rsidR="0072290F" w:rsidRDefault="0072290F" w:rsidP="002E1880">
      <w:pPr>
        <w:spacing w:after="0" w:line="240" w:lineRule="auto"/>
        <w:ind w:left="100"/>
        <w:jc w:val="right"/>
        <w:rPr>
          <w:rFonts w:ascii="Times New Roman" w:eastAsia="Calibri" w:hAnsi="Times New Roman"/>
          <w:sz w:val="24"/>
          <w:szCs w:val="24"/>
        </w:rPr>
      </w:pPr>
    </w:p>
    <w:p w:rsidR="0072290F" w:rsidRDefault="0072290F" w:rsidP="002E1880">
      <w:pPr>
        <w:spacing w:after="0" w:line="240" w:lineRule="auto"/>
        <w:ind w:left="100"/>
        <w:jc w:val="right"/>
        <w:rPr>
          <w:rFonts w:ascii="Times New Roman" w:eastAsia="Calibri" w:hAnsi="Times New Roman"/>
          <w:sz w:val="24"/>
          <w:szCs w:val="24"/>
        </w:rPr>
      </w:pPr>
    </w:p>
    <w:p w:rsidR="002E1880" w:rsidRPr="002E1880" w:rsidRDefault="0072290F" w:rsidP="0072290F">
      <w:pPr>
        <w:spacing w:after="0" w:line="240" w:lineRule="auto"/>
        <w:ind w:left="100"/>
        <w:jc w:val="both"/>
        <w:rPr>
          <w:rFonts w:ascii="Times New Roman" w:eastAsia="Calibri" w:hAnsi="Times New Roman"/>
          <w:sz w:val="24"/>
          <w:szCs w:val="24"/>
        </w:rPr>
      </w:pPr>
      <w:r>
        <w:rPr>
          <w:rFonts w:ascii="Times New Roman" w:eastAsia="Calibri" w:hAnsi="Times New Roman"/>
          <w:sz w:val="24"/>
          <w:szCs w:val="24"/>
        </w:rPr>
        <w:lastRenderedPageBreak/>
        <w:t xml:space="preserve">                                                                                                             Р</w:t>
      </w:r>
      <w:r w:rsidR="002E1880" w:rsidRPr="002E1880">
        <w:rPr>
          <w:rFonts w:ascii="Times New Roman" w:eastAsia="Calibri" w:hAnsi="Times New Roman"/>
          <w:sz w:val="24"/>
          <w:szCs w:val="24"/>
        </w:rPr>
        <w:t>АБОТНИК</w:t>
      </w:r>
    </w:p>
    <w:p w:rsidR="00407B32"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РАБОТОДАТЕЛЬ</w:t>
      </w:r>
    </w:p>
    <w:p w:rsidR="002E1880" w:rsidRPr="002E1880" w:rsidRDefault="002E1880" w:rsidP="002E1880">
      <w:pPr>
        <w:spacing w:after="0" w:line="240" w:lineRule="auto"/>
        <w:rPr>
          <w:rFonts w:ascii="Times New Roman" w:eastAsia="Calibri" w:hAnsi="Times New Roman"/>
          <w:sz w:val="24"/>
          <w:szCs w:val="24"/>
        </w:rPr>
        <w:sectPr w:rsidR="002E1880" w:rsidRPr="002E1880" w:rsidSect="00407B32">
          <w:pgSz w:w="11905" w:h="16837"/>
          <w:pgMar w:top="709" w:right="388" w:bottom="997" w:left="2143" w:header="0" w:footer="3" w:gutter="0"/>
          <w:cols w:space="720"/>
          <w:noEndnote/>
          <w:docGrid w:linePitch="360"/>
        </w:sectPr>
      </w:pPr>
    </w:p>
    <w:p w:rsidR="00407B32" w:rsidRPr="002E1880" w:rsidRDefault="00407B32" w:rsidP="002E1880">
      <w:pPr>
        <w:framePr w:w="11136" w:h="289" w:hRule="exact" w:wrap="notBeside" w:vAnchor="text" w:hAnchor="text" w:xAlign="center" w:y="1" w:anchorLock="1"/>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_______________________________(наименование организации) </w:t>
      </w:r>
    </w:p>
    <w:p w:rsidR="00407B32" w:rsidRPr="002E1880" w:rsidRDefault="00407B32" w:rsidP="002E1880">
      <w:pPr>
        <w:spacing w:after="0" w:line="240" w:lineRule="auto"/>
        <w:jc w:val="both"/>
        <w:rPr>
          <w:rFonts w:ascii="Times New Roman" w:eastAsia="Calibri" w:hAnsi="Times New Roman"/>
          <w:sz w:val="24"/>
          <w:szCs w:val="24"/>
        </w:rPr>
      </w:pPr>
      <w:r w:rsidRPr="002E1880">
        <w:rPr>
          <w:rFonts w:ascii="Times New Roman" w:eastAsia="Calibri" w:hAnsi="Times New Roman"/>
          <w:sz w:val="24"/>
          <w:szCs w:val="24"/>
        </w:rPr>
        <w:t>Адрес (место нахождения)</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ИНН</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Подпись</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     (Ф.И.О.)</w:t>
      </w:r>
    </w:p>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Адрес места жительства</w:t>
      </w:r>
    </w:p>
    <w:p w:rsidR="00407B32" w:rsidRPr="002E1880" w:rsidRDefault="00407B32" w:rsidP="002E1880">
      <w:pPr>
        <w:tabs>
          <w:tab w:val="left" w:pos="1766"/>
          <w:tab w:val="left" w:pos="324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Паспорт  (иной документ, удостоверяющий личность) серия_________ № _________________</w:t>
      </w:r>
    </w:p>
    <w:p w:rsidR="00407B32" w:rsidRPr="002E1880" w:rsidRDefault="00407B32" w:rsidP="002E1880">
      <w:pPr>
        <w:tabs>
          <w:tab w:val="left" w:pos="1766"/>
          <w:tab w:val="left" w:pos="3245"/>
        </w:tabs>
        <w:spacing w:after="0" w:line="240" w:lineRule="auto"/>
        <w:rPr>
          <w:rFonts w:ascii="Times New Roman" w:eastAsia="Calibri" w:hAnsi="Times New Roman"/>
          <w:sz w:val="24"/>
          <w:szCs w:val="24"/>
        </w:rPr>
        <w:sectPr w:rsidR="00407B32" w:rsidRPr="002E1880">
          <w:type w:val="continuous"/>
          <w:pgSz w:w="11905" w:h="16837"/>
          <w:pgMar w:top="2047" w:right="384" w:bottom="1591" w:left="2150" w:header="0" w:footer="3" w:gutter="0"/>
          <w:cols w:num="2" w:space="720" w:equalWidth="0">
            <w:col w:w="3768" w:space="1310"/>
            <w:col w:w="4291"/>
          </w:cols>
          <w:noEndnote/>
          <w:docGrid w:linePitch="360"/>
        </w:sectPr>
      </w:pPr>
      <w:r w:rsidRPr="002E1880">
        <w:rPr>
          <w:rFonts w:ascii="Times New Roman" w:eastAsia="Calibri" w:hAnsi="Times New Roman"/>
          <w:sz w:val="24"/>
          <w:szCs w:val="24"/>
        </w:rPr>
        <w:t xml:space="preserve">кем выдан ________________________  </w:t>
      </w:r>
    </w:p>
    <w:p w:rsidR="00407B32" w:rsidRPr="002E1880" w:rsidRDefault="00407B32" w:rsidP="002E1880">
      <w:pPr>
        <w:framePr w:w="10008" w:h="34" w:hRule="exact" w:wrap="notBeside" w:vAnchor="text" w:hAnchor="text" w:xAlign="center" w:y="1" w:anchorLock="1"/>
        <w:spacing w:after="0" w:line="240" w:lineRule="auto"/>
        <w:rPr>
          <w:rFonts w:ascii="Times New Roman" w:eastAsia="Calibri" w:hAnsi="Times New Roman"/>
          <w:sz w:val="24"/>
          <w:szCs w:val="24"/>
        </w:rPr>
      </w:pPr>
    </w:p>
    <w:p w:rsidR="00407B32" w:rsidRPr="002E1880" w:rsidRDefault="00407B32" w:rsidP="002E1880">
      <w:pPr>
        <w:tabs>
          <w:tab w:val="left" w:pos="7230"/>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ab/>
        <w:t>дата выдачи «_____» _______________</w:t>
      </w:r>
    </w:p>
    <w:p w:rsidR="00407B32" w:rsidRPr="002E1880" w:rsidRDefault="00407B32" w:rsidP="002E1880">
      <w:pPr>
        <w:tabs>
          <w:tab w:val="left" w:pos="7230"/>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ab/>
        <w:t>Подпись</w:t>
      </w:r>
    </w:p>
    <w:p w:rsidR="00407B32" w:rsidRPr="002E1880" w:rsidRDefault="00407B32" w:rsidP="002E1880">
      <w:pPr>
        <w:tabs>
          <w:tab w:val="left" w:pos="7230"/>
        </w:tabs>
        <w:spacing w:after="0" w:line="240" w:lineRule="auto"/>
        <w:rPr>
          <w:rFonts w:ascii="Times New Roman" w:eastAsia="Calibri" w:hAnsi="Times New Roman"/>
          <w:sz w:val="24"/>
          <w:szCs w:val="24"/>
        </w:rPr>
        <w:sectPr w:rsidR="00407B32" w:rsidRPr="002E1880">
          <w:type w:val="continuous"/>
          <w:pgSz w:w="11905" w:h="16837"/>
          <w:pgMar w:top="0" w:right="0" w:bottom="0" w:left="0" w:header="0" w:footer="3" w:gutter="0"/>
          <w:cols w:space="720"/>
          <w:noEndnote/>
          <w:docGrid w:linePitch="360"/>
        </w:sectPr>
      </w:pPr>
      <w:r w:rsidRPr="002E1880">
        <w:rPr>
          <w:rFonts w:ascii="Times New Roman" w:eastAsia="Calibri" w:hAnsi="Times New Roman"/>
          <w:sz w:val="24"/>
          <w:szCs w:val="24"/>
        </w:rPr>
        <w:tab/>
      </w:r>
    </w:p>
    <w:p w:rsidR="00407B32" w:rsidRPr="002E1880" w:rsidRDefault="00407B32" w:rsidP="002E1880">
      <w:pPr>
        <w:spacing w:after="0" w:line="240" w:lineRule="auto"/>
        <w:rPr>
          <w:rFonts w:ascii="Times New Roman" w:eastAsia="Calibri" w:hAnsi="Times New Roman"/>
          <w:noProof/>
          <w:sz w:val="24"/>
          <w:szCs w:val="24"/>
        </w:rPr>
        <w:sectPr w:rsidR="00407B32" w:rsidRPr="002E1880">
          <w:type w:val="continuous"/>
          <w:pgSz w:w="11905" w:h="16837"/>
          <w:pgMar w:top="2047" w:right="2493" w:bottom="1591" w:left="8930" w:header="0" w:footer="3" w:gutter="0"/>
          <w:cols w:space="720"/>
          <w:noEndnote/>
          <w:docGrid w:linePitch="360"/>
        </w:sectPr>
      </w:pPr>
    </w:p>
    <w:p w:rsidR="00407B32" w:rsidRPr="002E1880" w:rsidRDefault="00407B32" w:rsidP="002E1880">
      <w:pPr>
        <w:framePr w:w="10008" w:h="14" w:hRule="exact" w:wrap="notBeside" w:vAnchor="text" w:hAnchor="text" w:xAlign="center" w:y="1" w:anchorLock="1"/>
        <w:spacing w:after="0" w:line="240" w:lineRule="auto"/>
        <w:rPr>
          <w:rFonts w:ascii="Times New Roman" w:eastAsia="Calibri" w:hAnsi="Times New Roman"/>
          <w:sz w:val="24"/>
          <w:szCs w:val="24"/>
        </w:rPr>
      </w:pPr>
    </w:p>
    <w:p w:rsidR="00407B32" w:rsidRPr="002E1880" w:rsidRDefault="00407B32" w:rsidP="002E1880">
      <w:pPr>
        <w:tabs>
          <w:tab w:val="left" w:pos="232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Работник получил один экземпляр настоящего трудового договора  </w:t>
      </w:r>
    </w:p>
    <w:p w:rsidR="00407B32" w:rsidRPr="002E1880" w:rsidRDefault="00407B32" w:rsidP="002E1880">
      <w:pPr>
        <w:tabs>
          <w:tab w:val="left" w:pos="232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w:t>
      </w:r>
    </w:p>
    <w:p w:rsidR="00407B32" w:rsidRPr="002E1880" w:rsidRDefault="00407B32" w:rsidP="002E1880">
      <w:pPr>
        <w:tabs>
          <w:tab w:val="left" w:pos="2325"/>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ab/>
        <w:t>(дата и подпись работника)</w:t>
      </w:r>
    </w:p>
    <w:p w:rsidR="00407B32" w:rsidRPr="002E1880" w:rsidRDefault="0072290F" w:rsidP="0072290F">
      <w:pPr>
        <w:tabs>
          <w:tab w:val="left" w:pos="9120"/>
        </w:tabs>
        <w:spacing w:after="0" w:line="240" w:lineRule="auto"/>
        <w:jc w:val="right"/>
        <w:rPr>
          <w:rFonts w:ascii="Times New Roman" w:eastAsia="Calibri" w:hAnsi="Times New Roman"/>
          <w:sz w:val="24"/>
          <w:szCs w:val="24"/>
        </w:rPr>
      </w:pPr>
      <w:r>
        <w:rPr>
          <w:rFonts w:ascii="Times New Roman" w:eastAsia="Calibri" w:hAnsi="Times New Roman"/>
          <w:sz w:val="24"/>
          <w:szCs w:val="24"/>
        </w:rPr>
        <w:br w:type="page"/>
      </w:r>
      <w:r w:rsidR="00407B32" w:rsidRPr="002E1880">
        <w:rPr>
          <w:rFonts w:ascii="Times New Roman" w:eastAsia="Calibri" w:hAnsi="Times New Roman"/>
          <w:sz w:val="24"/>
          <w:szCs w:val="24"/>
        </w:rPr>
        <w:lastRenderedPageBreak/>
        <w:t>Приложение № 2</w:t>
      </w:r>
      <w:r w:rsidR="00407B32" w:rsidRPr="002E1880">
        <w:rPr>
          <w:rFonts w:ascii="Times New Roman" w:eastAsia="Calibri" w:hAnsi="Times New Roman"/>
          <w:sz w:val="24"/>
          <w:szCs w:val="24"/>
        </w:rPr>
        <w:br/>
        <w:t xml:space="preserve">                                                                                                     к положению об оплате труда</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jc w:val="center"/>
        <w:rPr>
          <w:rFonts w:ascii="Times New Roman" w:hAnsi="Times New Roman"/>
          <w:b/>
          <w:bCs/>
          <w:sz w:val="24"/>
          <w:szCs w:val="24"/>
        </w:rPr>
      </w:pPr>
      <w:r w:rsidRPr="002E1880">
        <w:rPr>
          <w:rFonts w:ascii="Times New Roman" w:eastAsia="Calibri" w:hAnsi="Times New Roman"/>
          <w:sz w:val="24"/>
          <w:szCs w:val="24"/>
        </w:rPr>
        <w:tab/>
      </w:r>
      <w:r w:rsidRPr="002E1880">
        <w:rPr>
          <w:rFonts w:ascii="Times New Roman" w:hAnsi="Times New Roman"/>
          <w:b/>
          <w:bCs/>
          <w:sz w:val="24"/>
          <w:szCs w:val="24"/>
        </w:rPr>
        <w:t>РАЗМЕРЫ</w:t>
      </w:r>
    </w:p>
    <w:p w:rsidR="00407B32" w:rsidRPr="002E1880" w:rsidRDefault="00407B32" w:rsidP="002E1880">
      <w:pPr>
        <w:spacing w:after="0" w:line="240" w:lineRule="auto"/>
        <w:ind w:left="1418" w:right="848"/>
        <w:jc w:val="center"/>
        <w:rPr>
          <w:rFonts w:ascii="Times New Roman" w:hAnsi="Times New Roman"/>
          <w:b/>
          <w:bCs/>
          <w:sz w:val="24"/>
          <w:szCs w:val="24"/>
        </w:rPr>
      </w:pPr>
      <w:r w:rsidRPr="002E1880">
        <w:rPr>
          <w:rFonts w:ascii="Times New Roman" w:hAnsi="Times New Roman"/>
          <w:b/>
          <w:bCs/>
          <w:sz w:val="24"/>
          <w:szCs w:val="24"/>
        </w:rPr>
        <w:t>ДОЛЖНОСТНЫХ ОКЛАДОВ РАБОТНИКОВ СИСТЕМЫ ОБРАЗОВАНИЯ, ЗА ИСКЛЮЧЕНИЕМ РУКОВОДИТЕЛЯ, ЕГО ЗАМЕСТИТЕЛЕЙ, ГЛАВНОГО БУХГАЛТЕРА</w:t>
      </w:r>
    </w:p>
    <w:p w:rsidR="0072290F" w:rsidRDefault="0072290F" w:rsidP="002E1880">
      <w:pPr>
        <w:spacing w:after="0" w:line="240" w:lineRule="auto"/>
        <w:ind w:left="1276" w:right="709"/>
        <w:jc w:val="center"/>
        <w:rPr>
          <w:rFonts w:ascii="Times New Roman" w:hAnsi="Times New Roman"/>
          <w:b/>
          <w:bCs/>
          <w:sz w:val="24"/>
          <w:szCs w:val="24"/>
        </w:rPr>
      </w:pPr>
    </w:p>
    <w:p w:rsidR="00407B32" w:rsidRDefault="00407B32" w:rsidP="002E1880">
      <w:pPr>
        <w:spacing w:after="0" w:line="240" w:lineRule="auto"/>
        <w:ind w:left="1276" w:right="709"/>
        <w:jc w:val="center"/>
        <w:rPr>
          <w:rFonts w:ascii="Times New Roman" w:hAnsi="Times New Roman"/>
          <w:b/>
          <w:bCs/>
          <w:sz w:val="24"/>
          <w:szCs w:val="24"/>
        </w:rPr>
      </w:pPr>
      <w:r w:rsidRPr="002E1880">
        <w:rPr>
          <w:rFonts w:ascii="Times New Roman" w:hAnsi="Times New Roman"/>
          <w:b/>
          <w:bCs/>
          <w:sz w:val="24"/>
          <w:szCs w:val="24"/>
        </w:rPr>
        <w:t>1. Профессиональная квалификационная группа общеотраслевых профессий рабочих</w:t>
      </w:r>
    </w:p>
    <w:p w:rsidR="0072290F" w:rsidRPr="002E1880" w:rsidRDefault="0072290F" w:rsidP="002E1880">
      <w:pPr>
        <w:spacing w:after="0" w:line="240" w:lineRule="auto"/>
        <w:ind w:left="1276" w:right="709"/>
        <w:jc w:val="center"/>
        <w:rPr>
          <w:rFonts w:ascii="Times New Roman" w:hAnsi="Times New Roman"/>
          <w:b/>
          <w:bCs/>
          <w:sz w:val="24"/>
          <w:szCs w:val="24"/>
        </w:rPr>
      </w:pPr>
    </w:p>
    <w:p w:rsidR="00407B32" w:rsidRPr="002E1880" w:rsidRDefault="00407B32" w:rsidP="002E1880">
      <w:pPr>
        <w:spacing w:after="0" w:line="240" w:lineRule="auto"/>
        <w:ind w:left="1276" w:hanging="1276"/>
        <w:jc w:val="center"/>
        <w:rPr>
          <w:rFonts w:ascii="Times New Roman" w:hAnsi="Times New Roman"/>
          <w:b/>
          <w:bCs/>
          <w:sz w:val="24"/>
          <w:szCs w:val="24"/>
        </w:rPr>
      </w:pPr>
      <w:r w:rsidRPr="002E1880">
        <w:rPr>
          <w:rFonts w:ascii="Times New Roman" w:hAnsi="Times New Roman"/>
          <w:b/>
          <w:bCs/>
          <w:sz w:val="24"/>
          <w:szCs w:val="24"/>
        </w:rPr>
        <w:t>1.1. Профессиональная квалификационная группа</w:t>
      </w:r>
    </w:p>
    <w:p w:rsidR="00407B32" w:rsidRPr="002E1880" w:rsidRDefault="00407B32" w:rsidP="002E1880">
      <w:pPr>
        <w:spacing w:after="0" w:line="240" w:lineRule="auto"/>
        <w:ind w:left="1276" w:hanging="1276"/>
        <w:jc w:val="center"/>
        <w:rPr>
          <w:rFonts w:ascii="Times New Roman" w:hAnsi="Times New Roman"/>
          <w:b/>
          <w:bCs/>
          <w:sz w:val="24"/>
          <w:szCs w:val="24"/>
        </w:rPr>
      </w:pPr>
      <w:r w:rsidRPr="002E1880">
        <w:rPr>
          <w:rFonts w:ascii="Times New Roman" w:hAnsi="Times New Roman"/>
          <w:sz w:val="24"/>
          <w:szCs w:val="24"/>
        </w:rPr>
        <w:t>«Общеотраслевые профессии рабочих</w:t>
      </w:r>
      <w:r w:rsidRPr="002E1880">
        <w:rPr>
          <w:rFonts w:ascii="Times New Roman" w:hAnsi="Times New Roman"/>
          <w:b/>
          <w:bCs/>
          <w:sz w:val="24"/>
          <w:szCs w:val="24"/>
        </w:rPr>
        <w:t xml:space="preserve"> </w:t>
      </w:r>
      <w:r w:rsidRPr="002E1880">
        <w:rPr>
          <w:rFonts w:ascii="Times New Roman" w:hAnsi="Times New Roman"/>
          <w:bCs/>
          <w:sz w:val="24"/>
          <w:szCs w:val="24"/>
        </w:rPr>
        <w:t>первого уровня»</w:t>
      </w:r>
    </w:p>
    <w:tbl>
      <w:tblPr>
        <w:tblW w:w="9639" w:type="dxa"/>
        <w:tblInd w:w="-431" w:type="dxa"/>
        <w:tblLayout w:type="fixed"/>
        <w:tblCellMar>
          <w:left w:w="0" w:type="dxa"/>
          <w:right w:w="0" w:type="dxa"/>
        </w:tblCellMar>
        <w:tblLook w:val="0000"/>
      </w:tblPr>
      <w:tblGrid>
        <w:gridCol w:w="2421"/>
        <w:gridCol w:w="5528"/>
        <w:gridCol w:w="1690"/>
      </w:tblGrid>
      <w:tr w:rsidR="00407B32" w:rsidRPr="002E1880" w:rsidTr="00407B32">
        <w:trPr>
          <w:trHeight w:val="235"/>
        </w:trPr>
        <w:tc>
          <w:tcPr>
            <w:tcW w:w="242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284"/>
              <w:rPr>
                <w:rFonts w:ascii="Times New Roman" w:hAnsi="Times New Roman"/>
                <w:sz w:val="24"/>
                <w:szCs w:val="24"/>
              </w:rPr>
            </w:pPr>
            <w:r w:rsidRPr="002E1880">
              <w:rPr>
                <w:rFonts w:ascii="Times New Roman" w:hAnsi="Times New Roman"/>
                <w:sz w:val="24"/>
                <w:szCs w:val="24"/>
              </w:rPr>
              <w:t>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320"/>
              <w:rPr>
                <w:rFonts w:ascii="Times New Roman" w:hAnsi="Times New Roman"/>
                <w:sz w:val="24"/>
                <w:szCs w:val="24"/>
              </w:rPr>
            </w:pPr>
            <w:r w:rsidRPr="002E1880">
              <w:rPr>
                <w:rFonts w:ascii="Times New Roman" w:hAnsi="Times New Roman"/>
                <w:sz w:val="24"/>
                <w:szCs w:val="24"/>
              </w:rPr>
              <w:t>Профессии, отнесенные к квалификационным уровням</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340"/>
              <w:rPr>
                <w:rFonts w:ascii="Times New Roman" w:hAnsi="Times New Roman"/>
                <w:sz w:val="24"/>
                <w:szCs w:val="24"/>
              </w:rPr>
            </w:pPr>
            <w:r w:rsidRPr="002E1880">
              <w:rPr>
                <w:rFonts w:ascii="Times New Roman" w:hAnsi="Times New Roman"/>
                <w:sz w:val="24"/>
                <w:szCs w:val="24"/>
              </w:rPr>
              <w:t>Оклад, рублей</w:t>
            </w:r>
          </w:p>
        </w:tc>
      </w:tr>
      <w:tr w:rsidR="00407B32" w:rsidRPr="002E1880" w:rsidTr="00407B32">
        <w:trPr>
          <w:trHeight w:val="3262"/>
        </w:trPr>
        <w:tc>
          <w:tcPr>
            <w:tcW w:w="2421" w:type="dxa"/>
            <w:vMerge w:val="restart"/>
            <w:tcBorders>
              <w:top w:val="single" w:sz="4" w:space="0" w:color="auto"/>
              <w:left w:val="single" w:sz="4" w:space="0" w:color="auto"/>
              <w:bottom w:val="nil"/>
              <w:right w:val="single" w:sz="4" w:space="0" w:color="auto"/>
            </w:tcBorders>
            <w:shd w:val="clear" w:color="auto" w:fill="FFFFFF"/>
          </w:tcPr>
          <w:p w:rsidR="00407B32" w:rsidRPr="002E1880" w:rsidRDefault="00407B32" w:rsidP="002E1880">
            <w:pPr>
              <w:spacing w:after="0" w:line="240" w:lineRule="auto"/>
              <w:ind w:left="60"/>
              <w:rPr>
                <w:rFonts w:ascii="Times New Roman" w:hAnsi="Times New Roman"/>
                <w:sz w:val="24"/>
                <w:szCs w:val="24"/>
              </w:rPr>
            </w:pPr>
            <w:r w:rsidRPr="002E1880">
              <w:rPr>
                <w:rFonts w:ascii="Times New Roman" w:hAnsi="Times New Roman"/>
                <w:sz w:val="24"/>
                <w:szCs w:val="24"/>
              </w:rPr>
              <w:t>1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 1, 2 квалификационных разрядов в соответствии с Единым тарифно-квалификационным справочником работ и профессий рабочих &lt;*&gt;:</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гардеробщик; дворник; истопник; сторож (вахтер); уборщик служебных помещений; рабочий по комплексному обслуживанию и ремонту зданий; рабочий по стирке и ремонту спецодежды (белья); кухонный рабочий; машинист по стирке и ремонту спецодежды; подсобный рабочий; кондитер; пекарь; слесарь-сантехник; слесарь-электрик по ремонту электрооборудования; слесарь по ремонту автомобилей; повар</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720"/>
              <w:rPr>
                <w:rFonts w:ascii="Times New Roman" w:hAnsi="Times New Roman"/>
                <w:sz w:val="24"/>
                <w:szCs w:val="24"/>
              </w:rPr>
            </w:pPr>
            <w:r w:rsidRPr="002E1880">
              <w:rPr>
                <w:rFonts w:ascii="Times New Roman" w:hAnsi="Times New Roman"/>
                <w:sz w:val="24"/>
                <w:szCs w:val="24"/>
              </w:rPr>
              <w:t>8 412</w:t>
            </w:r>
          </w:p>
        </w:tc>
      </w:tr>
      <w:tr w:rsidR="00407B32" w:rsidRPr="002E1880" w:rsidTr="00407B32">
        <w:trPr>
          <w:trHeight w:val="2194"/>
        </w:trPr>
        <w:tc>
          <w:tcPr>
            <w:tcW w:w="2421" w:type="dxa"/>
            <w:vMerge/>
            <w:tcBorders>
              <w:top w:val="nil"/>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720"/>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 xml:space="preserve">Профессии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&lt;*&gt;: машинист (кочегар) котельных; кастелянша;  кладовщик; машинист насосных установок; рабочий зеленого хозяйства; </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720"/>
              <w:rPr>
                <w:rFonts w:ascii="Times New Roman" w:hAnsi="Times New Roman"/>
                <w:sz w:val="24"/>
                <w:szCs w:val="24"/>
              </w:rPr>
            </w:pPr>
            <w:r w:rsidRPr="002E1880">
              <w:rPr>
                <w:rFonts w:ascii="Times New Roman" w:hAnsi="Times New Roman"/>
                <w:sz w:val="24"/>
                <w:szCs w:val="24"/>
              </w:rPr>
              <w:t>8 668</w:t>
            </w:r>
          </w:p>
        </w:tc>
      </w:tr>
      <w:tr w:rsidR="00407B32" w:rsidRPr="002E1880" w:rsidTr="00407B32">
        <w:trPr>
          <w:trHeight w:val="696"/>
        </w:trPr>
        <w:tc>
          <w:tcPr>
            <w:tcW w:w="242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60"/>
              <w:rPr>
                <w:rFonts w:ascii="Times New Roman" w:hAnsi="Times New Roman"/>
                <w:sz w:val="24"/>
                <w:szCs w:val="24"/>
              </w:rPr>
            </w:pPr>
            <w:r w:rsidRPr="002E1880">
              <w:rPr>
                <w:rFonts w:ascii="Times New Roman" w:hAnsi="Times New Roman"/>
                <w:sz w:val="24"/>
                <w:szCs w:val="24"/>
              </w:rPr>
              <w:t>2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отнесенные к первому квалификационному уровню, при выполнении работ по профессии с производным наименованием "старший" (старший смены)</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720"/>
              <w:rPr>
                <w:rFonts w:ascii="Times New Roman" w:hAnsi="Times New Roman"/>
                <w:sz w:val="24"/>
                <w:szCs w:val="24"/>
              </w:rPr>
            </w:pPr>
            <w:r w:rsidRPr="002E1880">
              <w:rPr>
                <w:rFonts w:ascii="Times New Roman" w:hAnsi="Times New Roman"/>
                <w:sz w:val="24"/>
                <w:szCs w:val="24"/>
              </w:rPr>
              <w:t>8 923</w:t>
            </w:r>
          </w:p>
        </w:tc>
      </w:tr>
    </w:tbl>
    <w:p w:rsidR="00407B32" w:rsidRPr="002E1880" w:rsidRDefault="00407B32" w:rsidP="002E1880">
      <w:pPr>
        <w:tabs>
          <w:tab w:val="left" w:pos="1635"/>
        </w:tabs>
        <w:spacing w:after="0" w:line="240" w:lineRule="auto"/>
        <w:rPr>
          <w:rFonts w:ascii="Times New Roman" w:hAnsi="Times New Roman"/>
          <w:sz w:val="24"/>
          <w:szCs w:val="24"/>
        </w:rPr>
      </w:pPr>
      <w:r w:rsidRPr="002E1880">
        <w:rPr>
          <w:rFonts w:ascii="Times New Roman" w:hAnsi="Times New Roman"/>
          <w:sz w:val="24"/>
          <w:szCs w:val="24"/>
        </w:rPr>
        <w:tab/>
      </w: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72290F" w:rsidRDefault="0072290F" w:rsidP="002E1880">
      <w:pPr>
        <w:spacing w:after="0" w:line="240" w:lineRule="auto"/>
        <w:ind w:left="1418" w:right="425"/>
        <w:jc w:val="center"/>
        <w:rPr>
          <w:rFonts w:ascii="Times New Roman" w:hAnsi="Times New Roman"/>
          <w:b/>
          <w:bCs/>
          <w:sz w:val="24"/>
          <w:szCs w:val="24"/>
        </w:rPr>
      </w:pPr>
    </w:p>
    <w:p w:rsidR="00407B32" w:rsidRPr="002E1880" w:rsidRDefault="00407B32" w:rsidP="002E1880">
      <w:pPr>
        <w:spacing w:after="0" w:line="240" w:lineRule="auto"/>
        <w:ind w:left="1418" w:right="425"/>
        <w:jc w:val="center"/>
        <w:rPr>
          <w:rFonts w:ascii="Times New Roman" w:hAnsi="Times New Roman"/>
          <w:b/>
          <w:bCs/>
          <w:sz w:val="24"/>
          <w:szCs w:val="24"/>
        </w:rPr>
      </w:pPr>
      <w:r w:rsidRPr="002E1880">
        <w:rPr>
          <w:rFonts w:ascii="Times New Roman" w:hAnsi="Times New Roman"/>
          <w:b/>
          <w:bCs/>
          <w:sz w:val="24"/>
          <w:szCs w:val="24"/>
        </w:rPr>
        <w:lastRenderedPageBreak/>
        <w:t>1.2. Профессиональная квалификационная группа «Общеотраслевые профессии рабочих второго уровня»</w:t>
      </w:r>
    </w:p>
    <w:p w:rsidR="00407B32" w:rsidRPr="002E1880" w:rsidRDefault="00407B32" w:rsidP="002E1880">
      <w:pPr>
        <w:tabs>
          <w:tab w:val="left" w:pos="1860"/>
        </w:tabs>
        <w:spacing w:after="0" w:line="240" w:lineRule="auto"/>
        <w:rPr>
          <w:rFonts w:ascii="Times New Roman" w:hAnsi="Times New Roman"/>
          <w:sz w:val="24"/>
          <w:szCs w:val="24"/>
        </w:rPr>
      </w:pPr>
      <w:r w:rsidRPr="002E1880">
        <w:rPr>
          <w:rFonts w:ascii="Times New Roman" w:hAnsi="Times New Roman"/>
          <w:sz w:val="24"/>
          <w:szCs w:val="24"/>
        </w:rPr>
        <w:tab/>
      </w:r>
    </w:p>
    <w:tbl>
      <w:tblPr>
        <w:tblW w:w="0" w:type="auto"/>
        <w:jc w:val="center"/>
        <w:tblLayout w:type="fixed"/>
        <w:tblCellMar>
          <w:left w:w="0" w:type="dxa"/>
          <w:right w:w="0" w:type="dxa"/>
        </w:tblCellMar>
        <w:tblLook w:val="0000"/>
      </w:tblPr>
      <w:tblGrid>
        <w:gridCol w:w="2275"/>
        <w:gridCol w:w="4973"/>
        <w:gridCol w:w="2141"/>
      </w:tblGrid>
      <w:tr w:rsidR="00407B32" w:rsidRPr="002E1880" w:rsidTr="00407B32">
        <w:trPr>
          <w:trHeight w:val="442"/>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center"/>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60"/>
              <w:rPr>
                <w:rFonts w:ascii="Times New Roman" w:hAnsi="Times New Roman"/>
                <w:sz w:val="24"/>
                <w:szCs w:val="24"/>
              </w:rPr>
            </w:pPr>
            <w:r w:rsidRPr="002E1880">
              <w:rPr>
                <w:rFonts w:ascii="Times New Roman" w:hAnsi="Times New Roman"/>
                <w:sz w:val="24"/>
                <w:szCs w:val="24"/>
              </w:rPr>
              <w:t>Профессии, отнесенные к квалификационным уровням</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80"/>
              <w:rPr>
                <w:rFonts w:ascii="Times New Roman" w:hAnsi="Times New Roman"/>
                <w:sz w:val="24"/>
                <w:szCs w:val="24"/>
              </w:rPr>
            </w:pPr>
            <w:r w:rsidRPr="002E1880">
              <w:rPr>
                <w:rFonts w:ascii="Times New Roman" w:hAnsi="Times New Roman"/>
                <w:sz w:val="24"/>
                <w:szCs w:val="24"/>
              </w:rPr>
              <w:t>Оклад, рублей</w:t>
            </w:r>
          </w:p>
        </w:tc>
      </w:tr>
      <w:tr w:rsidR="00407B32" w:rsidRPr="002E1880" w:rsidTr="00407B32">
        <w:trPr>
          <w:trHeight w:val="1315"/>
          <w:jc w:val="center"/>
        </w:trPr>
        <w:tc>
          <w:tcPr>
            <w:tcW w:w="2275" w:type="dxa"/>
            <w:vMerge w:val="restart"/>
            <w:tcBorders>
              <w:top w:val="single" w:sz="4" w:space="0" w:color="auto"/>
              <w:left w:val="single" w:sz="4" w:space="0" w:color="auto"/>
              <w:bottom w:val="nil"/>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0"/>
              <w:rPr>
                <w:rFonts w:ascii="Times New Roman" w:hAnsi="Times New Roman"/>
                <w:sz w:val="24"/>
                <w:szCs w:val="24"/>
              </w:rPr>
            </w:pPr>
            <w:r w:rsidRPr="002E1880">
              <w:rPr>
                <w:rFonts w:ascii="Times New Roman" w:hAnsi="Times New Roman"/>
                <w:sz w:val="24"/>
                <w:szCs w:val="24"/>
              </w:rPr>
              <w:t>1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 4 квалификационного разряда в соответствии с Единым тарифно-квалификационным справочником работ и</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профессий рабочих &lt;*&gt;:</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9 434</w:t>
            </w:r>
          </w:p>
        </w:tc>
      </w:tr>
      <w:tr w:rsidR="00407B32" w:rsidRPr="002E1880" w:rsidTr="00407B32">
        <w:trPr>
          <w:trHeight w:val="1104"/>
          <w:jc w:val="center"/>
        </w:trPr>
        <w:tc>
          <w:tcPr>
            <w:tcW w:w="2275" w:type="dxa"/>
            <w:vMerge/>
            <w:tcBorders>
              <w:top w:val="nil"/>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 5 квалификационного разряда в соответствии с Единым гарифно-квалификационным справочником работ и профессий рабочих &lt;*&gt;:</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 xml:space="preserve">водитель автомобиля; </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9 689</w:t>
            </w:r>
          </w:p>
        </w:tc>
      </w:tr>
      <w:tr w:rsidR="00407B32" w:rsidRPr="002E1880" w:rsidTr="00407B32">
        <w:trPr>
          <w:trHeight w:val="1568"/>
          <w:jc w:val="center"/>
        </w:trPr>
        <w:tc>
          <w:tcPr>
            <w:tcW w:w="2275" w:type="dxa"/>
            <w:vMerge w:val="restart"/>
            <w:tcBorders>
              <w:top w:val="single" w:sz="4" w:space="0" w:color="auto"/>
              <w:left w:val="single" w:sz="4" w:space="0" w:color="auto"/>
              <w:bottom w:val="nil"/>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0"/>
              <w:rPr>
                <w:rFonts w:ascii="Times New Roman" w:hAnsi="Times New Roman"/>
                <w:sz w:val="24"/>
                <w:szCs w:val="24"/>
              </w:rPr>
            </w:pPr>
            <w:r w:rsidRPr="002E1880">
              <w:rPr>
                <w:rFonts w:ascii="Times New Roman" w:hAnsi="Times New Roman"/>
                <w:sz w:val="24"/>
                <w:szCs w:val="24"/>
              </w:rPr>
              <w:t>2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&lt;*&gt;:</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слесарь-электрик</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9 943</w:t>
            </w:r>
          </w:p>
        </w:tc>
      </w:tr>
      <w:tr w:rsidR="00407B32" w:rsidRPr="002E1880" w:rsidTr="00407B32">
        <w:trPr>
          <w:trHeight w:val="878"/>
          <w:jc w:val="center"/>
        </w:trPr>
        <w:tc>
          <w:tcPr>
            <w:tcW w:w="2275" w:type="dxa"/>
            <w:vMerge/>
            <w:tcBorders>
              <w:top w:val="nil"/>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10 198</w:t>
            </w:r>
          </w:p>
        </w:tc>
      </w:tr>
      <w:tr w:rsidR="00407B32" w:rsidRPr="002E1880" w:rsidTr="00407B32">
        <w:trPr>
          <w:trHeight w:val="883"/>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0"/>
              <w:rPr>
                <w:rFonts w:ascii="Times New Roman" w:hAnsi="Times New Roman"/>
                <w:sz w:val="24"/>
                <w:szCs w:val="24"/>
              </w:rPr>
            </w:pPr>
            <w:r w:rsidRPr="002E1880">
              <w:rPr>
                <w:rFonts w:ascii="Times New Roman" w:hAnsi="Times New Roman"/>
                <w:sz w:val="24"/>
                <w:szCs w:val="24"/>
              </w:rPr>
              <w:t>3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по которым предусмотрено присвоение</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8 квалификационного разряда в соответствии с Единым тарифно-квалификационным справочником работ и профессий рабочих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10 452</w:t>
            </w:r>
          </w:p>
        </w:tc>
      </w:tr>
      <w:tr w:rsidR="00407B32" w:rsidRPr="002E1880" w:rsidTr="00407B32">
        <w:trPr>
          <w:trHeight w:val="1781"/>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0"/>
              <w:rPr>
                <w:rFonts w:ascii="Times New Roman" w:hAnsi="Times New Roman"/>
                <w:sz w:val="24"/>
                <w:szCs w:val="24"/>
              </w:rPr>
            </w:pPr>
            <w:r w:rsidRPr="002E1880">
              <w:rPr>
                <w:rFonts w:ascii="Times New Roman" w:hAnsi="Times New Roman"/>
                <w:sz w:val="24"/>
                <w:szCs w:val="24"/>
              </w:rPr>
              <w:t>4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Профессии рабочих, предусмотренные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 соответствии с перечнем наименований профессий высококвалифицированных рабочих. занятых на важных (особо важных) и ответственных (особо ответственных) работах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840"/>
              <w:rPr>
                <w:rFonts w:ascii="Times New Roman" w:hAnsi="Times New Roman"/>
                <w:sz w:val="24"/>
                <w:szCs w:val="24"/>
              </w:rPr>
            </w:pPr>
            <w:r w:rsidRPr="002E1880">
              <w:rPr>
                <w:rFonts w:ascii="Times New Roman" w:hAnsi="Times New Roman"/>
                <w:sz w:val="24"/>
                <w:szCs w:val="24"/>
              </w:rPr>
              <w:t>10 708</w:t>
            </w:r>
          </w:p>
        </w:tc>
      </w:tr>
    </w:tbl>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 xml:space="preserve">                  &lt;*&gt; При присвоении другого квалификационного разряда в соответствии с Единым тарифно-квалификационным справочником работ и профессий рабочих, предполагающего переход профессии в следующий квалификационный уровень, оклад устанавливается в соответствии с новым квалификационным уровнем.</w:t>
      </w:r>
    </w:p>
    <w:p w:rsidR="00407B32" w:rsidRPr="002E1880" w:rsidRDefault="00407B32" w:rsidP="002E1880">
      <w:pPr>
        <w:tabs>
          <w:tab w:val="left" w:pos="8647"/>
        </w:tabs>
        <w:spacing w:after="0" w:line="240" w:lineRule="auto"/>
        <w:ind w:right="709" w:firstLine="1134"/>
        <w:jc w:val="both"/>
        <w:rPr>
          <w:rFonts w:ascii="Times New Roman" w:hAnsi="Times New Roman"/>
          <w:sz w:val="24"/>
          <w:szCs w:val="24"/>
        </w:rPr>
      </w:pPr>
      <w:r w:rsidRPr="002E1880">
        <w:rPr>
          <w:rFonts w:ascii="Times New Roman" w:hAnsi="Times New Roman"/>
          <w:sz w:val="24"/>
          <w:szCs w:val="24"/>
        </w:rPr>
        <w:t xml:space="preserve">&lt;**&gt; В рамках настоящего приказа под "высококвалифицированными рабочими, занятыми на важных (особо важных) и ответственных (особо ответственных) работах" понимаются работники государственных учреждений Забайкальского края, осуществляющие профессиональную деятельность по профессиям рабочих, в соответствии с Приложением к размерам базовых окладов (должностных окладов), по соответствующим профессиональным </w:t>
      </w:r>
      <w:r w:rsidRPr="002E1880">
        <w:rPr>
          <w:rFonts w:ascii="Times New Roman" w:hAnsi="Times New Roman"/>
          <w:sz w:val="24"/>
          <w:szCs w:val="24"/>
        </w:rPr>
        <w:lastRenderedPageBreak/>
        <w:t>квалификационным группам работников государственных учреждений Забайкальского края, утвержденным постановлением Правительства Забайкальского края от 26 сентября 2024 года № 488.</w:t>
      </w:r>
    </w:p>
    <w:p w:rsidR="0072290F" w:rsidRDefault="0072290F" w:rsidP="002E1880">
      <w:pPr>
        <w:tabs>
          <w:tab w:val="left" w:pos="10632"/>
        </w:tabs>
        <w:spacing w:after="0" w:line="240" w:lineRule="auto"/>
        <w:ind w:left="993"/>
        <w:jc w:val="center"/>
        <w:rPr>
          <w:rFonts w:ascii="Times New Roman" w:hAnsi="Times New Roman"/>
          <w:b/>
          <w:bCs/>
          <w:sz w:val="24"/>
          <w:szCs w:val="24"/>
        </w:rPr>
      </w:pPr>
    </w:p>
    <w:p w:rsidR="00407B32" w:rsidRPr="002E1880" w:rsidRDefault="00407B32" w:rsidP="002E1880">
      <w:pPr>
        <w:tabs>
          <w:tab w:val="left" w:pos="10632"/>
        </w:tabs>
        <w:spacing w:after="0" w:line="240" w:lineRule="auto"/>
        <w:ind w:left="993"/>
        <w:jc w:val="center"/>
        <w:rPr>
          <w:rFonts w:ascii="Times New Roman" w:hAnsi="Times New Roman"/>
          <w:b/>
          <w:bCs/>
          <w:sz w:val="24"/>
          <w:szCs w:val="24"/>
        </w:rPr>
      </w:pPr>
      <w:r w:rsidRPr="002E1880">
        <w:rPr>
          <w:rFonts w:ascii="Times New Roman" w:hAnsi="Times New Roman"/>
          <w:b/>
          <w:bCs/>
          <w:sz w:val="24"/>
          <w:szCs w:val="24"/>
        </w:rPr>
        <w:t>2. Профессиональные квалификационные группы общеотраслевых должностей руководителей, специалистов и служащих</w:t>
      </w:r>
    </w:p>
    <w:p w:rsidR="00407B32" w:rsidRPr="002E1880" w:rsidRDefault="00407B32" w:rsidP="002E1880">
      <w:pPr>
        <w:spacing w:after="0" w:line="240" w:lineRule="auto"/>
        <w:ind w:left="120"/>
        <w:jc w:val="center"/>
        <w:rPr>
          <w:rFonts w:ascii="Times New Roman" w:hAnsi="Times New Roman"/>
          <w:b/>
          <w:bCs/>
          <w:sz w:val="24"/>
          <w:szCs w:val="24"/>
        </w:rPr>
      </w:pPr>
      <w:r w:rsidRPr="002E1880">
        <w:rPr>
          <w:rFonts w:ascii="Times New Roman" w:hAnsi="Times New Roman"/>
          <w:b/>
          <w:bCs/>
          <w:sz w:val="24"/>
          <w:szCs w:val="24"/>
        </w:rPr>
        <w:t>2.1. Профессиональная квалификационная группа</w:t>
      </w:r>
    </w:p>
    <w:p w:rsidR="00407B32" w:rsidRPr="002E1880" w:rsidRDefault="00407B32" w:rsidP="002E1880">
      <w:pPr>
        <w:spacing w:after="0" w:line="240" w:lineRule="auto"/>
        <w:ind w:left="120"/>
        <w:jc w:val="center"/>
        <w:rPr>
          <w:rFonts w:ascii="Times New Roman" w:hAnsi="Times New Roman"/>
          <w:b/>
          <w:bCs/>
          <w:sz w:val="24"/>
          <w:szCs w:val="24"/>
        </w:rPr>
      </w:pPr>
      <w:r w:rsidRPr="002E1880">
        <w:rPr>
          <w:rFonts w:ascii="Times New Roman" w:hAnsi="Times New Roman"/>
          <w:b/>
          <w:bCs/>
          <w:sz w:val="24"/>
          <w:szCs w:val="24"/>
        </w:rPr>
        <w:t>«Общеотраслевые должности служащих первого уровня»</w:t>
      </w:r>
    </w:p>
    <w:tbl>
      <w:tblPr>
        <w:tblW w:w="0" w:type="auto"/>
        <w:jc w:val="center"/>
        <w:tblLayout w:type="fixed"/>
        <w:tblCellMar>
          <w:left w:w="0" w:type="dxa"/>
          <w:right w:w="0" w:type="dxa"/>
        </w:tblCellMar>
        <w:tblLook w:val="0000"/>
      </w:tblPr>
      <w:tblGrid>
        <w:gridCol w:w="1709"/>
        <w:gridCol w:w="5251"/>
        <w:gridCol w:w="2424"/>
      </w:tblGrid>
      <w:tr w:rsidR="00407B32" w:rsidRPr="002E1880" w:rsidTr="00407B32">
        <w:trPr>
          <w:trHeight w:val="466"/>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center"/>
              <w:rPr>
                <w:rFonts w:ascii="Times New Roman" w:hAnsi="Times New Roman"/>
                <w:sz w:val="24"/>
                <w:szCs w:val="24"/>
              </w:rPr>
            </w:pPr>
            <w:r w:rsidRPr="002E1880">
              <w:rPr>
                <w:rFonts w:ascii="Times New Roman" w:hAnsi="Times New Roman"/>
                <w:sz w:val="24"/>
                <w:szCs w:val="24"/>
              </w:rPr>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380"/>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6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988"/>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 xml:space="preserve"> Делопроизводитель; секретарь</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960"/>
              <w:rPr>
                <w:rFonts w:ascii="Times New Roman" w:hAnsi="Times New Roman"/>
                <w:sz w:val="24"/>
                <w:szCs w:val="24"/>
              </w:rPr>
            </w:pPr>
            <w:r w:rsidRPr="002E1880">
              <w:rPr>
                <w:rFonts w:ascii="Times New Roman" w:hAnsi="Times New Roman"/>
                <w:sz w:val="24"/>
                <w:szCs w:val="24"/>
              </w:rPr>
              <w:t>11 322</w:t>
            </w:r>
          </w:p>
        </w:tc>
      </w:tr>
      <w:tr w:rsidR="00407B32" w:rsidRPr="002E1880" w:rsidTr="00407B32">
        <w:trPr>
          <w:trHeight w:val="667"/>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2</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устанавливается производное должностное наименование "старший"</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960"/>
              <w:rPr>
                <w:rFonts w:ascii="Times New Roman" w:hAnsi="Times New Roman"/>
                <w:sz w:val="24"/>
                <w:szCs w:val="24"/>
              </w:rPr>
            </w:pPr>
            <w:r w:rsidRPr="002E1880">
              <w:rPr>
                <w:rFonts w:ascii="Times New Roman" w:hAnsi="Times New Roman"/>
                <w:sz w:val="24"/>
                <w:szCs w:val="24"/>
              </w:rPr>
              <w:t>11 616</w:t>
            </w:r>
          </w:p>
        </w:tc>
      </w:tr>
    </w:tbl>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ind w:left="120"/>
        <w:jc w:val="center"/>
        <w:rPr>
          <w:rFonts w:ascii="Times New Roman" w:hAnsi="Times New Roman"/>
          <w:b/>
          <w:bCs/>
          <w:sz w:val="24"/>
          <w:szCs w:val="24"/>
        </w:rPr>
      </w:pPr>
      <w:r w:rsidRPr="002E1880">
        <w:rPr>
          <w:rFonts w:ascii="Times New Roman" w:hAnsi="Times New Roman"/>
          <w:b/>
          <w:bCs/>
          <w:sz w:val="24"/>
          <w:szCs w:val="24"/>
        </w:rPr>
        <w:t>2.2. Профессиональная квалификационная группа</w:t>
      </w:r>
    </w:p>
    <w:p w:rsidR="00407B32" w:rsidRPr="002E1880" w:rsidRDefault="00407B32" w:rsidP="002E1880">
      <w:pPr>
        <w:spacing w:after="0" w:line="240" w:lineRule="auto"/>
        <w:ind w:left="120"/>
        <w:jc w:val="center"/>
        <w:rPr>
          <w:rFonts w:ascii="Times New Roman" w:hAnsi="Times New Roman"/>
          <w:b/>
          <w:bCs/>
          <w:sz w:val="24"/>
          <w:szCs w:val="24"/>
        </w:rPr>
      </w:pPr>
      <w:r w:rsidRPr="002E1880">
        <w:rPr>
          <w:rFonts w:ascii="Times New Roman" w:hAnsi="Times New Roman"/>
          <w:sz w:val="24"/>
          <w:szCs w:val="24"/>
        </w:rPr>
        <w:t>«Общеотраслевые</w:t>
      </w:r>
      <w:r w:rsidRPr="002E1880">
        <w:rPr>
          <w:rFonts w:ascii="Times New Roman" w:hAnsi="Times New Roman"/>
          <w:b/>
          <w:bCs/>
          <w:sz w:val="24"/>
          <w:szCs w:val="24"/>
        </w:rPr>
        <w:t xml:space="preserve"> </w:t>
      </w:r>
      <w:r w:rsidRPr="002E1880">
        <w:rPr>
          <w:rFonts w:ascii="Times New Roman" w:hAnsi="Times New Roman"/>
          <w:bCs/>
          <w:sz w:val="24"/>
          <w:szCs w:val="24"/>
        </w:rPr>
        <w:t>должности служащих второго уровня»</w:t>
      </w:r>
    </w:p>
    <w:tbl>
      <w:tblPr>
        <w:tblW w:w="0" w:type="auto"/>
        <w:tblInd w:w="-5" w:type="dxa"/>
        <w:tblLayout w:type="fixed"/>
        <w:tblCellMar>
          <w:left w:w="0" w:type="dxa"/>
          <w:right w:w="0" w:type="dxa"/>
        </w:tblCellMar>
        <w:tblLook w:val="0000"/>
      </w:tblPr>
      <w:tblGrid>
        <w:gridCol w:w="1572"/>
        <w:gridCol w:w="4968"/>
        <w:gridCol w:w="2815"/>
      </w:tblGrid>
      <w:tr w:rsidR="00407B32" w:rsidRPr="002E1880" w:rsidTr="00407B32">
        <w:trPr>
          <w:trHeight w:val="461"/>
        </w:trPr>
        <w:tc>
          <w:tcPr>
            <w:tcW w:w="1572"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990"/>
              <w:jc w:val="center"/>
              <w:rPr>
                <w:rFonts w:ascii="Times New Roman" w:hAnsi="Times New Roman"/>
                <w:sz w:val="24"/>
                <w:szCs w:val="24"/>
              </w:rPr>
            </w:pPr>
            <w:r w:rsidRPr="002E1880">
              <w:rPr>
                <w:rFonts w:ascii="Times New Roman" w:hAnsi="Times New Roman"/>
                <w:sz w:val="24"/>
                <w:szCs w:val="24"/>
              </w:rPr>
              <w:t>Квалификационный уровень</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240"/>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20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998"/>
        </w:trPr>
        <w:tc>
          <w:tcPr>
            <w:tcW w:w="1572"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 xml:space="preserve"> Лаборант</w:t>
            </w:r>
          </w:p>
          <w:p w:rsidR="00407B32" w:rsidRPr="002E1880" w:rsidRDefault="00407B32" w:rsidP="002E1880">
            <w:pPr>
              <w:spacing w:after="0" w:line="240" w:lineRule="auto"/>
              <w:jc w:val="both"/>
              <w:rPr>
                <w:rFonts w:ascii="Times New Roman" w:hAnsi="Times New Roman"/>
                <w:sz w:val="24"/>
                <w:szCs w:val="24"/>
              </w:rPr>
            </w:pP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11 911</w:t>
            </w:r>
          </w:p>
        </w:tc>
      </w:tr>
      <w:tr w:rsidR="00407B32" w:rsidRPr="002E1880" w:rsidTr="00407B32">
        <w:trPr>
          <w:trHeight w:val="2621"/>
        </w:trPr>
        <w:tc>
          <w:tcPr>
            <w:tcW w:w="1572"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2</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Заведующий хозяйством.</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устанавливается производное должностное наименование "старший".</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устанавливается 11 внутридолжностная категория</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12 205</w:t>
            </w:r>
          </w:p>
        </w:tc>
      </w:tr>
      <w:tr w:rsidR="00407B32" w:rsidRPr="002E1880" w:rsidTr="00407B32">
        <w:trPr>
          <w:trHeight w:val="1771"/>
        </w:trPr>
        <w:tc>
          <w:tcPr>
            <w:tcW w:w="1572"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3</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заведующий производством (шеф-повар). Должности служащих первого квалификационного уровня, по которым устанавливается 1 внутридолжностная категория</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12 792</w:t>
            </w:r>
          </w:p>
        </w:tc>
      </w:tr>
      <w:tr w:rsidR="00407B32" w:rsidRPr="002E1880" w:rsidTr="00407B32">
        <w:trPr>
          <w:trHeight w:val="1099"/>
        </w:trPr>
        <w:tc>
          <w:tcPr>
            <w:tcW w:w="1572"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4</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20"/>
              <w:rPr>
                <w:rFonts w:ascii="Times New Roman" w:hAnsi="Times New Roman"/>
                <w:sz w:val="24"/>
                <w:szCs w:val="24"/>
              </w:rPr>
            </w:pPr>
            <w:r w:rsidRPr="002E1880">
              <w:rPr>
                <w:rFonts w:ascii="Times New Roman" w:hAnsi="Times New Roman"/>
                <w:sz w:val="24"/>
                <w:szCs w:val="24"/>
              </w:rPr>
              <w:t>. Должности служащих первого квалификационного уровня, по которым может устанавливаться производное</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должностное наименование "ведущий"</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1120" w:right="-117"/>
              <w:rPr>
                <w:rFonts w:ascii="Times New Roman" w:hAnsi="Times New Roman"/>
                <w:sz w:val="24"/>
                <w:szCs w:val="24"/>
              </w:rPr>
            </w:pPr>
            <w:r w:rsidRPr="002E1880">
              <w:rPr>
                <w:rFonts w:ascii="Times New Roman" w:hAnsi="Times New Roman"/>
                <w:sz w:val="24"/>
                <w:szCs w:val="24"/>
              </w:rPr>
              <w:t>13 378</w:t>
            </w:r>
          </w:p>
        </w:tc>
      </w:tr>
      <w:tr w:rsidR="00407B32" w:rsidRPr="002E1880" w:rsidTr="00407B32">
        <w:trPr>
          <w:trHeight w:val="466"/>
        </w:trPr>
        <w:tc>
          <w:tcPr>
            <w:tcW w:w="6540" w:type="dxa"/>
            <w:gridSpan w:val="2"/>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5 начальник гаража, начальник (заведующий) мастерской, квалификационный (начальник ремонтного цеха; начальник смены (участка);</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13 672</w:t>
            </w:r>
          </w:p>
        </w:tc>
      </w:tr>
    </w:tbl>
    <w:p w:rsidR="00407B32" w:rsidRPr="002E1880" w:rsidRDefault="00407B32" w:rsidP="002E1880">
      <w:pPr>
        <w:tabs>
          <w:tab w:val="left" w:pos="1665"/>
        </w:tabs>
        <w:spacing w:after="0" w:line="240" w:lineRule="auto"/>
        <w:rPr>
          <w:rFonts w:ascii="Times New Roman" w:hAnsi="Times New Roman"/>
          <w:sz w:val="24"/>
          <w:szCs w:val="24"/>
        </w:rPr>
      </w:pPr>
    </w:p>
    <w:p w:rsidR="0072290F" w:rsidRDefault="0072290F" w:rsidP="002E1880">
      <w:pPr>
        <w:spacing w:after="0" w:line="240" w:lineRule="auto"/>
        <w:ind w:left="851" w:right="993"/>
        <w:jc w:val="center"/>
        <w:rPr>
          <w:rFonts w:ascii="Times New Roman" w:hAnsi="Times New Roman"/>
          <w:b/>
          <w:bCs/>
          <w:sz w:val="24"/>
          <w:szCs w:val="24"/>
        </w:rPr>
      </w:pPr>
    </w:p>
    <w:p w:rsidR="0072290F" w:rsidRDefault="0072290F" w:rsidP="002E1880">
      <w:pPr>
        <w:spacing w:after="0" w:line="240" w:lineRule="auto"/>
        <w:ind w:left="851" w:right="993"/>
        <w:jc w:val="center"/>
        <w:rPr>
          <w:rFonts w:ascii="Times New Roman" w:hAnsi="Times New Roman"/>
          <w:b/>
          <w:bCs/>
          <w:sz w:val="24"/>
          <w:szCs w:val="24"/>
        </w:rPr>
      </w:pPr>
    </w:p>
    <w:p w:rsidR="0072290F" w:rsidRDefault="0072290F" w:rsidP="002E1880">
      <w:pPr>
        <w:spacing w:after="0" w:line="240" w:lineRule="auto"/>
        <w:ind w:left="851" w:right="993"/>
        <w:jc w:val="center"/>
        <w:rPr>
          <w:rFonts w:ascii="Times New Roman" w:hAnsi="Times New Roman"/>
          <w:b/>
          <w:bCs/>
          <w:sz w:val="24"/>
          <w:szCs w:val="24"/>
        </w:rPr>
      </w:pPr>
    </w:p>
    <w:p w:rsidR="00407B32" w:rsidRPr="002E1880" w:rsidRDefault="00407B32" w:rsidP="002E1880">
      <w:pPr>
        <w:spacing w:after="0" w:line="240" w:lineRule="auto"/>
        <w:ind w:left="851" w:right="993"/>
        <w:jc w:val="center"/>
        <w:rPr>
          <w:rFonts w:ascii="Times New Roman" w:hAnsi="Times New Roman"/>
          <w:b/>
          <w:bCs/>
          <w:sz w:val="24"/>
          <w:szCs w:val="24"/>
        </w:rPr>
      </w:pPr>
      <w:r w:rsidRPr="002E1880">
        <w:rPr>
          <w:rFonts w:ascii="Times New Roman" w:hAnsi="Times New Roman"/>
          <w:b/>
          <w:bCs/>
          <w:sz w:val="24"/>
          <w:szCs w:val="24"/>
        </w:rPr>
        <w:lastRenderedPageBreak/>
        <w:t>2.3. Профессиональная квалификационная группа «Общеотраслевые должности служащих третьего уровня»</w:t>
      </w:r>
    </w:p>
    <w:p w:rsidR="00407B32" w:rsidRPr="002E1880" w:rsidRDefault="00867126" w:rsidP="002E1880">
      <w:pPr>
        <w:tabs>
          <w:tab w:val="left" w:pos="1185"/>
          <w:tab w:val="left" w:pos="1380"/>
        </w:tabs>
        <w:spacing w:after="0" w:line="240" w:lineRule="auto"/>
        <w:rPr>
          <w:rFonts w:ascii="Times New Roman" w:hAnsi="Times New Roman"/>
          <w:sz w:val="24"/>
          <w:szCs w:val="24"/>
        </w:rPr>
      </w:pPr>
      <w:r w:rsidRPr="002E1880">
        <w:rPr>
          <w:rFonts w:ascii="Times New Roman" w:hAnsi="Times New Roman"/>
          <w:sz w:val="24"/>
          <w:szCs w:val="24"/>
        </w:rPr>
        <w:tab/>
      </w:r>
    </w:p>
    <w:tbl>
      <w:tblPr>
        <w:tblpPr w:leftFromText="180" w:rightFromText="180" w:vertAnchor="page" w:horzAnchor="margin" w:tblpXSpec="center" w:tblpY="1711"/>
        <w:tblW w:w="0" w:type="auto"/>
        <w:tblLayout w:type="fixed"/>
        <w:tblCellMar>
          <w:left w:w="0" w:type="dxa"/>
          <w:right w:w="0" w:type="dxa"/>
        </w:tblCellMar>
        <w:tblLook w:val="04A0"/>
      </w:tblPr>
      <w:tblGrid>
        <w:gridCol w:w="1709"/>
        <w:gridCol w:w="4973"/>
        <w:gridCol w:w="2702"/>
      </w:tblGrid>
      <w:tr w:rsidR="00407B32" w:rsidRPr="002E1880" w:rsidTr="00407B32">
        <w:trPr>
          <w:trHeight w:val="168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 и 1</w:t>
            </w: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rPr>
                <w:rFonts w:ascii="Times New Roman" w:hAnsi="Times New Roman"/>
                <w:sz w:val="24"/>
                <w:szCs w:val="24"/>
              </w:rPr>
            </w:pPr>
            <w:r w:rsidRPr="002E1880">
              <w:rPr>
                <w:rFonts w:ascii="Times New Roman" w:hAnsi="Times New Roman"/>
                <w:sz w:val="24"/>
                <w:szCs w:val="24"/>
              </w:rPr>
              <w:t>1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 xml:space="preserve">бухгалтер; администратор баз данных; </w:t>
            </w: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rPr>
                <w:rFonts w:ascii="Times New Roman" w:hAnsi="Times New Roman"/>
                <w:sz w:val="24"/>
                <w:szCs w:val="24"/>
              </w:rPr>
            </w:pPr>
            <w:r w:rsidRPr="002E1880">
              <w:rPr>
                <w:rFonts w:ascii="Times New Roman" w:hAnsi="Times New Roman"/>
                <w:sz w:val="24"/>
                <w:szCs w:val="24"/>
              </w:rPr>
              <w:t>Бухгалтер, администратор баз данных.</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13 966</w:t>
            </w: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jc w:val="center"/>
              <w:rPr>
                <w:rFonts w:ascii="Times New Roman" w:hAnsi="Times New Roman"/>
                <w:sz w:val="24"/>
                <w:szCs w:val="24"/>
              </w:rPr>
            </w:pPr>
            <w:r w:rsidRPr="002E1880">
              <w:rPr>
                <w:rFonts w:ascii="Times New Roman" w:hAnsi="Times New Roman"/>
                <w:sz w:val="24"/>
                <w:szCs w:val="24"/>
              </w:rPr>
              <w:t>13 966</w:t>
            </w:r>
          </w:p>
        </w:tc>
      </w:tr>
      <w:tr w:rsidR="00407B32" w:rsidRPr="002E1880" w:rsidTr="00407B32">
        <w:trPr>
          <w:trHeight w:val="662"/>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2</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может устанавливаться И внутри должностная категория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14 260</w:t>
            </w:r>
          </w:p>
        </w:tc>
      </w:tr>
      <w:tr w:rsidR="00407B32" w:rsidRPr="002E1880" w:rsidTr="00407B32">
        <w:trPr>
          <w:trHeight w:val="653"/>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3</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может устанавливаться I внутри должностная категория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14 553</w:t>
            </w:r>
          </w:p>
        </w:tc>
      </w:tr>
      <w:tr w:rsidR="00407B32" w:rsidRPr="002E1880" w:rsidTr="00407B32">
        <w:trPr>
          <w:trHeight w:val="66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4</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14 848</w:t>
            </w:r>
          </w:p>
        </w:tc>
      </w:tr>
      <w:tr w:rsidR="00407B32" w:rsidRPr="002E1880" w:rsidTr="00407B32">
        <w:trPr>
          <w:trHeight w:val="66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5</w:t>
            </w:r>
          </w:p>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both"/>
              <w:rPr>
                <w:rFonts w:ascii="Times New Roman" w:hAnsi="Times New Roman"/>
                <w:sz w:val="24"/>
                <w:szCs w:val="24"/>
              </w:rPr>
            </w:pPr>
            <w:r w:rsidRPr="002E1880">
              <w:rPr>
                <w:rFonts w:ascii="Times New Roman" w:hAnsi="Times New Roman"/>
                <w:sz w:val="24"/>
                <w:szCs w:val="24"/>
              </w:rPr>
              <w:t>Главные специалисты в отделах, отделениях, лабораториях, мастерских; заместитель главного бухгалтера</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1120"/>
              <w:rPr>
                <w:rFonts w:ascii="Times New Roman" w:hAnsi="Times New Roman"/>
                <w:sz w:val="24"/>
                <w:szCs w:val="24"/>
              </w:rPr>
            </w:pPr>
            <w:r w:rsidRPr="002E1880">
              <w:rPr>
                <w:rFonts w:ascii="Times New Roman" w:hAnsi="Times New Roman"/>
                <w:sz w:val="24"/>
                <w:szCs w:val="24"/>
              </w:rPr>
              <w:t>15 143</w:t>
            </w:r>
          </w:p>
        </w:tc>
      </w:tr>
    </w:tbl>
    <w:p w:rsidR="00407B32" w:rsidRPr="002E1880" w:rsidRDefault="00407B32" w:rsidP="002E1880">
      <w:pPr>
        <w:spacing w:after="0" w:line="240" w:lineRule="auto"/>
        <w:ind w:left="1920"/>
        <w:rPr>
          <w:rFonts w:ascii="Times New Roman" w:hAnsi="Times New Roman"/>
          <w:b/>
          <w:bCs/>
          <w:sz w:val="24"/>
          <w:szCs w:val="24"/>
        </w:rPr>
      </w:pPr>
      <w:r w:rsidRPr="002E1880">
        <w:rPr>
          <w:rFonts w:ascii="Times New Roman" w:hAnsi="Times New Roman"/>
          <w:b/>
          <w:bCs/>
          <w:sz w:val="24"/>
          <w:szCs w:val="24"/>
        </w:rPr>
        <w:t>2.4. Профессиональная квалификационная группа</w:t>
      </w:r>
    </w:p>
    <w:p w:rsidR="00407B32" w:rsidRPr="002E1880" w:rsidRDefault="00407B32" w:rsidP="002E1880">
      <w:pPr>
        <w:tabs>
          <w:tab w:val="left" w:pos="1185"/>
          <w:tab w:val="left" w:pos="1380"/>
        </w:tabs>
        <w:spacing w:after="0" w:line="240" w:lineRule="auto"/>
        <w:jc w:val="center"/>
        <w:rPr>
          <w:rFonts w:ascii="Times New Roman" w:hAnsi="Times New Roman"/>
          <w:sz w:val="24"/>
          <w:szCs w:val="24"/>
        </w:rPr>
      </w:pPr>
      <w:r w:rsidRPr="002E1880">
        <w:rPr>
          <w:rFonts w:ascii="Times New Roman" w:hAnsi="Times New Roman"/>
          <w:b/>
          <w:sz w:val="24"/>
          <w:szCs w:val="24"/>
        </w:rPr>
        <w:t>«Общеотраслевые</w:t>
      </w:r>
      <w:r w:rsidRPr="002E1880">
        <w:rPr>
          <w:rFonts w:ascii="Times New Roman" w:hAnsi="Times New Roman"/>
          <w:b/>
          <w:bCs/>
          <w:sz w:val="24"/>
          <w:szCs w:val="24"/>
        </w:rPr>
        <w:t xml:space="preserve"> должности служащих четвертого уровня»</w:t>
      </w:r>
    </w:p>
    <w:tbl>
      <w:tblPr>
        <w:tblpPr w:leftFromText="180" w:rightFromText="180" w:vertAnchor="page" w:horzAnchor="margin" w:tblpXSpec="center" w:tblpY="1711"/>
        <w:tblW w:w="0" w:type="dxa"/>
        <w:tblLayout w:type="fixed"/>
        <w:tblCellMar>
          <w:left w:w="0" w:type="dxa"/>
          <w:right w:w="0" w:type="dxa"/>
        </w:tblCellMar>
        <w:tblLook w:val="04A0"/>
      </w:tblPr>
      <w:tblGrid>
        <w:gridCol w:w="1709"/>
        <w:gridCol w:w="4973"/>
        <w:gridCol w:w="2702"/>
      </w:tblGrid>
      <w:tr w:rsidR="00407B32" w:rsidRPr="002E1880" w:rsidTr="00407B32">
        <w:trPr>
          <w:trHeight w:val="442"/>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jc w:val="center"/>
              <w:rPr>
                <w:rFonts w:ascii="Times New Roman" w:hAnsi="Times New Roman"/>
                <w:sz w:val="24"/>
                <w:szCs w:val="24"/>
              </w:rPr>
            </w:pPr>
            <w:r w:rsidRPr="002E1880">
              <w:rPr>
                <w:rFonts w:ascii="Times New Roman" w:hAnsi="Times New Roman"/>
                <w:sz w:val="24"/>
                <w:szCs w:val="24"/>
              </w:rPr>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240"/>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407B32" w:rsidRPr="002E1880" w:rsidRDefault="00407B32" w:rsidP="002E1880">
            <w:pPr>
              <w:spacing w:after="0" w:line="240" w:lineRule="auto"/>
              <w:ind w:left="200"/>
              <w:rPr>
                <w:rFonts w:ascii="Times New Roman" w:hAnsi="Times New Roman"/>
                <w:sz w:val="24"/>
                <w:szCs w:val="24"/>
              </w:rPr>
            </w:pPr>
            <w:r w:rsidRPr="002E1880">
              <w:rPr>
                <w:rFonts w:ascii="Times New Roman" w:hAnsi="Times New Roman"/>
                <w:sz w:val="24"/>
                <w:szCs w:val="24"/>
              </w:rPr>
              <w:t>Должностной оклад, рублей</w:t>
            </w:r>
          </w:p>
        </w:tc>
      </w:tr>
    </w:tbl>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6"/>
        <w:gridCol w:w="3197"/>
        <w:gridCol w:w="3197"/>
      </w:tblGrid>
      <w:tr w:rsidR="00407B32" w:rsidRPr="002E1880" w:rsidTr="005E04EB">
        <w:tc>
          <w:tcPr>
            <w:tcW w:w="3196"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3197"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97"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5E04EB">
        <w:tc>
          <w:tcPr>
            <w:tcW w:w="3196"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 xml:space="preserve">2 </w:t>
            </w:r>
          </w:p>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3197"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Главный (механик, специалист по защите информации, механик, экономист)</w:t>
            </w:r>
          </w:p>
        </w:tc>
        <w:tc>
          <w:tcPr>
            <w:tcW w:w="3197" w:type="dxa"/>
            <w:shd w:val="clear" w:color="auto" w:fill="auto"/>
          </w:tcPr>
          <w:p w:rsidR="00407B32" w:rsidRPr="002E1880" w:rsidRDefault="00407B32" w:rsidP="002E1880">
            <w:pPr>
              <w:spacing w:after="0" w:line="240" w:lineRule="auto"/>
              <w:ind w:right="18"/>
              <w:jc w:val="center"/>
              <w:rPr>
                <w:rFonts w:ascii="Times New Roman" w:hAnsi="Times New Roman"/>
                <w:sz w:val="24"/>
                <w:szCs w:val="24"/>
              </w:rPr>
            </w:pPr>
            <w:r w:rsidRPr="002E1880">
              <w:rPr>
                <w:rFonts w:ascii="Times New Roman" w:hAnsi="Times New Roman"/>
                <w:sz w:val="24"/>
                <w:szCs w:val="24"/>
              </w:rPr>
              <w:t>15 729</w:t>
            </w:r>
          </w:p>
        </w:tc>
      </w:tr>
      <w:tr w:rsidR="00407B32" w:rsidRPr="002E1880" w:rsidTr="005E04EB">
        <w:tc>
          <w:tcPr>
            <w:tcW w:w="3196"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3</w:t>
            </w:r>
          </w:p>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3197" w:type="dxa"/>
            <w:shd w:val="clear" w:color="auto" w:fill="auto"/>
          </w:tcPr>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Директор (начальник, заведующий) филиала, другого обособленного  структурного подразделения</w:t>
            </w:r>
          </w:p>
        </w:tc>
        <w:tc>
          <w:tcPr>
            <w:tcW w:w="3197" w:type="dxa"/>
            <w:shd w:val="clear" w:color="auto" w:fill="auto"/>
          </w:tcPr>
          <w:p w:rsidR="00407B32" w:rsidRPr="002E1880" w:rsidRDefault="00407B32" w:rsidP="002E1880">
            <w:pPr>
              <w:spacing w:after="0" w:line="240" w:lineRule="auto"/>
              <w:ind w:right="18"/>
              <w:jc w:val="center"/>
              <w:rPr>
                <w:rFonts w:ascii="Times New Roman" w:hAnsi="Times New Roman"/>
                <w:sz w:val="24"/>
                <w:szCs w:val="24"/>
              </w:rPr>
            </w:pPr>
            <w:r w:rsidRPr="002E1880">
              <w:rPr>
                <w:rFonts w:ascii="Times New Roman" w:hAnsi="Times New Roman"/>
                <w:sz w:val="24"/>
                <w:szCs w:val="24"/>
              </w:rPr>
              <w:t>16021</w:t>
            </w:r>
          </w:p>
        </w:tc>
      </w:tr>
    </w:tbl>
    <w:p w:rsidR="00407B32" w:rsidRPr="002E1880" w:rsidRDefault="00407B32" w:rsidP="002E1880">
      <w:pPr>
        <w:spacing w:after="0" w:line="240" w:lineRule="auto"/>
        <w:ind w:right="18"/>
        <w:jc w:val="both"/>
        <w:rPr>
          <w:rFonts w:ascii="Times New Roman" w:hAnsi="Times New Roman"/>
          <w:sz w:val="24"/>
          <w:szCs w:val="24"/>
        </w:rPr>
      </w:pPr>
    </w:p>
    <w:p w:rsidR="00407B32" w:rsidRPr="002E1880" w:rsidRDefault="00407B32" w:rsidP="002E1880">
      <w:pPr>
        <w:spacing w:after="0" w:line="240" w:lineRule="auto"/>
        <w:ind w:right="18"/>
        <w:jc w:val="both"/>
        <w:rPr>
          <w:rFonts w:ascii="Times New Roman" w:hAnsi="Times New Roman"/>
          <w:sz w:val="24"/>
          <w:szCs w:val="24"/>
        </w:rPr>
      </w:pPr>
    </w:p>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407B32" w:rsidRPr="002E1880" w:rsidRDefault="00407B32" w:rsidP="002E1880">
      <w:pPr>
        <w:spacing w:after="0" w:line="240" w:lineRule="auto"/>
        <w:ind w:right="851" w:firstLine="426"/>
        <w:jc w:val="both"/>
        <w:rPr>
          <w:rFonts w:ascii="Times New Roman" w:hAnsi="Times New Roman"/>
          <w:sz w:val="24"/>
          <w:szCs w:val="24"/>
        </w:rPr>
      </w:pPr>
      <w:r w:rsidRPr="002E1880">
        <w:rPr>
          <w:rFonts w:ascii="Times New Roman" w:hAnsi="Times New Roman"/>
          <w:sz w:val="24"/>
          <w:szCs w:val="24"/>
        </w:rPr>
        <w:t>&lt;**&gt; Оклады заместителей руководителей структурных подразделений устанавливаются на 5 - 10% ниже должностного оклада руководителей соответствующих подразделений</w:t>
      </w: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72290F" w:rsidRDefault="0072290F" w:rsidP="002E1880">
      <w:pPr>
        <w:spacing w:after="0" w:line="240" w:lineRule="auto"/>
        <w:ind w:left="993" w:right="709"/>
        <w:jc w:val="center"/>
        <w:rPr>
          <w:rFonts w:ascii="Times New Roman" w:hAnsi="Times New Roman"/>
          <w:b/>
          <w:bCs/>
          <w:sz w:val="24"/>
          <w:szCs w:val="24"/>
        </w:rPr>
      </w:pPr>
    </w:p>
    <w:p w:rsidR="00407B32" w:rsidRPr="002E1880" w:rsidRDefault="00407B32" w:rsidP="002E1880">
      <w:pPr>
        <w:spacing w:after="0" w:line="240" w:lineRule="auto"/>
        <w:ind w:left="993" w:right="709"/>
        <w:jc w:val="center"/>
        <w:rPr>
          <w:rFonts w:ascii="Times New Roman" w:hAnsi="Times New Roman"/>
          <w:b/>
          <w:bCs/>
          <w:sz w:val="24"/>
          <w:szCs w:val="24"/>
        </w:rPr>
      </w:pPr>
      <w:r w:rsidRPr="002E1880">
        <w:rPr>
          <w:rFonts w:ascii="Times New Roman" w:hAnsi="Times New Roman"/>
          <w:b/>
          <w:bCs/>
          <w:sz w:val="24"/>
          <w:szCs w:val="24"/>
        </w:rPr>
        <w:lastRenderedPageBreak/>
        <w:t>3. Профессиональные квалификационные группы должностей медицинских и фармацевтических работников</w:t>
      </w:r>
    </w:p>
    <w:p w:rsidR="00407B32" w:rsidRPr="002E1880" w:rsidRDefault="00407B32" w:rsidP="002E1880">
      <w:pPr>
        <w:spacing w:after="0" w:line="240" w:lineRule="auto"/>
        <w:ind w:left="993" w:right="993"/>
        <w:jc w:val="center"/>
        <w:rPr>
          <w:rFonts w:ascii="Times New Roman" w:hAnsi="Times New Roman"/>
          <w:b/>
          <w:bCs/>
          <w:sz w:val="24"/>
          <w:szCs w:val="24"/>
        </w:rPr>
      </w:pPr>
      <w:r w:rsidRPr="002E1880">
        <w:rPr>
          <w:rFonts w:ascii="Times New Roman" w:hAnsi="Times New Roman"/>
          <w:b/>
          <w:bCs/>
          <w:sz w:val="24"/>
          <w:szCs w:val="24"/>
        </w:rPr>
        <w:t>3.1. Профессиональная квалификационная группа «Медицинский и фармацевтический персонал первого уровня»</w:t>
      </w:r>
    </w:p>
    <w:tbl>
      <w:tblPr>
        <w:tblW w:w="0" w:type="auto"/>
        <w:jc w:val="center"/>
        <w:tblLayout w:type="fixed"/>
        <w:tblCellMar>
          <w:left w:w="0" w:type="dxa"/>
          <w:right w:w="0" w:type="dxa"/>
        </w:tblCellMar>
        <w:tblLook w:val="0000"/>
      </w:tblPr>
      <w:tblGrid>
        <w:gridCol w:w="1709"/>
        <w:gridCol w:w="4546"/>
        <w:gridCol w:w="3130"/>
      </w:tblGrid>
      <w:tr w:rsidR="00407B32" w:rsidRPr="002E1880" w:rsidTr="00407B32">
        <w:trPr>
          <w:trHeight w:val="461"/>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226"/>
          <w:jc w:val="center"/>
        </w:trPr>
        <w:tc>
          <w:tcPr>
            <w:tcW w:w="1709" w:type="dxa"/>
            <w:vMerge w:val="restart"/>
            <w:tcBorders>
              <w:top w:val="single" w:sz="4" w:space="0" w:color="auto"/>
              <w:left w:val="single" w:sz="4" w:space="0" w:color="auto"/>
              <w:bottom w:val="nil"/>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Санитарка (мойщица); санитарка; фасовщица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7 283</w:t>
            </w:r>
          </w:p>
        </w:tc>
      </w:tr>
      <w:tr w:rsidR="00407B32" w:rsidRPr="002E1880" w:rsidTr="00407B32">
        <w:trPr>
          <w:trHeight w:val="226"/>
          <w:jc w:val="center"/>
        </w:trPr>
        <w:tc>
          <w:tcPr>
            <w:tcW w:w="1709" w:type="dxa"/>
            <w:vMerge/>
            <w:tcBorders>
              <w:top w:val="nil"/>
              <w:left w:val="single" w:sz="4" w:space="0" w:color="auto"/>
              <w:bottom w:val="nil"/>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Младшая медицинская сестра по уходу за больными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7 488</w:t>
            </w:r>
          </w:p>
        </w:tc>
      </w:tr>
      <w:tr w:rsidR="00407B32" w:rsidRPr="002E1880" w:rsidTr="00407B32">
        <w:trPr>
          <w:trHeight w:val="240"/>
          <w:jc w:val="center"/>
        </w:trPr>
        <w:tc>
          <w:tcPr>
            <w:tcW w:w="1709" w:type="dxa"/>
            <w:vMerge/>
            <w:tcBorders>
              <w:top w:val="nil"/>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Сестра-хозяйка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7 693</w:t>
            </w:r>
          </w:p>
        </w:tc>
      </w:tr>
    </w:tbl>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spacing w:after="0" w:line="240" w:lineRule="auto"/>
        <w:ind w:left="851" w:right="40"/>
        <w:jc w:val="center"/>
        <w:rPr>
          <w:rFonts w:ascii="Times New Roman" w:hAnsi="Times New Roman"/>
          <w:b/>
          <w:bCs/>
          <w:sz w:val="24"/>
          <w:szCs w:val="24"/>
        </w:rPr>
      </w:pPr>
      <w:r w:rsidRPr="002E1880">
        <w:rPr>
          <w:rFonts w:ascii="Times New Roman" w:hAnsi="Times New Roman"/>
          <w:sz w:val="24"/>
          <w:szCs w:val="24"/>
        </w:rPr>
        <w:t>3.2</w:t>
      </w:r>
      <w:r w:rsidRPr="002E1880">
        <w:rPr>
          <w:rFonts w:ascii="Times New Roman" w:hAnsi="Times New Roman"/>
          <w:b/>
          <w:sz w:val="24"/>
          <w:szCs w:val="24"/>
        </w:rPr>
        <w:t>. Профессиональная</w:t>
      </w:r>
      <w:r w:rsidRPr="002E1880">
        <w:rPr>
          <w:rFonts w:ascii="Times New Roman" w:hAnsi="Times New Roman"/>
          <w:b/>
          <w:bCs/>
          <w:sz w:val="24"/>
          <w:szCs w:val="24"/>
        </w:rPr>
        <w:t xml:space="preserve"> квалификационная группа «Средний медицинский и фармацевтический персонал»</w:t>
      </w:r>
    </w:p>
    <w:tbl>
      <w:tblPr>
        <w:tblW w:w="0" w:type="auto"/>
        <w:jc w:val="center"/>
        <w:tblLayout w:type="fixed"/>
        <w:tblCellMar>
          <w:left w:w="0" w:type="dxa"/>
          <w:right w:w="0" w:type="dxa"/>
        </w:tblCellMar>
        <w:tblLook w:val="0000"/>
      </w:tblPr>
      <w:tblGrid>
        <w:gridCol w:w="1944"/>
        <w:gridCol w:w="4306"/>
        <w:gridCol w:w="3130"/>
      </w:tblGrid>
      <w:tr w:rsidR="00407B32" w:rsidRPr="002E1880" w:rsidTr="00407B32">
        <w:trPr>
          <w:trHeight w:val="456"/>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center"/>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1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Инструктор по лечебной физкультуре</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8 575</w:t>
            </w:r>
          </w:p>
        </w:tc>
      </w:tr>
      <w:tr w:rsidR="00407B32" w:rsidRPr="002E1880" w:rsidTr="00407B32">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2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Медицинская сестра диетическая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8 786</w:t>
            </w:r>
          </w:p>
        </w:tc>
      </w:tr>
      <w:tr w:rsidR="00407B32" w:rsidRPr="002E1880" w:rsidTr="00407B32">
        <w:trPr>
          <w:trHeight w:val="446"/>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3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Медицинская сестра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9 093</w:t>
            </w:r>
          </w:p>
        </w:tc>
      </w:tr>
      <w:tr w:rsidR="00407B32" w:rsidRPr="002E1880" w:rsidTr="00407B32">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4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Фельдшер; медицинская сестра врача общей практики (семейного врача)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9 305</w:t>
            </w:r>
          </w:p>
        </w:tc>
      </w:tr>
      <w:tr w:rsidR="00407B32" w:rsidRPr="002E1880" w:rsidTr="00407B32">
        <w:trPr>
          <w:trHeight w:val="451"/>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5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20"/>
              <w:rPr>
                <w:rFonts w:ascii="Times New Roman" w:hAnsi="Times New Roman"/>
                <w:sz w:val="24"/>
                <w:szCs w:val="24"/>
              </w:rPr>
            </w:pPr>
            <w:r w:rsidRPr="002E1880">
              <w:rPr>
                <w:rFonts w:ascii="Times New Roman" w:hAnsi="Times New Roman"/>
                <w:sz w:val="24"/>
                <w:szCs w:val="24"/>
              </w:rPr>
              <w:t>Старшая медицинская сестра (фельдшер)</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60"/>
              <w:rPr>
                <w:rFonts w:ascii="Times New Roman" w:hAnsi="Times New Roman"/>
                <w:sz w:val="24"/>
                <w:szCs w:val="24"/>
              </w:rPr>
            </w:pPr>
            <w:r w:rsidRPr="002E1880">
              <w:rPr>
                <w:rFonts w:ascii="Times New Roman" w:hAnsi="Times New Roman"/>
                <w:sz w:val="24"/>
                <w:szCs w:val="24"/>
              </w:rPr>
              <w:t>9516</w:t>
            </w:r>
          </w:p>
        </w:tc>
      </w:tr>
    </w:tbl>
    <w:p w:rsidR="00407B32" w:rsidRPr="002E1880" w:rsidRDefault="00407B32" w:rsidP="002E1880">
      <w:pPr>
        <w:spacing w:after="0" w:line="240" w:lineRule="auto"/>
        <w:ind w:left="851" w:right="851" w:firstLine="400"/>
        <w:jc w:val="both"/>
        <w:rPr>
          <w:rFonts w:ascii="Times New Roman" w:hAnsi="Times New Roman"/>
          <w:sz w:val="24"/>
          <w:szCs w:val="24"/>
        </w:rPr>
      </w:pPr>
      <w:r w:rsidRPr="002E1880">
        <w:rPr>
          <w:rFonts w:ascii="Times New Roman" w:hAnsi="Times New Roman"/>
          <w:b/>
          <w:bCs/>
          <w:sz w:val="24"/>
          <w:szCs w:val="24"/>
        </w:rPr>
        <w:t>4</w:t>
      </w:r>
      <w:r w:rsidRPr="002E1880">
        <w:rPr>
          <w:rFonts w:ascii="Times New Roman" w:hAnsi="Times New Roman"/>
          <w:bCs/>
          <w:sz w:val="24"/>
          <w:szCs w:val="24"/>
        </w:rPr>
        <w:t>.</w:t>
      </w:r>
      <w:r w:rsidRPr="002E1880">
        <w:rPr>
          <w:rFonts w:ascii="Times New Roman" w:hAnsi="Times New Roman"/>
          <w:b/>
          <w:sz w:val="24"/>
          <w:szCs w:val="24"/>
        </w:rPr>
        <w:t xml:space="preserve"> Профессиональные</w:t>
      </w:r>
      <w:r w:rsidRPr="002E1880">
        <w:rPr>
          <w:rFonts w:ascii="Times New Roman" w:hAnsi="Times New Roman"/>
          <w:b/>
          <w:bCs/>
          <w:sz w:val="24"/>
          <w:szCs w:val="24"/>
        </w:rPr>
        <w:t xml:space="preserve"> квалификационные группы должностей работников образования</w:t>
      </w:r>
    </w:p>
    <w:p w:rsidR="00407B32" w:rsidRPr="002E1880" w:rsidRDefault="00407B32" w:rsidP="002E1880">
      <w:pPr>
        <w:spacing w:after="0" w:line="240" w:lineRule="auto"/>
        <w:ind w:left="851" w:right="851"/>
        <w:jc w:val="center"/>
        <w:rPr>
          <w:rFonts w:ascii="Times New Roman" w:hAnsi="Times New Roman"/>
          <w:b/>
          <w:bCs/>
          <w:sz w:val="24"/>
          <w:szCs w:val="24"/>
        </w:rPr>
      </w:pPr>
      <w:r w:rsidRPr="002E1880">
        <w:rPr>
          <w:rFonts w:ascii="Times New Roman" w:hAnsi="Times New Roman"/>
          <w:sz w:val="24"/>
          <w:szCs w:val="24"/>
        </w:rPr>
        <w:t xml:space="preserve">4.1. </w:t>
      </w:r>
      <w:r w:rsidRPr="002E1880">
        <w:rPr>
          <w:rFonts w:ascii="Times New Roman" w:hAnsi="Times New Roman"/>
          <w:b/>
          <w:sz w:val="24"/>
          <w:szCs w:val="24"/>
        </w:rPr>
        <w:t>Профессиональная</w:t>
      </w:r>
      <w:r w:rsidRPr="002E1880">
        <w:rPr>
          <w:rFonts w:ascii="Times New Roman" w:hAnsi="Times New Roman"/>
          <w:b/>
          <w:bCs/>
          <w:sz w:val="24"/>
          <w:szCs w:val="24"/>
        </w:rPr>
        <w:t xml:space="preserve"> квалификационная группа должностей работников учебно-вспомогательного персонала первого уровня</w:t>
      </w:r>
    </w:p>
    <w:tbl>
      <w:tblPr>
        <w:tblW w:w="0" w:type="auto"/>
        <w:jc w:val="center"/>
        <w:tblLayout w:type="fixed"/>
        <w:tblCellMar>
          <w:left w:w="0" w:type="dxa"/>
          <w:right w:w="0" w:type="dxa"/>
        </w:tblCellMar>
        <w:tblLook w:val="0000"/>
      </w:tblPr>
      <w:tblGrid>
        <w:gridCol w:w="1968"/>
        <w:gridCol w:w="4267"/>
        <w:gridCol w:w="3134"/>
      </w:tblGrid>
      <w:tr w:rsidR="00407B32" w:rsidRPr="002E1880" w:rsidTr="00407B32">
        <w:trPr>
          <w:trHeight w:val="451"/>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20"/>
              <w:rPr>
                <w:rFonts w:ascii="Times New Roman" w:hAnsi="Times New Roman"/>
                <w:sz w:val="24"/>
                <w:szCs w:val="24"/>
              </w:rPr>
            </w:pPr>
            <w:r w:rsidRPr="002E1880">
              <w:rPr>
                <w:rFonts w:ascii="Times New Roman" w:hAnsi="Times New Roman"/>
                <w:sz w:val="24"/>
                <w:szCs w:val="24"/>
              </w:rPr>
              <w:t>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jc w:val="center"/>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72290F">
        <w:trPr>
          <w:trHeight w:val="442"/>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rPr>
                <w:rFonts w:ascii="Times New Roman" w:hAnsi="Times New Roman"/>
                <w:sz w:val="24"/>
                <w:szCs w:val="24"/>
              </w:rPr>
            </w:pP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80"/>
              <w:rPr>
                <w:rFonts w:ascii="Times New Roman" w:hAnsi="Times New Roman"/>
                <w:sz w:val="24"/>
                <w:szCs w:val="24"/>
              </w:rPr>
            </w:pPr>
            <w:r w:rsidRPr="002E1880">
              <w:rPr>
                <w:rFonts w:ascii="Times New Roman" w:hAnsi="Times New Roman"/>
                <w:sz w:val="24"/>
                <w:szCs w:val="24"/>
              </w:rPr>
              <w:t>Помощник воспитателя; вожатый; секретарь учебной части</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1320"/>
              <w:rPr>
                <w:rFonts w:ascii="Times New Roman" w:hAnsi="Times New Roman"/>
                <w:sz w:val="24"/>
                <w:szCs w:val="24"/>
              </w:rPr>
            </w:pPr>
            <w:r w:rsidRPr="002E1880">
              <w:rPr>
                <w:rFonts w:ascii="Times New Roman" w:hAnsi="Times New Roman"/>
                <w:sz w:val="24"/>
                <w:szCs w:val="24"/>
              </w:rPr>
              <w:t>11 322</w:t>
            </w:r>
          </w:p>
        </w:tc>
      </w:tr>
      <w:tr w:rsidR="00407B32" w:rsidRPr="002E1880" w:rsidTr="0072290F">
        <w:trPr>
          <w:trHeight w:val="702"/>
          <w:jc w:val="center"/>
        </w:trPr>
        <w:tc>
          <w:tcPr>
            <w:tcW w:w="9369" w:type="dxa"/>
            <w:gridSpan w:val="3"/>
            <w:tcBorders>
              <w:top w:val="single" w:sz="4" w:space="0" w:color="auto"/>
              <w:bottom w:val="single" w:sz="4" w:space="0" w:color="auto"/>
            </w:tcBorders>
            <w:shd w:val="clear" w:color="auto" w:fill="FFFFFF"/>
          </w:tcPr>
          <w:p w:rsidR="00407B32" w:rsidRPr="002E1880" w:rsidRDefault="00407B32" w:rsidP="0072290F">
            <w:pPr>
              <w:spacing w:after="0" w:line="240" w:lineRule="auto"/>
              <w:ind w:right="1220"/>
              <w:jc w:val="right"/>
              <w:rPr>
                <w:rFonts w:ascii="Times New Roman" w:hAnsi="Times New Roman"/>
                <w:b/>
                <w:bCs/>
                <w:sz w:val="24"/>
                <w:szCs w:val="24"/>
              </w:rPr>
            </w:pPr>
            <w:r w:rsidRPr="002E1880">
              <w:rPr>
                <w:rFonts w:ascii="Times New Roman" w:hAnsi="Times New Roman"/>
                <w:b/>
                <w:bCs/>
                <w:sz w:val="24"/>
                <w:szCs w:val="24"/>
              </w:rPr>
              <w:t>4.2. Профессиональная квалификационная группа должностей работников учебно-вспомогательного персонала второго уровня</w:t>
            </w:r>
          </w:p>
        </w:tc>
      </w:tr>
      <w:tr w:rsidR="00407B32" w:rsidRPr="002E1880" w:rsidTr="00407B32">
        <w:trPr>
          <w:trHeight w:val="446"/>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20"/>
              <w:rPr>
                <w:rFonts w:ascii="Times New Roman" w:hAnsi="Times New Roman"/>
                <w:sz w:val="24"/>
                <w:szCs w:val="24"/>
              </w:rPr>
            </w:pPr>
            <w:r w:rsidRPr="002E1880">
              <w:rPr>
                <w:rFonts w:ascii="Times New Roman" w:hAnsi="Times New Roman"/>
                <w:sz w:val="24"/>
                <w:szCs w:val="24"/>
              </w:rPr>
              <w:t>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jc w:val="center"/>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442"/>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20"/>
              <w:rPr>
                <w:rFonts w:ascii="Times New Roman" w:hAnsi="Times New Roman"/>
                <w:sz w:val="24"/>
                <w:szCs w:val="24"/>
              </w:rPr>
            </w:pPr>
            <w:r w:rsidRPr="002E1880">
              <w:rPr>
                <w:rFonts w:ascii="Times New Roman" w:hAnsi="Times New Roman"/>
                <w:sz w:val="24"/>
                <w:szCs w:val="24"/>
              </w:rPr>
              <w:t>] 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80"/>
              <w:rPr>
                <w:rFonts w:ascii="Times New Roman" w:hAnsi="Times New Roman"/>
                <w:sz w:val="24"/>
                <w:szCs w:val="24"/>
              </w:rPr>
            </w:pPr>
            <w:r w:rsidRPr="002E1880">
              <w:rPr>
                <w:rFonts w:ascii="Times New Roman" w:hAnsi="Times New Roman"/>
                <w:sz w:val="24"/>
                <w:szCs w:val="24"/>
              </w:rPr>
              <w:t xml:space="preserve">Младший воспитатель; </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1320"/>
              <w:rPr>
                <w:rFonts w:ascii="Times New Roman" w:hAnsi="Times New Roman"/>
                <w:sz w:val="24"/>
                <w:szCs w:val="24"/>
              </w:rPr>
            </w:pPr>
            <w:r w:rsidRPr="002E1880">
              <w:rPr>
                <w:rFonts w:ascii="Times New Roman" w:hAnsi="Times New Roman"/>
                <w:sz w:val="24"/>
                <w:szCs w:val="24"/>
              </w:rPr>
              <w:t>11 615</w:t>
            </w:r>
          </w:p>
        </w:tc>
      </w:tr>
      <w:tr w:rsidR="00407B32" w:rsidRPr="002E1880" w:rsidTr="00407B32">
        <w:trPr>
          <w:trHeight w:val="461"/>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20"/>
              <w:rPr>
                <w:rFonts w:ascii="Times New Roman" w:hAnsi="Times New Roman"/>
                <w:sz w:val="24"/>
                <w:szCs w:val="24"/>
              </w:rPr>
            </w:pPr>
            <w:r w:rsidRPr="002E1880">
              <w:rPr>
                <w:rFonts w:ascii="Times New Roman" w:hAnsi="Times New Roman"/>
                <w:sz w:val="24"/>
                <w:szCs w:val="24"/>
              </w:rPr>
              <w:t>2 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80"/>
              <w:rPr>
                <w:rFonts w:ascii="Times New Roman" w:hAnsi="Times New Roman"/>
                <w:sz w:val="24"/>
                <w:szCs w:val="24"/>
              </w:rPr>
            </w:pPr>
            <w:r w:rsidRPr="002E1880">
              <w:rPr>
                <w:rFonts w:ascii="Times New Roman" w:hAnsi="Times New Roman"/>
                <w:sz w:val="24"/>
                <w:szCs w:val="24"/>
              </w:rPr>
              <w:t xml:space="preserve">Диспетчер образовательного учреждения; </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72290F">
            <w:pPr>
              <w:spacing w:after="0" w:line="240" w:lineRule="auto"/>
              <w:ind w:left="1320"/>
              <w:rPr>
                <w:rFonts w:ascii="Times New Roman" w:hAnsi="Times New Roman"/>
                <w:sz w:val="24"/>
                <w:szCs w:val="24"/>
              </w:rPr>
            </w:pPr>
            <w:r w:rsidRPr="002E1880">
              <w:rPr>
                <w:rFonts w:ascii="Times New Roman" w:hAnsi="Times New Roman"/>
                <w:sz w:val="24"/>
                <w:szCs w:val="24"/>
              </w:rPr>
              <w:t>11 911</w:t>
            </w:r>
          </w:p>
        </w:tc>
      </w:tr>
    </w:tbl>
    <w:p w:rsidR="0072290F" w:rsidRDefault="0072290F" w:rsidP="002E1880">
      <w:pPr>
        <w:spacing w:after="0" w:line="240" w:lineRule="auto"/>
        <w:ind w:left="993" w:right="851"/>
        <w:rPr>
          <w:rFonts w:ascii="Times New Roman" w:hAnsi="Times New Roman"/>
          <w:b/>
          <w:bCs/>
          <w:sz w:val="24"/>
          <w:szCs w:val="24"/>
        </w:rPr>
      </w:pPr>
    </w:p>
    <w:p w:rsidR="0072290F" w:rsidRDefault="0072290F" w:rsidP="002E1880">
      <w:pPr>
        <w:spacing w:after="0" w:line="240" w:lineRule="auto"/>
        <w:ind w:left="993" w:right="851"/>
        <w:rPr>
          <w:rFonts w:ascii="Times New Roman" w:hAnsi="Times New Roman"/>
          <w:b/>
          <w:bCs/>
          <w:sz w:val="24"/>
          <w:szCs w:val="24"/>
        </w:rPr>
      </w:pPr>
    </w:p>
    <w:p w:rsidR="0072290F" w:rsidRDefault="0072290F" w:rsidP="002E1880">
      <w:pPr>
        <w:spacing w:after="0" w:line="240" w:lineRule="auto"/>
        <w:ind w:left="993" w:right="851"/>
        <w:rPr>
          <w:rFonts w:ascii="Times New Roman" w:hAnsi="Times New Roman"/>
          <w:b/>
          <w:bCs/>
          <w:sz w:val="24"/>
          <w:szCs w:val="24"/>
        </w:rPr>
      </w:pPr>
    </w:p>
    <w:p w:rsidR="0072290F" w:rsidRDefault="0072290F" w:rsidP="002E1880">
      <w:pPr>
        <w:spacing w:after="0" w:line="240" w:lineRule="auto"/>
        <w:ind w:left="993" w:right="851"/>
        <w:rPr>
          <w:rFonts w:ascii="Times New Roman" w:hAnsi="Times New Roman"/>
          <w:b/>
          <w:bCs/>
          <w:sz w:val="24"/>
          <w:szCs w:val="24"/>
        </w:rPr>
      </w:pPr>
    </w:p>
    <w:p w:rsidR="00407B32" w:rsidRPr="002E1880" w:rsidRDefault="00407B32" w:rsidP="002E1880">
      <w:pPr>
        <w:spacing w:after="0" w:line="240" w:lineRule="auto"/>
        <w:ind w:left="993" w:right="851"/>
        <w:rPr>
          <w:rFonts w:ascii="Times New Roman" w:hAnsi="Times New Roman"/>
          <w:b/>
          <w:bCs/>
          <w:sz w:val="24"/>
          <w:szCs w:val="24"/>
        </w:rPr>
      </w:pPr>
      <w:r w:rsidRPr="002E1880">
        <w:rPr>
          <w:rFonts w:ascii="Times New Roman" w:hAnsi="Times New Roman"/>
          <w:b/>
          <w:bCs/>
          <w:sz w:val="24"/>
          <w:szCs w:val="24"/>
        </w:rPr>
        <w:lastRenderedPageBreak/>
        <w:t>4.3. Профессиональная квалификационная группа должностей педагогических работников</w:t>
      </w:r>
    </w:p>
    <w:tbl>
      <w:tblPr>
        <w:tblW w:w="0" w:type="auto"/>
        <w:jc w:val="center"/>
        <w:tblLayout w:type="fixed"/>
        <w:tblCellMar>
          <w:left w:w="0" w:type="dxa"/>
          <w:right w:w="0" w:type="dxa"/>
        </w:tblCellMar>
        <w:tblLook w:val="0000"/>
      </w:tblPr>
      <w:tblGrid>
        <w:gridCol w:w="1646"/>
        <w:gridCol w:w="4598"/>
        <w:gridCol w:w="3130"/>
      </w:tblGrid>
      <w:tr w:rsidR="00407B32" w:rsidRPr="002E1880" w:rsidTr="00407B32">
        <w:trPr>
          <w:trHeight w:val="888"/>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center"/>
              <w:rPr>
                <w:rFonts w:ascii="Times New Roman" w:hAnsi="Times New Roman"/>
                <w:sz w:val="24"/>
                <w:szCs w:val="24"/>
              </w:rPr>
            </w:pPr>
            <w:r w:rsidRPr="002E1880">
              <w:rPr>
                <w:rFonts w:ascii="Times New Roman" w:hAnsi="Times New Roman"/>
                <w:sz w:val="24"/>
                <w:szCs w:val="24"/>
              </w:rPr>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667"/>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Музыкальный руководитель; инструктор по труду; инструктор по физической культуре; старший вожатый</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200"/>
              <w:rPr>
                <w:rFonts w:ascii="Times New Roman" w:hAnsi="Times New Roman"/>
                <w:sz w:val="24"/>
                <w:szCs w:val="24"/>
              </w:rPr>
            </w:pPr>
            <w:r w:rsidRPr="002E1880">
              <w:rPr>
                <w:rFonts w:ascii="Times New Roman" w:hAnsi="Times New Roman"/>
                <w:sz w:val="24"/>
                <w:szCs w:val="24"/>
              </w:rPr>
              <w:t>16 410,00</w:t>
            </w:r>
          </w:p>
        </w:tc>
      </w:tr>
      <w:tr w:rsidR="00407B32" w:rsidRPr="002E1880" w:rsidTr="00407B32">
        <w:trPr>
          <w:trHeight w:val="667"/>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2</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Инструктор-методист; социальный педагог; педагог- организатор; педагог дополнительного образования; концертмейстер; тренер-преподаватель</w:t>
            </w:r>
            <w:r w:rsidR="00494DDE" w:rsidRPr="002E1880">
              <w:rPr>
                <w:rFonts w:ascii="Times New Roman" w:hAnsi="Times New Roman"/>
                <w:sz w:val="24"/>
                <w:szCs w:val="24"/>
              </w:rPr>
              <w:t>, советник</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200"/>
              <w:rPr>
                <w:rFonts w:ascii="Times New Roman" w:hAnsi="Times New Roman"/>
                <w:sz w:val="24"/>
                <w:szCs w:val="24"/>
              </w:rPr>
            </w:pPr>
            <w:r w:rsidRPr="002E1880">
              <w:rPr>
                <w:rFonts w:ascii="Times New Roman" w:hAnsi="Times New Roman"/>
                <w:sz w:val="24"/>
                <w:szCs w:val="24"/>
              </w:rPr>
              <w:t>16 723,00</w:t>
            </w:r>
          </w:p>
        </w:tc>
      </w:tr>
      <w:tr w:rsidR="00407B32" w:rsidRPr="002E1880" w:rsidTr="00407B32">
        <w:trPr>
          <w:trHeight w:val="874"/>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3</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Воспитатель; методист; педагог-психолог; мастер производственного обучения; старший инструктор- методист; старший педагог дополнительного образования; старший тренер-преподаватель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200"/>
              <w:rPr>
                <w:rFonts w:ascii="Times New Roman" w:hAnsi="Times New Roman"/>
                <w:sz w:val="24"/>
                <w:szCs w:val="24"/>
              </w:rPr>
            </w:pPr>
            <w:r w:rsidRPr="002E1880">
              <w:rPr>
                <w:rFonts w:ascii="Times New Roman" w:hAnsi="Times New Roman"/>
                <w:sz w:val="24"/>
                <w:szCs w:val="24"/>
              </w:rPr>
              <w:t>17 035,00</w:t>
            </w:r>
          </w:p>
        </w:tc>
      </w:tr>
      <w:tr w:rsidR="00407B32" w:rsidRPr="002E1880" w:rsidTr="00407B32">
        <w:trPr>
          <w:trHeight w:val="1570"/>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4</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Педагог-библиотекарь; преподаватель-организатор основ безопасности жизнедеятельности; тьютор &lt;*&gt;; преподаватель &lt;**&gt;; руководитель физического воспитания; старший воспитатель; старший методист; учитель; учитель-дефектолог; учитель-логопед (логопед), преподаватель-организатор основ безопасности и защиты Родины</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200"/>
              <w:rPr>
                <w:rFonts w:ascii="Times New Roman" w:hAnsi="Times New Roman"/>
                <w:sz w:val="24"/>
                <w:szCs w:val="24"/>
              </w:rPr>
            </w:pPr>
            <w:r w:rsidRPr="002E1880">
              <w:rPr>
                <w:rFonts w:ascii="Times New Roman" w:hAnsi="Times New Roman"/>
                <w:sz w:val="24"/>
                <w:szCs w:val="24"/>
              </w:rPr>
              <w:t>17 345,00</w:t>
            </w:r>
          </w:p>
        </w:tc>
      </w:tr>
    </w:tbl>
    <w:p w:rsidR="00407B32" w:rsidRPr="002E1880" w:rsidRDefault="00407B32" w:rsidP="002E1880">
      <w:pPr>
        <w:spacing w:after="0" w:line="240" w:lineRule="auto"/>
        <w:ind w:right="18"/>
        <w:jc w:val="both"/>
        <w:rPr>
          <w:rFonts w:ascii="Times New Roman" w:hAnsi="Times New Roman"/>
          <w:b/>
          <w:bCs/>
          <w:sz w:val="24"/>
          <w:szCs w:val="24"/>
        </w:rPr>
      </w:pPr>
      <w:r w:rsidRPr="002E1880">
        <w:rPr>
          <w:rFonts w:ascii="Times New Roman" w:hAnsi="Times New Roman"/>
          <w:sz w:val="24"/>
          <w:szCs w:val="24"/>
        </w:rPr>
        <w:t>&lt;*&gt; За исключением тьюторов, занятых</w:t>
      </w:r>
      <w:r w:rsidRPr="002E1880">
        <w:rPr>
          <w:rFonts w:ascii="Times New Roman" w:hAnsi="Times New Roman"/>
          <w:b/>
          <w:bCs/>
          <w:sz w:val="24"/>
          <w:szCs w:val="24"/>
        </w:rPr>
        <w:t xml:space="preserve"> в</w:t>
      </w:r>
      <w:r w:rsidRPr="002E1880">
        <w:rPr>
          <w:rFonts w:ascii="Times New Roman" w:hAnsi="Times New Roman"/>
          <w:sz w:val="24"/>
          <w:szCs w:val="24"/>
        </w:rPr>
        <w:t xml:space="preserve"> сфере</w:t>
      </w:r>
      <w:r w:rsidRPr="002E1880">
        <w:rPr>
          <w:rFonts w:ascii="Times New Roman" w:hAnsi="Times New Roman"/>
          <w:b/>
          <w:bCs/>
          <w:sz w:val="24"/>
          <w:szCs w:val="24"/>
        </w:rPr>
        <w:t xml:space="preserve"> дополнительного профессионального образования.</w:t>
      </w:r>
    </w:p>
    <w:p w:rsidR="00407B32" w:rsidRPr="002E1880" w:rsidRDefault="00407B32" w:rsidP="002E1880">
      <w:pPr>
        <w:spacing w:after="0" w:line="240" w:lineRule="auto"/>
        <w:ind w:right="993" w:firstLine="380"/>
        <w:jc w:val="both"/>
        <w:rPr>
          <w:rFonts w:ascii="Times New Roman" w:hAnsi="Times New Roman"/>
          <w:b/>
          <w:bCs/>
          <w:sz w:val="24"/>
          <w:szCs w:val="24"/>
        </w:rPr>
      </w:pPr>
      <w:r w:rsidRPr="002E1880">
        <w:rPr>
          <w:rFonts w:ascii="Times New Roman" w:hAnsi="Times New Roman"/>
          <w:b/>
          <w:bCs/>
          <w:sz w:val="24"/>
          <w:szCs w:val="24"/>
        </w:rPr>
        <w:t>&lt;**&gt; Кроме должностей преподавателей, отнесенных к профессорско- преподавательскому составу.</w:t>
      </w:r>
    </w:p>
    <w:p w:rsidR="00407B32" w:rsidRPr="002E1880" w:rsidRDefault="00407B32" w:rsidP="002E1880">
      <w:pPr>
        <w:spacing w:after="0" w:line="240" w:lineRule="auto"/>
        <w:ind w:right="18"/>
        <w:jc w:val="center"/>
        <w:rPr>
          <w:rFonts w:ascii="Times New Roman" w:hAnsi="Times New Roman"/>
          <w:b/>
          <w:bCs/>
          <w:sz w:val="24"/>
          <w:szCs w:val="24"/>
        </w:rPr>
      </w:pPr>
      <w:r w:rsidRPr="002E1880">
        <w:rPr>
          <w:rFonts w:ascii="Times New Roman" w:hAnsi="Times New Roman"/>
          <w:b/>
          <w:bCs/>
          <w:sz w:val="24"/>
          <w:szCs w:val="24"/>
        </w:rPr>
        <w:t>4.4. Профессиональная квалификационная группа должностей руководителей структурных подразделений</w:t>
      </w:r>
    </w:p>
    <w:tbl>
      <w:tblPr>
        <w:tblW w:w="0" w:type="auto"/>
        <w:jc w:val="center"/>
        <w:tblLayout w:type="fixed"/>
        <w:tblCellMar>
          <w:left w:w="0" w:type="dxa"/>
          <w:right w:w="0" w:type="dxa"/>
        </w:tblCellMar>
        <w:tblLook w:val="0000"/>
      </w:tblPr>
      <w:tblGrid>
        <w:gridCol w:w="1694"/>
        <w:gridCol w:w="4550"/>
        <w:gridCol w:w="3130"/>
      </w:tblGrid>
      <w:tr w:rsidR="00407B32" w:rsidRPr="002E1880" w:rsidTr="00407B32">
        <w:trPr>
          <w:trHeight w:val="466"/>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420"/>
              <w:rPr>
                <w:rFonts w:ascii="Times New Roman" w:hAnsi="Times New Roman"/>
                <w:sz w:val="24"/>
                <w:szCs w:val="24"/>
              </w:rPr>
            </w:pPr>
            <w:r w:rsidRPr="002E1880">
              <w:rPr>
                <w:rFonts w:ascii="Times New Roman" w:hAnsi="Times New Roman"/>
                <w:sz w:val="24"/>
                <w:szCs w:val="24"/>
              </w:rPr>
              <w:t>Должностной оклад, рублей</w:t>
            </w:r>
          </w:p>
        </w:tc>
      </w:tr>
      <w:tr w:rsidR="00407B32" w:rsidRPr="002E1880" w:rsidTr="00407B32">
        <w:trPr>
          <w:trHeight w:val="1344"/>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1</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40"/>
              <w:rPr>
                <w:rFonts w:ascii="Times New Roman" w:hAnsi="Times New Roman"/>
                <w:sz w:val="24"/>
                <w:szCs w:val="24"/>
              </w:rPr>
            </w:pPr>
            <w:r w:rsidRPr="002E1880">
              <w:rPr>
                <w:rFonts w:ascii="Times New Roman" w:hAnsi="Times New Roman"/>
                <w:sz w:val="24"/>
                <w:szCs w:val="24"/>
              </w:rPr>
              <w:t>16 741</w:t>
            </w:r>
          </w:p>
        </w:tc>
      </w:tr>
    </w:tbl>
    <w:p w:rsidR="00407B32" w:rsidRPr="002E1880" w:rsidRDefault="00407B32" w:rsidP="002E1880">
      <w:pPr>
        <w:spacing w:after="0" w:line="240" w:lineRule="auto"/>
        <w:rPr>
          <w:rFonts w:ascii="Times New Roman" w:hAnsi="Times New Roman"/>
          <w:sz w:val="24"/>
          <w:szCs w:val="24"/>
        </w:rPr>
      </w:pPr>
    </w:p>
    <w:tbl>
      <w:tblPr>
        <w:tblW w:w="0" w:type="auto"/>
        <w:jc w:val="center"/>
        <w:tblLayout w:type="fixed"/>
        <w:tblCellMar>
          <w:left w:w="0" w:type="dxa"/>
          <w:right w:w="0" w:type="dxa"/>
        </w:tblCellMar>
        <w:tblLook w:val="0000"/>
      </w:tblPr>
      <w:tblGrid>
        <w:gridCol w:w="1694"/>
        <w:gridCol w:w="4546"/>
        <w:gridCol w:w="3130"/>
      </w:tblGrid>
      <w:tr w:rsidR="00407B32" w:rsidRPr="002E1880" w:rsidTr="00407B32">
        <w:trPr>
          <w:trHeight w:val="456"/>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rPr>
                <w:rFonts w:ascii="Times New Roman" w:hAnsi="Times New Roman"/>
                <w:sz w:val="24"/>
                <w:szCs w:val="24"/>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общеобразовательную программу и образовательную программу дополнительного образования детей &lt;*&gt;</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rPr>
                <w:rFonts w:ascii="Times New Roman" w:hAnsi="Times New Roman"/>
                <w:sz w:val="24"/>
                <w:szCs w:val="24"/>
              </w:rPr>
            </w:pPr>
          </w:p>
        </w:tc>
      </w:tr>
      <w:tr w:rsidR="00407B32" w:rsidRPr="002E1880" w:rsidTr="00407B32">
        <w:trPr>
          <w:trHeight w:val="3048"/>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2</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Старший мастер образовательного учреждения (подразделения) начального и/или среднего профессионального образования; 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 пронзводсгвснной)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&lt;**&gt;</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20"/>
              <w:rPr>
                <w:rFonts w:ascii="Times New Roman" w:hAnsi="Times New Roman"/>
                <w:sz w:val="24"/>
                <w:szCs w:val="24"/>
              </w:rPr>
            </w:pPr>
            <w:r w:rsidRPr="002E1880">
              <w:rPr>
                <w:rFonts w:ascii="Times New Roman" w:hAnsi="Times New Roman"/>
                <w:sz w:val="24"/>
                <w:szCs w:val="24"/>
              </w:rPr>
              <w:t>17 036</w:t>
            </w:r>
          </w:p>
        </w:tc>
      </w:tr>
      <w:tr w:rsidR="00407B32" w:rsidRPr="002E1880" w:rsidTr="00407B32">
        <w:trPr>
          <w:trHeight w:val="1114"/>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3</w:t>
            </w:r>
          </w:p>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jc w:val="both"/>
              <w:rPr>
                <w:rFonts w:ascii="Times New Roman" w:hAnsi="Times New Roman"/>
                <w:sz w:val="24"/>
                <w:szCs w:val="24"/>
              </w:rPr>
            </w:pPr>
            <w:r w:rsidRPr="002E1880">
              <w:rPr>
                <w:rFonts w:ascii="Times New Roman" w:hAnsi="Times New Roman"/>
                <w:sz w:val="24"/>
                <w:szCs w:val="24"/>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407B32" w:rsidRPr="002E1880" w:rsidRDefault="00407B32" w:rsidP="002E1880">
            <w:pPr>
              <w:framePr w:wrap="notBeside" w:vAnchor="text" w:hAnchor="text" w:xAlign="center" w:y="1"/>
              <w:spacing w:after="0" w:line="240" w:lineRule="auto"/>
              <w:ind w:left="1320"/>
              <w:rPr>
                <w:rFonts w:ascii="Times New Roman" w:hAnsi="Times New Roman"/>
                <w:sz w:val="24"/>
                <w:szCs w:val="24"/>
              </w:rPr>
            </w:pPr>
            <w:r w:rsidRPr="002E1880">
              <w:rPr>
                <w:rFonts w:ascii="Times New Roman" w:hAnsi="Times New Roman"/>
                <w:sz w:val="24"/>
                <w:szCs w:val="24"/>
              </w:rPr>
              <w:t>17 330</w:t>
            </w:r>
          </w:p>
        </w:tc>
      </w:tr>
    </w:tbl>
    <w:p w:rsidR="00407B32" w:rsidRPr="002E1880" w:rsidRDefault="00407B32" w:rsidP="002E1880">
      <w:pPr>
        <w:spacing w:after="0" w:line="240" w:lineRule="auto"/>
        <w:ind w:right="18"/>
        <w:jc w:val="both"/>
        <w:rPr>
          <w:rFonts w:ascii="Times New Roman" w:hAnsi="Times New Roman"/>
          <w:sz w:val="24"/>
          <w:szCs w:val="24"/>
        </w:rPr>
      </w:pPr>
      <w:r w:rsidRPr="002E1880">
        <w:rPr>
          <w:rFonts w:ascii="Times New Roman" w:hAnsi="Times New Roman"/>
          <w:sz w:val="24"/>
          <w:szCs w:val="24"/>
        </w:rPr>
        <w:t xml:space="preserve">      &lt;*&gt; Кроме должностей руководителей структурных подразделений, отнесенных ко 2             квалификационному уровню.</w:t>
      </w:r>
    </w:p>
    <w:p w:rsidR="00407B32" w:rsidRPr="002E1880" w:rsidRDefault="00407B32" w:rsidP="002E1880">
      <w:pPr>
        <w:spacing w:after="0" w:line="240" w:lineRule="auto"/>
        <w:ind w:right="18" w:firstLine="283"/>
        <w:jc w:val="both"/>
        <w:rPr>
          <w:rFonts w:ascii="Times New Roman" w:hAnsi="Times New Roman"/>
          <w:sz w:val="24"/>
          <w:szCs w:val="24"/>
        </w:rPr>
      </w:pPr>
      <w:r w:rsidRPr="002E1880">
        <w:rPr>
          <w:rFonts w:ascii="Times New Roman" w:hAnsi="Times New Roman"/>
          <w:sz w:val="24"/>
          <w:szCs w:val="24"/>
        </w:rPr>
        <w:t>&lt;**&gt; Кроме должностей руководителей структурных подразделений, отнесенных к 3 квалификационному уровню.</w:t>
      </w:r>
    </w:p>
    <w:p w:rsidR="00407B32" w:rsidRPr="002E1880" w:rsidRDefault="00407B32" w:rsidP="002E1880">
      <w:pPr>
        <w:spacing w:after="0" w:line="240" w:lineRule="auto"/>
        <w:ind w:left="80"/>
        <w:jc w:val="center"/>
        <w:rPr>
          <w:rFonts w:ascii="Times New Roman" w:hAnsi="Times New Roman"/>
          <w:sz w:val="24"/>
          <w:szCs w:val="24"/>
        </w:rPr>
      </w:pPr>
    </w:p>
    <w:p w:rsidR="00407B32" w:rsidRPr="002E1880" w:rsidRDefault="0072290F" w:rsidP="0072290F">
      <w:pPr>
        <w:tabs>
          <w:tab w:val="left" w:pos="8910"/>
        </w:tabs>
        <w:spacing w:after="0" w:line="240" w:lineRule="auto"/>
        <w:jc w:val="right"/>
        <w:rPr>
          <w:rFonts w:ascii="Times New Roman" w:hAnsi="Times New Roman"/>
          <w:sz w:val="24"/>
          <w:szCs w:val="24"/>
        </w:rPr>
      </w:pPr>
      <w:r>
        <w:rPr>
          <w:rFonts w:ascii="Times New Roman" w:hAnsi="Times New Roman"/>
          <w:sz w:val="24"/>
          <w:szCs w:val="24"/>
        </w:rPr>
        <w:br w:type="page"/>
      </w:r>
      <w:r w:rsidR="00407B32" w:rsidRPr="002E1880">
        <w:rPr>
          <w:rFonts w:ascii="Times New Roman" w:eastAsia="Calibri" w:hAnsi="Times New Roman"/>
          <w:sz w:val="24"/>
          <w:szCs w:val="24"/>
        </w:rPr>
        <w:lastRenderedPageBreak/>
        <w:t>Приложение № 3</w:t>
      </w:r>
      <w:r w:rsidR="00407B32" w:rsidRPr="002E1880">
        <w:rPr>
          <w:rFonts w:ascii="Times New Roman" w:eastAsia="Calibri" w:hAnsi="Times New Roman"/>
          <w:sz w:val="24"/>
          <w:szCs w:val="24"/>
        </w:rPr>
        <w:br/>
        <w:t xml:space="preserve">                                                                                                    к положению об оплате труда</w:t>
      </w:r>
    </w:p>
    <w:p w:rsidR="00407B32" w:rsidRPr="002E1880" w:rsidRDefault="00407B32" w:rsidP="0072290F">
      <w:pPr>
        <w:spacing w:after="0" w:line="240" w:lineRule="auto"/>
        <w:jc w:val="right"/>
        <w:rPr>
          <w:rFonts w:ascii="Times New Roman" w:hAnsi="Times New Roman"/>
          <w:sz w:val="24"/>
          <w:szCs w:val="24"/>
        </w:rPr>
      </w:pPr>
    </w:p>
    <w:p w:rsidR="00407B32" w:rsidRPr="002E1880" w:rsidRDefault="00407B32" w:rsidP="002E1880">
      <w:pPr>
        <w:spacing w:after="0" w:line="240" w:lineRule="auto"/>
        <w:rPr>
          <w:rFonts w:ascii="Times New Roman" w:hAnsi="Times New Roman"/>
          <w:sz w:val="24"/>
          <w:szCs w:val="24"/>
        </w:rPr>
      </w:pPr>
    </w:p>
    <w:p w:rsidR="00407B32" w:rsidRPr="002E1880" w:rsidRDefault="00407B32" w:rsidP="002E1880">
      <w:pPr>
        <w:tabs>
          <w:tab w:val="left" w:pos="4005"/>
        </w:tabs>
        <w:spacing w:after="0" w:line="240" w:lineRule="auto"/>
        <w:ind w:left="-284" w:right="302" w:hanging="283"/>
        <w:jc w:val="center"/>
        <w:rPr>
          <w:rFonts w:ascii="Times New Roman" w:hAnsi="Times New Roman"/>
          <w:sz w:val="24"/>
          <w:szCs w:val="24"/>
        </w:rPr>
      </w:pPr>
      <w:r w:rsidRPr="002E1880">
        <w:rPr>
          <w:rFonts w:ascii="Times New Roman" w:hAnsi="Times New Roman"/>
          <w:sz w:val="24"/>
          <w:szCs w:val="24"/>
        </w:rPr>
        <w:t>ОБРАЗЕЦ ДОПОЛНИТЕЛЬНОГО СОГЛАШЕНИЯ К ТРУДОВОМУ ДОГОВОРУ С РАБОТНИКОМ В СВЯЗИ С ВВЕДЕНИЕМ «ЭФФЕКТИВНОГО КОНРТАКТА»</w:t>
      </w:r>
    </w:p>
    <w:p w:rsidR="00407B32" w:rsidRPr="002E1880" w:rsidRDefault="00407B32" w:rsidP="002E1880">
      <w:pPr>
        <w:tabs>
          <w:tab w:val="left" w:pos="3315"/>
        </w:tabs>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ab/>
      </w:r>
    </w:p>
    <w:p w:rsidR="00407B32" w:rsidRPr="002E1880" w:rsidRDefault="00407B32" w:rsidP="002E1880">
      <w:pPr>
        <w:tabs>
          <w:tab w:val="left" w:pos="595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 xml:space="preserve">                                                           ________________________</w:t>
      </w:r>
      <w:r w:rsidRPr="002E1880">
        <w:rPr>
          <w:rFonts w:ascii="Times New Roman" w:eastAsia="Calibri" w:hAnsi="Times New Roman"/>
          <w:sz w:val="24"/>
          <w:szCs w:val="24"/>
        </w:rPr>
        <w:tab/>
        <w:t xml:space="preserve">                                 «_____» ______________20__г.</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(город, населённый пункт)</w:t>
      </w:r>
    </w:p>
    <w:p w:rsidR="00407B32" w:rsidRPr="002E1880" w:rsidRDefault="00407B32" w:rsidP="002E1880">
      <w:pPr>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_____________________________________________________________________________</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(наименование учреждения в соответствии с уставом)</w:t>
      </w:r>
    </w:p>
    <w:p w:rsidR="00407B32" w:rsidRPr="002E1880" w:rsidRDefault="00407B32" w:rsidP="002E1880">
      <w:pPr>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в лице _______________________________________________________________________</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(должность, Ф.И.О.)</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 xml:space="preserve">                    действующего на основании_____________________________________________________</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 xml:space="preserve">                                                               (устав, доверенность)</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______________________________________, именуемый в дальнейшем «Работодателем», с одной стороны, и ______________________________________________________________</w:t>
      </w:r>
    </w:p>
    <w:p w:rsidR="00407B32" w:rsidRPr="002E1880" w:rsidRDefault="00407B32" w:rsidP="002E1880">
      <w:pPr>
        <w:tabs>
          <w:tab w:val="left" w:pos="333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(Ф.И.О.)</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 xml:space="preserve"> именуемый(ая) в дальнейшем «Работник», с другой стороны (далее-стороны) заключили   настоящий дополнительное соглашение к трудовому договору от «__»  __________ 20___ г.№  о нижеследующем:</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1.Внести в трудовой договор от «____» _________ 20___ г. № ____</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 «_________» ________________ 20___ года</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(город, населенный пункт)</w:t>
      </w:r>
    </w:p>
    <w:p w:rsidR="00407B32" w:rsidRPr="002E1880" w:rsidRDefault="00407B32" w:rsidP="002E1880">
      <w:pPr>
        <w:tabs>
          <w:tab w:val="left" w:pos="1395"/>
        </w:tabs>
        <w:spacing w:after="0" w:line="240" w:lineRule="auto"/>
        <w:ind w:left="-284" w:right="302" w:hanging="283"/>
        <w:rPr>
          <w:rFonts w:ascii="Times New Roman" w:eastAsia="Calibri" w:hAnsi="Times New Roman"/>
          <w:sz w:val="24"/>
          <w:szCs w:val="24"/>
        </w:rPr>
      </w:pPr>
    </w:p>
    <w:p w:rsidR="00407B32" w:rsidRPr="002E1880" w:rsidRDefault="00407B32" w:rsidP="002E1880">
      <w:pPr>
        <w:tabs>
          <w:tab w:val="left" w:pos="139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_____________________________________________________________________________</w:t>
      </w:r>
    </w:p>
    <w:p w:rsidR="00407B32" w:rsidRPr="002E1880" w:rsidRDefault="00407B32" w:rsidP="002E1880">
      <w:pPr>
        <w:tabs>
          <w:tab w:val="left" w:pos="139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(наименования учреждения в соответствии с ставом)</w:t>
      </w:r>
    </w:p>
    <w:p w:rsidR="00407B32" w:rsidRPr="002E1880" w:rsidRDefault="00407B32" w:rsidP="002E1880">
      <w:pPr>
        <w:tabs>
          <w:tab w:val="left" w:pos="3315"/>
        </w:tabs>
        <w:spacing w:after="0" w:line="240" w:lineRule="auto"/>
        <w:ind w:left="-567" w:right="302" w:hanging="283"/>
        <w:rPr>
          <w:rFonts w:ascii="Times New Roman" w:eastAsia="Calibri" w:hAnsi="Times New Roman"/>
          <w:sz w:val="24"/>
          <w:szCs w:val="24"/>
        </w:rPr>
      </w:pPr>
    </w:p>
    <w:p w:rsidR="00407B32" w:rsidRPr="002E1880" w:rsidRDefault="00407B32" w:rsidP="002E1880">
      <w:pPr>
        <w:tabs>
          <w:tab w:val="left" w:pos="3315"/>
        </w:tabs>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в лице __________________________________________________________________________</w:t>
      </w:r>
    </w:p>
    <w:p w:rsidR="00407B32" w:rsidRPr="002E1880" w:rsidRDefault="00407B32" w:rsidP="002E1880">
      <w:pPr>
        <w:tabs>
          <w:tab w:val="left" w:pos="1365"/>
        </w:tabs>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(должность, Ф.И.О.)</w:t>
      </w:r>
    </w:p>
    <w:p w:rsidR="00407B32" w:rsidRPr="002E1880" w:rsidRDefault="00407B32" w:rsidP="002E1880">
      <w:pPr>
        <w:tabs>
          <w:tab w:val="left" w:pos="1365"/>
        </w:tabs>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действующего на основании _____________________________________________________</w:t>
      </w:r>
    </w:p>
    <w:p w:rsidR="00407B32" w:rsidRPr="002E1880" w:rsidRDefault="00407B32" w:rsidP="002E1880">
      <w:pPr>
        <w:tabs>
          <w:tab w:val="left" w:pos="3375"/>
        </w:tabs>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(устав, доверенность)</w:t>
      </w:r>
    </w:p>
    <w:p w:rsidR="00407B32" w:rsidRPr="002E1880" w:rsidRDefault="00407B32" w:rsidP="002E1880">
      <w:pPr>
        <w:tabs>
          <w:tab w:val="left" w:pos="3315"/>
        </w:tabs>
        <w:spacing w:after="0" w:line="240" w:lineRule="auto"/>
        <w:ind w:left="-567" w:right="302" w:hanging="283"/>
        <w:rPr>
          <w:rFonts w:ascii="Times New Roman" w:eastAsia="Calibri" w:hAnsi="Times New Roman"/>
          <w:sz w:val="24"/>
          <w:szCs w:val="24"/>
        </w:rPr>
      </w:pPr>
    </w:p>
    <w:p w:rsidR="00407B32" w:rsidRPr="002E1880" w:rsidRDefault="00407B32" w:rsidP="002E1880">
      <w:pPr>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 именуемый в дальнейшем                «Работодатель», с одной стороны, и _________________________________________________</w:t>
      </w:r>
    </w:p>
    <w:p w:rsidR="00407B32" w:rsidRPr="002E1880" w:rsidRDefault="00407B32" w:rsidP="002E1880">
      <w:pPr>
        <w:tabs>
          <w:tab w:val="left" w:pos="4530"/>
        </w:tabs>
        <w:spacing w:after="0" w:line="240" w:lineRule="auto"/>
        <w:ind w:left="-567"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(Ф.И.О.)</w:t>
      </w:r>
    </w:p>
    <w:p w:rsidR="00407B32" w:rsidRPr="002E1880" w:rsidRDefault="00407B32" w:rsidP="002E1880">
      <w:pPr>
        <w:tabs>
          <w:tab w:val="left" w:pos="175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ab/>
        <w:t>именуемый(ая) в дальнейшем «Работник» с другой стороны (далее-стороны) заключили настоящий договор о нижеследующем:</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I</w:t>
      </w:r>
      <w:r w:rsidRPr="002E1880">
        <w:rPr>
          <w:rFonts w:ascii="Times New Roman" w:eastAsia="Calibri" w:hAnsi="Times New Roman"/>
          <w:sz w:val="24"/>
          <w:szCs w:val="24"/>
        </w:rPr>
        <w:t>.ОБЩИЕ ПОЛОЖЕНИЯ</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II</w:t>
      </w:r>
      <w:r w:rsidRPr="002E1880">
        <w:rPr>
          <w:rFonts w:ascii="Times New Roman" w:eastAsia="Calibri" w:hAnsi="Times New Roman"/>
          <w:sz w:val="24"/>
          <w:szCs w:val="24"/>
        </w:rPr>
        <w:t>.ПРАВА И ОБЯЗАННОСТИ РАБОТНИКА</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lastRenderedPageBreak/>
        <w:t>III</w:t>
      </w:r>
      <w:r w:rsidRPr="002E1880">
        <w:rPr>
          <w:rFonts w:ascii="Times New Roman" w:eastAsia="Calibri" w:hAnsi="Times New Roman"/>
          <w:sz w:val="24"/>
          <w:szCs w:val="24"/>
        </w:rPr>
        <w:t>.ПРАВА И ОБЯЗАННОСТИ РАБОТОДАТЕЛЯ</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IV</w:t>
      </w:r>
      <w:r w:rsidRPr="002E1880">
        <w:rPr>
          <w:rFonts w:ascii="Times New Roman" w:eastAsia="Calibri" w:hAnsi="Times New Roman"/>
          <w:sz w:val="24"/>
          <w:szCs w:val="24"/>
        </w:rPr>
        <w:t>.ОПЛАТА ТРУДА</w:t>
      </w:r>
    </w:p>
    <w:p w:rsidR="00407B32" w:rsidRPr="002E1880" w:rsidRDefault="00407B32" w:rsidP="002E1880">
      <w:pPr>
        <w:tabs>
          <w:tab w:val="left" w:pos="408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175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w:t>
      </w:r>
      <w:r w:rsidRPr="002E1880">
        <w:rPr>
          <w:rFonts w:ascii="Times New Roman" w:eastAsia="Calibri" w:hAnsi="Times New Roman"/>
          <w:sz w:val="24"/>
          <w:szCs w:val="24"/>
          <w:lang w:val="en-US"/>
        </w:rPr>
        <w:t>V</w:t>
      </w:r>
      <w:r w:rsidRPr="002E1880">
        <w:rPr>
          <w:rFonts w:ascii="Times New Roman" w:eastAsia="Calibri" w:hAnsi="Times New Roman"/>
          <w:sz w:val="24"/>
          <w:szCs w:val="24"/>
        </w:rPr>
        <w:t>.РАБОЧЕЕ ВРЕМЯ</w:t>
      </w:r>
    </w:p>
    <w:p w:rsidR="00407B32" w:rsidRPr="002E1880" w:rsidRDefault="00407B32" w:rsidP="002E1880">
      <w:pPr>
        <w:tabs>
          <w:tab w:val="left" w:pos="175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1755"/>
          <w:tab w:val="left" w:pos="5385"/>
          <w:tab w:val="center" w:pos="567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VI</w:t>
      </w:r>
      <w:r w:rsidRPr="002E1880">
        <w:rPr>
          <w:rFonts w:ascii="Times New Roman" w:eastAsia="Calibri" w:hAnsi="Times New Roman"/>
          <w:sz w:val="24"/>
          <w:szCs w:val="24"/>
        </w:rPr>
        <w:t>.СОЦИАЛЬНОЕ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407B32" w:rsidRPr="002E1880" w:rsidRDefault="00407B32" w:rsidP="002E1880">
      <w:pPr>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p>
    <w:p w:rsidR="00407B32" w:rsidRPr="002E1880" w:rsidRDefault="00407B32" w:rsidP="002E1880">
      <w:pPr>
        <w:tabs>
          <w:tab w:val="left" w:pos="361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VII</w:t>
      </w:r>
      <w:r w:rsidRPr="002E1880">
        <w:rPr>
          <w:rFonts w:ascii="Times New Roman" w:eastAsia="Calibri" w:hAnsi="Times New Roman"/>
          <w:sz w:val="24"/>
          <w:szCs w:val="24"/>
        </w:rPr>
        <w:t>.ИНЫЕ УСЛОВИЯ ТРУДОВОГО ДОГОВОРА</w:t>
      </w:r>
    </w:p>
    <w:p w:rsidR="00407B32" w:rsidRPr="002E1880" w:rsidRDefault="00407B32" w:rsidP="002E1880">
      <w:pPr>
        <w:tabs>
          <w:tab w:val="left" w:pos="361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3615"/>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VII</w:t>
      </w:r>
      <w:r w:rsidRPr="002E1880">
        <w:rPr>
          <w:rFonts w:ascii="Times New Roman" w:eastAsia="Calibri" w:hAnsi="Times New Roman"/>
          <w:sz w:val="24"/>
          <w:szCs w:val="24"/>
        </w:rPr>
        <w:t>.ОТВЕТСВЕННОСТЬ СТОРОН ТРУДОВОГО ДОГОВОРА</w:t>
      </w:r>
    </w:p>
    <w:p w:rsidR="00407B32" w:rsidRPr="002E1880" w:rsidRDefault="00407B32" w:rsidP="002E1880">
      <w:pPr>
        <w:tabs>
          <w:tab w:val="left" w:pos="3615"/>
        </w:tabs>
        <w:spacing w:after="0" w:line="240" w:lineRule="auto"/>
        <w:ind w:left="-284" w:right="302" w:hanging="283"/>
        <w:rPr>
          <w:rFonts w:ascii="Times New Roman" w:eastAsia="Calibri" w:hAnsi="Times New Roman"/>
          <w:sz w:val="24"/>
          <w:szCs w:val="24"/>
        </w:rPr>
      </w:pPr>
    </w:p>
    <w:p w:rsidR="00407B32" w:rsidRPr="002E1880" w:rsidRDefault="00407B32" w:rsidP="002E1880">
      <w:pPr>
        <w:tabs>
          <w:tab w:val="left" w:pos="361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501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IX</w:t>
      </w:r>
      <w:r w:rsidRPr="002E1880">
        <w:rPr>
          <w:rFonts w:ascii="Times New Roman" w:eastAsia="Calibri" w:hAnsi="Times New Roman"/>
          <w:sz w:val="24"/>
          <w:szCs w:val="24"/>
        </w:rPr>
        <w:t>.ИЗМЕНЕНИЕ И ПРЕКРАЩЕНИЕ ТРУДОВОГО ДОГОВОРА</w:t>
      </w:r>
    </w:p>
    <w:p w:rsidR="00407B32" w:rsidRPr="002E1880" w:rsidRDefault="00407B32" w:rsidP="002E1880">
      <w:pPr>
        <w:tabs>
          <w:tab w:val="left" w:pos="501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07B32" w:rsidRPr="002E1880" w:rsidRDefault="00407B32" w:rsidP="002E1880">
      <w:pPr>
        <w:tabs>
          <w:tab w:val="left" w:pos="4305"/>
          <w:tab w:val="left" w:pos="5010"/>
        </w:tabs>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lang w:val="en-US"/>
        </w:rPr>
        <w:t>X</w:t>
      </w:r>
      <w:r w:rsidRPr="002E1880">
        <w:rPr>
          <w:rFonts w:ascii="Times New Roman" w:eastAsia="Calibri" w:hAnsi="Times New Roman"/>
          <w:sz w:val="24"/>
          <w:szCs w:val="24"/>
        </w:rPr>
        <w:t>.ЗАКЛЮЧИТЕЛЬНЫЕ ПОЛОЖЕНИЯ</w:t>
      </w:r>
    </w:p>
    <w:p w:rsidR="00407B32" w:rsidRPr="002E1880" w:rsidRDefault="00407B32" w:rsidP="002E1880">
      <w:pPr>
        <w:tabs>
          <w:tab w:val="left" w:pos="4305"/>
          <w:tab w:val="left" w:pos="5010"/>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2E1880">
        <w:rPr>
          <w:rFonts w:ascii="Times New Roman" w:eastAsia="Calibri" w:hAnsi="Times New Roman"/>
          <w:sz w:val="24"/>
          <w:szCs w:val="24"/>
        </w:rPr>
        <w:tab/>
      </w:r>
    </w:p>
    <w:p w:rsidR="00407B32" w:rsidRPr="002E1880" w:rsidRDefault="00407B32" w:rsidP="002E1880">
      <w:pPr>
        <w:tabs>
          <w:tab w:val="left" w:pos="139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ab/>
        <w:t>2. Настоящее дополнительное соглашение является неотъемлемой частью трудового договора от «___» _________________   20_____ года №________ составлено в двух экземплярах, имеющих одинаковую юридическую силу. Один экземпляр хранится у работодателя в личном деле, второй- у работника.</w:t>
      </w:r>
    </w:p>
    <w:p w:rsidR="00407B32" w:rsidRPr="002E1880" w:rsidRDefault="00407B32" w:rsidP="002E1880">
      <w:pPr>
        <w:tabs>
          <w:tab w:val="left" w:pos="139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 xml:space="preserve">                      3. Изменения в трудовой договор, определенные настоящим дополнительным соглашением, вступают в силу с «_____» ______________________ 20______ года.</w:t>
      </w:r>
    </w:p>
    <w:p w:rsidR="0072290F" w:rsidRDefault="00407B32" w:rsidP="0072290F">
      <w:pPr>
        <w:spacing w:after="0" w:line="240" w:lineRule="auto"/>
        <w:ind w:left="-284" w:right="302" w:hanging="283"/>
        <w:jc w:val="right"/>
        <w:rPr>
          <w:rFonts w:ascii="Times New Roman" w:eastAsia="Calibri" w:hAnsi="Times New Roman"/>
          <w:sz w:val="24"/>
          <w:szCs w:val="24"/>
        </w:rPr>
      </w:pPr>
      <w:r w:rsidRPr="002E1880">
        <w:rPr>
          <w:rFonts w:ascii="Times New Roman" w:eastAsia="Calibri" w:hAnsi="Times New Roman"/>
          <w:sz w:val="24"/>
          <w:szCs w:val="24"/>
        </w:rPr>
        <w:tab/>
      </w: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72290F" w:rsidRDefault="0072290F" w:rsidP="0072290F">
      <w:pPr>
        <w:spacing w:after="0" w:line="240" w:lineRule="auto"/>
        <w:ind w:left="-284" w:right="302" w:hanging="283"/>
        <w:jc w:val="right"/>
        <w:rPr>
          <w:rFonts w:ascii="Times New Roman" w:eastAsia="Calibri" w:hAnsi="Times New Roman"/>
          <w:sz w:val="24"/>
          <w:szCs w:val="24"/>
        </w:rPr>
      </w:pPr>
    </w:p>
    <w:p w:rsidR="00407B32" w:rsidRPr="002E1880" w:rsidRDefault="00407B32" w:rsidP="0072290F">
      <w:pPr>
        <w:spacing w:after="0" w:line="240" w:lineRule="auto"/>
        <w:ind w:left="-284" w:right="302" w:hanging="283"/>
        <w:jc w:val="right"/>
        <w:rPr>
          <w:rFonts w:ascii="Times New Roman" w:eastAsia="Calibri" w:hAnsi="Times New Roman"/>
          <w:sz w:val="24"/>
          <w:szCs w:val="24"/>
        </w:rPr>
      </w:pPr>
      <w:r w:rsidRPr="002E1880">
        <w:rPr>
          <w:rFonts w:ascii="Times New Roman" w:eastAsia="Calibri" w:hAnsi="Times New Roman"/>
          <w:sz w:val="24"/>
          <w:szCs w:val="24"/>
        </w:rPr>
        <w:t>РАРАБОТНИК</w:t>
      </w:r>
    </w:p>
    <w:p w:rsidR="00407B32" w:rsidRPr="002E1880" w:rsidRDefault="00407B32" w:rsidP="002E1880">
      <w:pPr>
        <w:spacing w:after="0" w:line="240" w:lineRule="auto"/>
        <w:ind w:left="-284" w:right="302" w:hanging="283"/>
        <w:rPr>
          <w:rFonts w:ascii="Times New Roman" w:eastAsia="Calibri" w:hAnsi="Times New Roman"/>
          <w:sz w:val="24"/>
          <w:szCs w:val="24"/>
        </w:rPr>
        <w:sectPr w:rsidR="00407B32" w:rsidRPr="002E1880" w:rsidSect="00407B32">
          <w:type w:val="continuous"/>
          <w:pgSz w:w="11905" w:h="16837"/>
          <w:pgMar w:top="709" w:right="388" w:bottom="997" w:left="2143" w:header="0" w:footer="3" w:gutter="0"/>
          <w:cols w:space="720"/>
          <w:noEndnote/>
          <w:docGrid w:linePitch="360"/>
        </w:sectPr>
      </w:pPr>
      <w:r w:rsidRPr="002E1880">
        <w:rPr>
          <w:rFonts w:ascii="Times New Roman" w:eastAsia="Calibri" w:hAnsi="Times New Roman"/>
          <w:sz w:val="24"/>
          <w:szCs w:val="24"/>
        </w:rPr>
        <w:t>РАБОТОДАТЕЛЬ</w:t>
      </w:r>
    </w:p>
    <w:p w:rsidR="00407B32" w:rsidRPr="002E1880" w:rsidRDefault="00407B32" w:rsidP="002E1880">
      <w:pPr>
        <w:framePr w:w="11136" w:h="289" w:hRule="exact" w:wrap="notBeside" w:vAnchor="text" w:hAnchor="text" w:xAlign="center" w:y="1" w:anchorLock="1"/>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rPr>
          <w:rFonts w:ascii="Times New Roman" w:eastAsia="Calibri" w:hAnsi="Times New Roman"/>
          <w:sz w:val="24"/>
          <w:szCs w:val="24"/>
        </w:rPr>
        <w:sectPr w:rsidR="00407B32" w:rsidRPr="002E1880">
          <w:type w:val="continuous"/>
          <w:pgSz w:w="11905" w:h="16837"/>
          <w:pgMar w:top="0" w:right="0" w:bottom="0" w:left="0" w:header="0" w:footer="3" w:gutter="0"/>
          <w:cols w:space="720"/>
          <w:noEndnote/>
          <w:docGrid w:linePitch="360"/>
        </w:sectPr>
      </w:pPr>
      <w:r w:rsidRPr="002E1880">
        <w:rPr>
          <w:rFonts w:ascii="Times New Roman" w:eastAsia="Calibri" w:hAnsi="Times New Roman"/>
          <w:sz w:val="24"/>
          <w:szCs w:val="24"/>
        </w:rPr>
        <w:t xml:space="preserve"> </w:t>
      </w:r>
    </w:p>
    <w:p w:rsidR="00407B32" w:rsidRPr="002E1880" w:rsidRDefault="00407B32" w:rsidP="002E1880">
      <w:pPr>
        <w:spacing w:after="0" w:line="240" w:lineRule="auto"/>
        <w:ind w:left="-284" w:right="302" w:hanging="283"/>
        <w:jc w:val="both"/>
        <w:rPr>
          <w:rFonts w:ascii="Times New Roman" w:eastAsia="Calibri" w:hAnsi="Times New Roman"/>
          <w:sz w:val="24"/>
          <w:szCs w:val="24"/>
        </w:rPr>
      </w:pPr>
      <w:r w:rsidRPr="002E1880">
        <w:rPr>
          <w:rFonts w:ascii="Times New Roman" w:eastAsia="Calibri" w:hAnsi="Times New Roman"/>
          <w:sz w:val="24"/>
          <w:szCs w:val="24"/>
        </w:rPr>
        <w:lastRenderedPageBreak/>
        <w:t>_______________________________</w:t>
      </w:r>
    </w:p>
    <w:p w:rsidR="00407B32" w:rsidRPr="002E1880" w:rsidRDefault="00407B32" w:rsidP="002E1880">
      <w:pPr>
        <w:spacing w:after="0" w:line="240" w:lineRule="auto"/>
        <w:ind w:left="-284" w:right="302" w:hanging="283"/>
        <w:jc w:val="both"/>
        <w:rPr>
          <w:rFonts w:ascii="Times New Roman" w:eastAsia="Calibri" w:hAnsi="Times New Roman"/>
          <w:sz w:val="24"/>
          <w:szCs w:val="24"/>
        </w:rPr>
      </w:pPr>
      <w:r w:rsidRPr="002E1880">
        <w:rPr>
          <w:rFonts w:ascii="Times New Roman" w:eastAsia="Calibri" w:hAnsi="Times New Roman"/>
          <w:sz w:val="24"/>
          <w:szCs w:val="24"/>
        </w:rPr>
        <w:t xml:space="preserve">(наименование организации) </w:t>
      </w:r>
    </w:p>
    <w:p w:rsidR="00407B32" w:rsidRPr="002E1880" w:rsidRDefault="00407B32" w:rsidP="002E1880">
      <w:pPr>
        <w:spacing w:after="0" w:line="240" w:lineRule="auto"/>
        <w:ind w:left="-284" w:right="302" w:hanging="283"/>
        <w:jc w:val="both"/>
        <w:rPr>
          <w:rFonts w:ascii="Times New Roman" w:eastAsia="Calibri" w:hAnsi="Times New Roman"/>
          <w:sz w:val="24"/>
          <w:szCs w:val="24"/>
        </w:rPr>
      </w:pPr>
      <w:r w:rsidRPr="002E1880">
        <w:rPr>
          <w:rFonts w:ascii="Times New Roman" w:eastAsia="Calibri" w:hAnsi="Times New Roman"/>
          <w:sz w:val="24"/>
          <w:szCs w:val="24"/>
        </w:rPr>
        <w:t>Адрес (место нахождения)</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ИНН___________________________</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Подпись</w:t>
      </w:r>
    </w:p>
    <w:p w:rsidR="00407B32" w:rsidRPr="002E1880" w:rsidRDefault="00407B32" w:rsidP="002E1880">
      <w:pPr>
        <w:spacing w:after="0" w:line="240" w:lineRule="auto"/>
        <w:ind w:left="-284" w:right="302" w:hanging="283"/>
        <w:rPr>
          <w:rFonts w:ascii="Times New Roman" w:eastAsia="Calibri" w:hAnsi="Times New Roman"/>
          <w:sz w:val="24"/>
          <w:szCs w:val="24"/>
        </w:rPr>
      </w:pPr>
    </w:p>
    <w:p w:rsidR="00407B32" w:rsidRPr="002E1880" w:rsidRDefault="00407B32" w:rsidP="002E1880">
      <w:pPr>
        <w:spacing w:after="0" w:line="240" w:lineRule="auto"/>
        <w:ind w:left="-284" w:right="302" w:hanging="283"/>
        <w:jc w:val="center"/>
        <w:rPr>
          <w:rFonts w:ascii="Times New Roman" w:eastAsia="Calibri" w:hAnsi="Times New Roman"/>
          <w:sz w:val="24"/>
          <w:szCs w:val="24"/>
        </w:rPr>
      </w:pPr>
      <w:r w:rsidRPr="002E1880">
        <w:rPr>
          <w:rFonts w:ascii="Times New Roman" w:eastAsia="Calibri" w:hAnsi="Times New Roman"/>
          <w:sz w:val="24"/>
          <w:szCs w:val="24"/>
        </w:rPr>
        <w:lastRenderedPageBreak/>
        <w:t>___________________________________     (Ф.И.О.)</w:t>
      </w:r>
    </w:p>
    <w:p w:rsidR="00407B32" w:rsidRPr="002E1880" w:rsidRDefault="00407B32" w:rsidP="002E1880">
      <w:pPr>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Адрес места жительства</w:t>
      </w:r>
    </w:p>
    <w:p w:rsidR="00407B32" w:rsidRPr="002E1880" w:rsidRDefault="00407B32" w:rsidP="002E1880">
      <w:pPr>
        <w:tabs>
          <w:tab w:val="left" w:pos="1766"/>
          <w:tab w:val="left" w:pos="324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Паспорт (иной документ, удостоверяющий личность) серия_________ №</w:t>
      </w:r>
    </w:p>
    <w:p w:rsidR="00407B32" w:rsidRPr="002E1880" w:rsidRDefault="00407B32" w:rsidP="002E1880">
      <w:pPr>
        <w:tabs>
          <w:tab w:val="left" w:pos="1766"/>
          <w:tab w:val="left" w:pos="3245"/>
        </w:tabs>
        <w:spacing w:after="0" w:line="240" w:lineRule="auto"/>
        <w:ind w:left="-284" w:right="302" w:hanging="283"/>
        <w:rPr>
          <w:rFonts w:ascii="Times New Roman" w:eastAsia="Calibri" w:hAnsi="Times New Roman"/>
          <w:sz w:val="24"/>
          <w:szCs w:val="24"/>
        </w:rPr>
      </w:pPr>
      <w:r w:rsidRPr="002E1880">
        <w:rPr>
          <w:rFonts w:ascii="Times New Roman" w:eastAsia="Calibri" w:hAnsi="Times New Roman"/>
          <w:sz w:val="24"/>
          <w:szCs w:val="24"/>
        </w:rPr>
        <w:t>_________________</w:t>
      </w:r>
    </w:p>
    <w:p w:rsidR="00407B32" w:rsidRPr="002E1880" w:rsidRDefault="00407B32" w:rsidP="002E1880">
      <w:pPr>
        <w:tabs>
          <w:tab w:val="left" w:pos="1766"/>
          <w:tab w:val="left" w:pos="3245"/>
        </w:tabs>
        <w:spacing w:after="0" w:line="240" w:lineRule="auto"/>
        <w:ind w:left="-284" w:right="302" w:hanging="283"/>
        <w:rPr>
          <w:rFonts w:ascii="Times New Roman" w:eastAsia="Calibri" w:hAnsi="Times New Roman"/>
          <w:sz w:val="24"/>
          <w:szCs w:val="24"/>
        </w:rPr>
        <w:sectPr w:rsidR="00407B32" w:rsidRPr="002E1880">
          <w:type w:val="continuous"/>
          <w:pgSz w:w="11905" w:h="16837"/>
          <w:pgMar w:top="2047" w:right="384" w:bottom="1591" w:left="2150" w:header="0" w:footer="3" w:gutter="0"/>
          <w:cols w:num="2" w:space="720" w:equalWidth="0">
            <w:col w:w="3768" w:space="1310"/>
            <w:col w:w="4291"/>
          </w:cols>
          <w:noEndnote/>
          <w:docGrid w:linePitch="360"/>
        </w:sectPr>
      </w:pPr>
      <w:r w:rsidRPr="002E1880">
        <w:rPr>
          <w:rFonts w:ascii="Times New Roman" w:eastAsia="Calibri" w:hAnsi="Times New Roman"/>
          <w:sz w:val="24"/>
          <w:szCs w:val="24"/>
        </w:rPr>
        <w:t xml:space="preserve">кем выдан ________________________  </w:t>
      </w:r>
    </w:p>
    <w:p w:rsidR="00407B32" w:rsidRPr="002E1880" w:rsidRDefault="00407B32" w:rsidP="002E1880">
      <w:pPr>
        <w:framePr w:w="10008" w:h="34" w:hRule="exact" w:wrap="notBeside" w:vAnchor="text" w:hAnchor="text" w:xAlign="center" w:y="1" w:anchorLock="1"/>
        <w:spacing w:after="0" w:line="240" w:lineRule="auto"/>
        <w:ind w:left="-284" w:right="302" w:hanging="283"/>
        <w:rPr>
          <w:rFonts w:ascii="Times New Roman" w:eastAsia="Calibri" w:hAnsi="Times New Roman"/>
          <w:sz w:val="24"/>
          <w:szCs w:val="24"/>
        </w:rPr>
      </w:pPr>
    </w:p>
    <w:p w:rsidR="00407B32" w:rsidRPr="002E1880" w:rsidRDefault="00407B32" w:rsidP="002E1880">
      <w:pPr>
        <w:tabs>
          <w:tab w:val="left" w:pos="7230"/>
        </w:tabs>
        <w:spacing w:after="0" w:line="240" w:lineRule="auto"/>
        <w:ind w:left="1560" w:right="302" w:hanging="283"/>
        <w:jc w:val="center"/>
        <w:rPr>
          <w:rFonts w:ascii="Times New Roman" w:eastAsia="Calibri" w:hAnsi="Times New Roman"/>
          <w:sz w:val="24"/>
          <w:szCs w:val="24"/>
        </w:rPr>
      </w:pPr>
      <w:r w:rsidRPr="002E1880">
        <w:rPr>
          <w:rFonts w:ascii="Times New Roman" w:eastAsia="Calibri" w:hAnsi="Times New Roman"/>
          <w:sz w:val="24"/>
          <w:szCs w:val="24"/>
        </w:rPr>
        <w:t xml:space="preserve">                       Подпись</w:t>
      </w:r>
    </w:p>
    <w:p w:rsidR="00407B32" w:rsidRPr="002E1880" w:rsidRDefault="00407B32" w:rsidP="002E1880">
      <w:pPr>
        <w:tabs>
          <w:tab w:val="left" w:pos="7230"/>
        </w:tabs>
        <w:spacing w:after="0" w:line="240" w:lineRule="auto"/>
        <w:ind w:left="1560" w:right="302" w:hanging="283"/>
        <w:rPr>
          <w:rFonts w:ascii="Times New Roman" w:eastAsia="Calibri" w:hAnsi="Times New Roman"/>
          <w:sz w:val="24"/>
          <w:szCs w:val="24"/>
        </w:rPr>
        <w:sectPr w:rsidR="00407B32" w:rsidRPr="002E1880">
          <w:type w:val="continuous"/>
          <w:pgSz w:w="11905" w:h="16837"/>
          <w:pgMar w:top="0" w:right="0" w:bottom="0" w:left="0" w:header="0" w:footer="3" w:gutter="0"/>
          <w:cols w:space="720"/>
          <w:noEndnote/>
          <w:docGrid w:linePitch="360"/>
        </w:sectPr>
      </w:pPr>
      <w:r w:rsidRPr="002E1880">
        <w:rPr>
          <w:rFonts w:ascii="Times New Roman" w:eastAsia="Calibri" w:hAnsi="Times New Roman"/>
          <w:sz w:val="24"/>
          <w:szCs w:val="24"/>
        </w:rPr>
        <w:tab/>
        <w:t xml:space="preserve">                          </w:t>
      </w:r>
    </w:p>
    <w:p w:rsidR="00407B32" w:rsidRPr="002E1880" w:rsidRDefault="00407B32" w:rsidP="002E1880">
      <w:pPr>
        <w:spacing w:after="0" w:line="240" w:lineRule="auto"/>
        <w:ind w:left="1560" w:right="302" w:hanging="283"/>
        <w:rPr>
          <w:rFonts w:ascii="Times New Roman" w:eastAsia="Calibri" w:hAnsi="Times New Roman"/>
          <w:noProof/>
          <w:sz w:val="24"/>
          <w:szCs w:val="24"/>
        </w:rPr>
        <w:sectPr w:rsidR="00407B32" w:rsidRPr="002E1880">
          <w:type w:val="continuous"/>
          <w:pgSz w:w="11905" w:h="16837"/>
          <w:pgMar w:top="2047" w:right="2493" w:bottom="1591" w:left="8930" w:header="0" w:footer="3" w:gutter="0"/>
          <w:cols w:space="720"/>
          <w:noEndnote/>
          <w:docGrid w:linePitch="360"/>
        </w:sectPr>
      </w:pPr>
    </w:p>
    <w:p w:rsidR="00407B32" w:rsidRPr="002E1880" w:rsidRDefault="00407B32" w:rsidP="002E1880">
      <w:pPr>
        <w:framePr w:w="10008" w:h="14" w:hRule="exact" w:wrap="notBeside" w:vAnchor="text" w:hAnchor="text" w:xAlign="center" w:y="1" w:anchorLock="1"/>
        <w:spacing w:after="0" w:line="240" w:lineRule="auto"/>
        <w:ind w:left="1560" w:right="302" w:hanging="283"/>
        <w:rPr>
          <w:rFonts w:ascii="Times New Roman" w:eastAsia="Calibri" w:hAnsi="Times New Roman"/>
          <w:sz w:val="24"/>
          <w:szCs w:val="24"/>
        </w:rPr>
      </w:pPr>
    </w:p>
    <w:p w:rsidR="00407B32" w:rsidRPr="002E1880" w:rsidRDefault="00407B32" w:rsidP="002E1880">
      <w:pPr>
        <w:tabs>
          <w:tab w:val="left" w:pos="2325"/>
        </w:tabs>
        <w:spacing w:after="0" w:line="240" w:lineRule="auto"/>
        <w:ind w:right="302"/>
        <w:rPr>
          <w:rFonts w:ascii="Times New Roman" w:eastAsia="Calibri" w:hAnsi="Times New Roman"/>
          <w:sz w:val="24"/>
          <w:szCs w:val="24"/>
        </w:rPr>
      </w:pPr>
      <w:r w:rsidRPr="002E1880">
        <w:rPr>
          <w:rFonts w:ascii="Times New Roman" w:eastAsia="Calibri" w:hAnsi="Times New Roman"/>
          <w:sz w:val="24"/>
          <w:szCs w:val="24"/>
        </w:rPr>
        <w:t>Работник получил один экземпляр настоящего дополнительного соглашения трудового договора  __________________________________________________________________________</w:t>
      </w:r>
    </w:p>
    <w:p w:rsidR="00407B32" w:rsidRPr="002E1880" w:rsidRDefault="00407B32" w:rsidP="002E1880">
      <w:pPr>
        <w:tabs>
          <w:tab w:val="left" w:pos="2325"/>
        </w:tabs>
        <w:spacing w:after="0" w:line="240" w:lineRule="auto"/>
        <w:ind w:left="1560" w:right="302" w:hanging="283"/>
        <w:rPr>
          <w:rFonts w:ascii="Times New Roman" w:eastAsia="Calibri" w:hAnsi="Times New Roman"/>
          <w:sz w:val="24"/>
          <w:szCs w:val="24"/>
        </w:rPr>
      </w:pPr>
      <w:r w:rsidRPr="002E1880">
        <w:rPr>
          <w:rFonts w:ascii="Times New Roman" w:eastAsia="Calibri" w:hAnsi="Times New Roman"/>
          <w:sz w:val="24"/>
          <w:szCs w:val="24"/>
        </w:rPr>
        <w:tab/>
        <w:t>(дата и подпись работника)</w:t>
      </w:r>
    </w:p>
    <w:p w:rsidR="00407B32" w:rsidRPr="002E1880" w:rsidRDefault="0072290F" w:rsidP="0072290F">
      <w:pPr>
        <w:tabs>
          <w:tab w:val="left" w:pos="1395"/>
        </w:tabs>
        <w:spacing w:after="0" w:line="240" w:lineRule="auto"/>
        <w:ind w:right="661"/>
        <w:jc w:val="right"/>
        <w:rPr>
          <w:rFonts w:ascii="Times New Roman" w:eastAsia="Calibri" w:hAnsi="Times New Roman"/>
          <w:sz w:val="24"/>
          <w:szCs w:val="24"/>
        </w:rPr>
      </w:pPr>
      <w:r>
        <w:rPr>
          <w:rFonts w:ascii="Times New Roman" w:eastAsia="Calibri" w:hAnsi="Times New Roman"/>
          <w:sz w:val="24"/>
          <w:szCs w:val="24"/>
        </w:rPr>
        <w:br w:type="page"/>
      </w:r>
      <w:r w:rsidR="00407B32" w:rsidRPr="002E1880">
        <w:rPr>
          <w:rFonts w:ascii="Times New Roman" w:eastAsia="Calibri" w:hAnsi="Times New Roman"/>
          <w:sz w:val="24"/>
          <w:szCs w:val="24"/>
        </w:rPr>
        <w:lastRenderedPageBreak/>
        <w:t>Приложение № 4</w:t>
      </w:r>
      <w:r w:rsidR="00407B32" w:rsidRPr="002E1880">
        <w:rPr>
          <w:rFonts w:ascii="Times New Roman" w:eastAsia="Calibri" w:hAnsi="Times New Roman"/>
          <w:sz w:val="24"/>
          <w:szCs w:val="24"/>
        </w:rPr>
        <w:br/>
        <w:t xml:space="preserve">                                                                                                к положению об оплате труда</w:t>
      </w:r>
    </w:p>
    <w:p w:rsidR="0072290F" w:rsidRDefault="0072290F" w:rsidP="002E1880">
      <w:pPr>
        <w:tabs>
          <w:tab w:val="left" w:pos="3525"/>
        </w:tabs>
        <w:spacing w:after="0" w:line="240" w:lineRule="auto"/>
        <w:jc w:val="center"/>
        <w:rPr>
          <w:rFonts w:ascii="Times New Roman" w:eastAsia="Calibri" w:hAnsi="Times New Roman"/>
          <w:sz w:val="24"/>
          <w:szCs w:val="24"/>
        </w:rPr>
      </w:pPr>
    </w:p>
    <w:p w:rsidR="00407B32" w:rsidRPr="002E1880" w:rsidRDefault="00407B32" w:rsidP="002E1880">
      <w:pPr>
        <w:tabs>
          <w:tab w:val="left" w:pos="3525"/>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ПРИМЕРНЫЙ ПЕРЕЧЕНЬ ПОКАЗАТЕЛЕЙ ПРЕМИРОВАНИЯ РАБОТНИКОВ</w:t>
      </w:r>
    </w:p>
    <w:p w:rsidR="00407B32" w:rsidRPr="002E1880" w:rsidRDefault="00407B32" w:rsidP="002E1880">
      <w:pPr>
        <w:spacing w:after="0" w:line="240" w:lineRule="auto"/>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6804"/>
      </w:tblGrid>
      <w:tr w:rsidR="00407B32" w:rsidRPr="002E1880" w:rsidTr="005E04EB">
        <w:tc>
          <w:tcPr>
            <w:tcW w:w="232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Наименование должности</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Основания для премирования</w:t>
            </w:r>
          </w:p>
        </w:tc>
      </w:tr>
      <w:tr w:rsidR="00407B32" w:rsidRPr="002E1880" w:rsidTr="005E04EB">
        <w:trPr>
          <w:trHeight w:val="66"/>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Педагогические работники</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подготовка призеров олимпиад, конкурсов, конференций различного уровня</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проведение уроков высокого качества</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подготовка и проведение внеклассных мероприятий</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применения на уроках наглядных материалов, информационных технологий</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использование в образовательном процессе здоровьесберегающих технологий(физкультминутки)</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организация и проведение мероприятий, способствующих сохранению и восстановлению психического и физического здоровья учащихся(тематические классные часы о здоровом образе жизни, дни здоровья, туристические походы и.т.п.)</w:t>
            </w:r>
          </w:p>
        </w:tc>
      </w:tr>
      <w:tr w:rsidR="00407B32" w:rsidRPr="002E1880" w:rsidTr="005E04EB">
        <w:trPr>
          <w:trHeight w:val="586"/>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проведение мероприятий по профилактике вредных привычек</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организация и проведение мероприятий, повещающих авторитет и имидж школы у учащихся, родителей, общественности</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снижение количества учащихся, стоящих на учете в комиссии по делам несовершеннолетних</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снижение (отсутствие) пропусков учащимися уроков без уважительной причины</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снижение частоты обоснованных обращений учащихся, родителей, педагогов по поводу конфликтных ситуаций и высокий уровень решения конфликтных ситуаций</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образцовое содержание кабинета</w:t>
            </w:r>
          </w:p>
        </w:tc>
      </w:tr>
      <w:tr w:rsidR="00407B32" w:rsidRPr="002E1880" w:rsidTr="005E04EB">
        <w:trPr>
          <w:trHeight w:val="57"/>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высокий уровень исполнительской дисциплины(подготовки отчетов, заполнения журналов, ведения личных дел и.т.д.)</w:t>
            </w:r>
          </w:p>
        </w:tc>
      </w:tr>
      <w:tr w:rsidR="00407B32" w:rsidRPr="002E1880" w:rsidTr="005E04EB">
        <w:trPr>
          <w:trHeight w:val="133"/>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Заместители директоров по УВР, ВР</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организация предпрофильного и профильного обучения</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выполнение плана внутришкольного контроля, плана воспитательной работы</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высокий уровень организации и проведения итоговой и промежуточной аттестации учащихся</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высокий уровень организации и контроля (мониторинга, учебно-воспитательного процесса)</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качественная организация работы общественных органов, участвующих в управлении школой (экспертно- методический совет, педагогический совет, органы ученического самоуправления и.т.д.)</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сохранение контингента учащихся в 10-11 классах</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высокий уровень организации аттестации педагогических работников школы</w:t>
            </w:r>
          </w:p>
        </w:tc>
      </w:tr>
      <w:tr w:rsidR="00407B32" w:rsidRPr="002E1880" w:rsidTr="005E04EB">
        <w:trPr>
          <w:trHeight w:val="131"/>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поддержание благоприятного психологического климата в коллективе</w:t>
            </w:r>
          </w:p>
        </w:tc>
      </w:tr>
      <w:tr w:rsidR="00407B32" w:rsidRPr="002E1880" w:rsidTr="005E04EB">
        <w:trPr>
          <w:trHeight w:val="375"/>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Заместитель директора по АХЧ</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обеспечение санитарно-гигиенических условий в помещениях школы обеспечение выполнения требований пожарной и электробезопасности, охраны труда</w:t>
            </w:r>
          </w:p>
        </w:tc>
      </w:tr>
      <w:tr w:rsidR="00407B32" w:rsidRPr="002E1880" w:rsidTr="005E04EB">
        <w:trPr>
          <w:trHeight w:val="375"/>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высокое качество подготовки и организации ремонтных мероприятий</w:t>
            </w:r>
          </w:p>
        </w:tc>
      </w:tr>
      <w:tr w:rsidR="00407B32" w:rsidRPr="002E1880" w:rsidTr="005E04EB">
        <w:trPr>
          <w:trHeight w:val="250"/>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Работники бухгалтерии </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своевременное и качественное предоставление отчетности</w:t>
            </w:r>
          </w:p>
        </w:tc>
      </w:tr>
      <w:tr w:rsidR="00407B32" w:rsidRPr="002E1880" w:rsidTr="005E04EB">
        <w:trPr>
          <w:trHeight w:val="250"/>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разработка новых программ, положений, подготовка экономических расчетов</w:t>
            </w:r>
          </w:p>
        </w:tc>
      </w:tr>
      <w:tr w:rsidR="00407B32" w:rsidRPr="002E1880" w:rsidTr="005E04EB">
        <w:trPr>
          <w:trHeight w:val="250"/>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качественное ведение документации</w:t>
            </w:r>
          </w:p>
        </w:tc>
      </w:tr>
      <w:tr w:rsidR="00407B32" w:rsidRPr="002E1880" w:rsidTr="005E04EB">
        <w:trPr>
          <w:trHeight w:val="375"/>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Педагог-психолог, социальный педагог</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результативность коррекционно-развивающей работы с учащимся</w:t>
            </w:r>
          </w:p>
        </w:tc>
      </w:tr>
      <w:tr w:rsidR="00407B32" w:rsidRPr="002E1880" w:rsidTr="005E04EB">
        <w:trPr>
          <w:trHeight w:val="375"/>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своевременное и качественное ведение банка данных детей, охваченных различными видами контроля</w:t>
            </w:r>
          </w:p>
        </w:tc>
      </w:tr>
      <w:tr w:rsidR="00407B32" w:rsidRPr="002E1880" w:rsidTr="005E04EB">
        <w:trPr>
          <w:trHeight w:val="93"/>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Библиотекарь</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высокая читательская активность обучающихся</w:t>
            </w:r>
          </w:p>
        </w:tc>
      </w:tr>
      <w:tr w:rsidR="00407B32" w:rsidRPr="002E1880" w:rsidTr="005E04EB">
        <w:trPr>
          <w:trHeight w:val="93"/>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пропаганда чтения как формы культурного досуга</w:t>
            </w:r>
          </w:p>
        </w:tc>
      </w:tr>
      <w:tr w:rsidR="00407B32" w:rsidRPr="002E1880" w:rsidTr="005E04EB">
        <w:trPr>
          <w:trHeight w:val="93"/>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участие в общешкольных и районных мероприятий</w:t>
            </w:r>
          </w:p>
        </w:tc>
      </w:tr>
      <w:tr w:rsidR="00407B32" w:rsidRPr="002E1880" w:rsidTr="005E04EB">
        <w:trPr>
          <w:trHeight w:val="93"/>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оформление тематических выставок</w:t>
            </w:r>
          </w:p>
        </w:tc>
      </w:tr>
      <w:tr w:rsidR="00407B32" w:rsidRPr="002E1880" w:rsidTr="005E04EB">
        <w:trPr>
          <w:trHeight w:val="93"/>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выполнение плана работы библиотекаря</w:t>
            </w:r>
          </w:p>
        </w:tc>
      </w:tr>
      <w:tr w:rsidR="00407B32" w:rsidRPr="002E1880" w:rsidTr="005E04EB">
        <w:trPr>
          <w:trHeight w:val="155"/>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Водитель</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обеспечение исправного технического состояния автотранспорта</w:t>
            </w:r>
          </w:p>
        </w:tc>
      </w:tr>
      <w:tr w:rsidR="00407B32" w:rsidRPr="002E1880" w:rsidTr="005E04EB">
        <w:trPr>
          <w:trHeight w:val="155"/>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обеспечение безопасной перевозки детей</w:t>
            </w:r>
          </w:p>
        </w:tc>
      </w:tr>
      <w:tr w:rsidR="00407B32" w:rsidRPr="002E1880" w:rsidTr="005E04EB">
        <w:trPr>
          <w:trHeight w:val="155"/>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отсутствие ДТП, замечаний</w:t>
            </w:r>
          </w:p>
        </w:tc>
      </w:tr>
      <w:tr w:rsidR="00407B32" w:rsidRPr="002E1880" w:rsidTr="005E04EB">
        <w:trPr>
          <w:trHeight w:val="350"/>
        </w:trPr>
        <w:tc>
          <w:tcPr>
            <w:tcW w:w="2323" w:type="dxa"/>
            <w:vMerge w:val="restart"/>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Обслуживающий персонал(уборщица, дворник и.т.д.)</w:t>
            </w: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проведение генеральных уборок</w:t>
            </w:r>
          </w:p>
        </w:tc>
      </w:tr>
      <w:tr w:rsidR="00407B32" w:rsidRPr="002E1880" w:rsidTr="005E04EB">
        <w:trPr>
          <w:trHeight w:val="350"/>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содержание участка в соответствии с требованиями СанПиН, качественная уборка помещений</w:t>
            </w:r>
          </w:p>
        </w:tc>
      </w:tr>
      <w:tr w:rsidR="00407B32" w:rsidRPr="002E1880" w:rsidTr="005E04EB">
        <w:trPr>
          <w:trHeight w:val="350"/>
        </w:trPr>
        <w:tc>
          <w:tcPr>
            <w:tcW w:w="2323" w:type="dxa"/>
            <w:vMerge/>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680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оперативность выполнения заявок по устранению технических неполадок</w:t>
            </w:r>
          </w:p>
        </w:tc>
      </w:tr>
    </w:tbl>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hAnsi="Times New Roman"/>
          <w:sz w:val="24"/>
          <w:szCs w:val="24"/>
        </w:rPr>
        <w:sectPr w:rsidR="00407B32" w:rsidRPr="002E1880" w:rsidSect="0072290F">
          <w:type w:val="continuous"/>
          <w:pgSz w:w="11905" w:h="16837"/>
          <w:pgMar w:top="1135" w:right="134" w:bottom="1944" w:left="2179" w:header="0" w:footer="3" w:gutter="0"/>
          <w:cols w:space="720"/>
          <w:noEndnote/>
          <w:docGrid w:linePitch="360"/>
        </w:sectPr>
      </w:pPr>
    </w:p>
    <w:p w:rsidR="00407B32" w:rsidRPr="002E1880" w:rsidRDefault="00407B32" w:rsidP="002E1880">
      <w:pPr>
        <w:tabs>
          <w:tab w:val="left" w:pos="6885"/>
        </w:tabs>
        <w:spacing w:after="0" w:line="240" w:lineRule="auto"/>
        <w:ind w:right="1783"/>
        <w:jc w:val="right"/>
        <w:rPr>
          <w:rFonts w:ascii="Times New Roman" w:eastAsia="Calibri" w:hAnsi="Times New Roman"/>
          <w:sz w:val="24"/>
          <w:szCs w:val="24"/>
        </w:rPr>
      </w:pPr>
      <w:r w:rsidRPr="002E1880">
        <w:rPr>
          <w:rFonts w:ascii="Times New Roman" w:eastAsia="Calibri" w:hAnsi="Times New Roman"/>
          <w:sz w:val="24"/>
          <w:szCs w:val="24"/>
        </w:rPr>
        <w:lastRenderedPageBreak/>
        <w:t xml:space="preserve">                                                                                                                        </w:t>
      </w:r>
    </w:p>
    <w:p w:rsidR="00407B32" w:rsidRPr="002E1880" w:rsidRDefault="00407B32" w:rsidP="0072290F">
      <w:pPr>
        <w:tabs>
          <w:tab w:val="left" w:pos="6885"/>
        </w:tabs>
        <w:spacing w:after="0" w:line="240" w:lineRule="auto"/>
        <w:ind w:right="-32"/>
        <w:jc w:val="right"/>
        <w:rPr>
          <w:rFonts w:ascii="Times New Roman" w:eastAsia="Calibri" w:hAnsi="Times New Roman"/>
          <w:sz w:val="24"/>
          <w:szCs w:val="24"/>
        </w:rPr>
      </w:pPr>
    </w:p>
    <w:p w:rsidR="00407B32" w:rsidRPr="002E1880" w:rsidRDefault="00407B32" w:rsidP="0072290F">
      <w:pPr>
        <w:tabs>
          <w:tab w:val="left" w:pos="6885"/>
        </w:tabs>
        <w:spacing w:after="0" w:line="240" w:lineRule="auto"/>
        <w:ind w:right="-32"/>
        <w:jc w:val="right"/>
        <w:rPr>
          <w:rFonts w:ascii="Times New Roman" w:eastAsia="Calibri" w:hAnsi="Times New Roman"/>
          <w:sz w:val="24"/>
          <w:szCs w:val="24"/>
        </w:rPr>
      </w:pPr>
      <w:r w:rsidRPr="002E1880">
        <w:rPr>
          <w:rFonts w:ascii="Times New Roman" w:eastAsia="Calibri" w:hAnsi="Times New Roman"/>
          <w:sz w:val="24"/>
          <w:szCs w:val="24"/>
        </w:rPr>
        <w:t>Приложение № 5</w:t>
      </w:r>
      <w:r w:rsidRPr="002E1880">
        <w:rPr>
          <w:rFonts w:ascii="Times New Roman" w:eastAsia="Calibri" w:hAnsi="Times New Roman"/>
          <w:sz w:val="24"/>
          <w:szCs w:val="24"/>
        </w:rPr>
        <w:br/>
        <w:t xml:space="preserve">                                                                                                        к положению об оплате труда</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5400"/>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ab/>
        <w:t>Штатное расписание</w:t>
      </w:r>
    </w:p>
    <w:p w:rsidR="00407B32" w:rsidRPr="002E1880" w:rsidRDefault="00407B32" w:rsidP="002E1880">
      <w:pPr>
        <w:tabs>
          <w:tab w:val="left" w:pos="5400"/>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 xml:space="preserve">                                                                        с__________     ______________   20_____г</w:t>
      </w:r>
    </w:p>
    <w:p w:rsidR="00407B32" w:rsidRPr="002E1880" w:rsidRDefault="00407B32" w:rsidP="002E1880">
      <w:pPr>
        <w:tabs>
          <w:tab w:val="left" w:pos="5400"/>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w:t>
      </w:r>
    </w:p>
    <w:p w:rsidR="00407B32" w:rsidRPr="002E1880" w:rsidRDefault="00407B32" w:rsidP="002E1880">
      <w:pPr>
        <w:tabs>
          <w:tab w:val="left" w:pos="5400"/>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(наименование учреждения)</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25"/>
        <w:gridCol w:w="425"/>
        <w:gridCol w:w="426"/>
        <w:gridCol w:w="708"/>
        <w:gridCol w:w="1276"/>
        <w:gridCol w:w="400"/>
        <w:gridCol w:w="236"/>
        <w:gridCol w:w="259"/>
        <w:gridCol w:w="260"/>
        <w:gridCol w:w="370"/>
        <w:gridCol w:w="255"/>
        <w:gridCol w:w="346"/>
        <w:gridCol w:w="236"/>
        <w:gridCol w:w="331"/>
        <w:gridCol w:w="12"/>
        <w:gridCol w:w="236"/>
        <w:gridCol w:w="198"/>
        <w:gridCol w:w="109"/>
        <w:gridCol w:w="321"/>
        <w:gridCol w:w="70"/>
        <w:gridCol w:w="351"/>
        <w:gridCol w:w="70"/>
        <w:gridCol w:w="213"/>
        <w:gridCol w:w="70"/>
        <w:gridCol w:w="236"/>
        <w:gridCol w:w="120"/>
        <w:gridCol w:w="157"/>
        <w:gridCol w:w="236"/>
        <w:gridCol w:w="32"/>
        <w:gridCol w:w="245"/>
        <w:gridCol w:w="180"/>
        <w:gridCol w:w="56"/>
        <w:gridCol w:w="277"/>
        <w:gridCol w:w="355"/>
        <w:gridCol w:w="70"/>
        <w:gridCol w:w="236"/>
        <w:gridCol w:w="119"/>
        <w:gridCol w:w="117"/>
        <w:gridCol w:w="277"/>
        <w:gridCol w:w="32"/>
        <w:gridCol w:w="204"/>
        <w:gridCol w:w="307"/>
        <w:gridCol w:w="197"/>
        <w:gridCol w:w="58"/>
        <w:gridCol w:w="312"/>
        <w:gridCol w:w="56"/>
        <w:gridCol w:w="180"/>
        <w:gridCol w:w="245"/>
        <w:gridCol w:w="709"/>
        <w:gridCol w:w="425"/>
        <w:gridCol w:w="425"/>
      </w:tblGrid>
      <w:tr w:rsidR="0072290F" w:rsidRPr="002E1880" w:rsidTr="0072290F">
        <w:trPr>
          <w:cantSplit/>
          <w:trHeight w:val="750"/>
        </w:trPr>
        <w:tc>
          <w:tcPr>
            <w:tcW w:w="392"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 xml:space="preserve">                                            ПКУ</w:t>
            </w:r>
          </w:p>
        </w:tc>
        <w:tc>
          <w:tcPr>
            <w:tcW w:w="425" w:type="dxa"/>
            <w:vMerge w:val="restart"/>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r w:rsidRPr="002E1880">
              <w:rPr>
                <w:rFonts w:ascii="Times New Roman" w:eastAsia="Calibri" w:hAnsi="Times New Roman"/>
                <w:sz w:val="24"/>
                <w:szCs w:val="24"/>
              </w:rPr>
              <w:t>Наименование должности</w:t>
            </w:r>
          </w:p>
        </w:tc>
        <w:tc>
          <w:tcPr>
            <w:tcW w:w="425" w:type="dxa"/>
            <w:vMerge w:val="restart"/>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r w:rsidRPr="002E1880">
              <w:rPr>
                <w:rFonts w:ascii="Times New Roman" w:eastAsia="Calibri" w:hAnsi="Times New Roman"/>
                <w:sz w:val="24"/>
                <w:szCs w:val="24"/>
              </w:rPr>
              <w:t>Количество штатных единиц</w:t>
            </w:r>
          </w:p>
        </w:tc>
        <w:tc>
          <w:tcPr>
            <w:tcW w:w="426" w:type="dxa"/>
            <w:vMerge w:val="restart"/>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r w:rsidRPr="002E1880">
              <w:rPr>
                <w:rFonts w:ascii="Times New Roman" w:eastAsia="Calibri" w:hAnsi="Times New Roman"/>
                <w:sz w:val="24"/>
                <w:szCs w:val="24"/>
              </w:rPr>
              <w:t>Базовый оклад</w:t>
            </w:r>
          </w:p>
        </w:tc>
        <w:tc>
          <w:tcPr>
            <w:tcW w:w="708"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Доплата за работу в сельской местности 91,25)</w:t>
            </w:r>
          </w:p>
        </w:tc>
        <w:tc>
          <w:tcPr>
            <w:tcW w:w="1276"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Ежемесячная денежная компенсация на обеспечение книгоиздательской продукции и периодическими изданиями</w:t>
            </w:r>
          </w:p>
        </w:tc>
        <w:tc>
          <w:tcPr>
            <w:tcW w:w="400" w:type="dxa"/>
            <w:vMerge w:val="restart"/>
            <w:shd w:val="clear" w:color="auto" w:fill="auto"/>
            <w:textDirection w:val="btLr"/>
          </w:tcPr>
          <w:p w:rsidR="00407B32" w:rsidRPr="002E1880" w:rsidRDefault="005E04EB" w:rsidP="002E1880">
            <w:pPr>
              <w:spacing w:after="0" w:line="240" w:lineRule="auto"/>
              <w:ind w:left="113" w:right="113"/>
              <w:rPr>
                <w:rFonts w:ascii="Times New Roman" w:eastAsia="Calibri" w:hAnsi="Times New Roman"/>
                <w:sz w:val="24"/>
                <w:szCs w:val="24"/>
              </w:rPr>
            </w:pPr>
            <w:r w:rsidRPr="002E1880">
              <w:rPr>
                <w:rFonts w:ascii="Times New Roman" w:hAnsi="Times New Roman"/>
                <w:noProof/>
                <w:sz w:val="24"/>
                <w:szCs w:val="24"/>
              </w:rPr>
              <w:pict>
                <v:line id="Прямая соединительная линия 3" o:spid="_x0000_s1027" style="position:absolute;left:0;text-align:left;z-index:1;visibility:visible;mso-wrap-distance-top:-3e-5mm;mso-wrap-distance-bottom:-3e-5mm;mso-position-horizontal-relative:text;mso-position-vertical-relative:text;mso-width-relative:margin;mso-height-relative:margin" from="47.9pt,-476.55pt" to="509.15pt,-4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" strokecolor="windowText" strokeweight=".5pt">
                  <v:stroke joinstyle="miter"/>
                  <o:lock v:ext="edit" shapetype="f"/>
                </v:line>
              </w:pict>
            </w:r>
            <w:r w:rsidR="00407B32" w:rsidRPr="002E1880">
              <w:rPr>
                <w:rFonts w:ascii="Times New Roman" w:eastAsia="Calibri" w:hAnsi="Times New Roman"/>
                <w:sz w:val="24"/>
                <w:szCs w:val="24"/>
              </w:rPr>
              <w:t>Оклад с учетом доплаты за работу в сельской местности и обеспечение методической литературы</w:t>
            </w:r>
          </w:p>
        </w:tc>
        <w:tc>
          <w:tcPr>
            <w:tcW w:w="3169" w:type="dxa"/>
            <w:gridSpan w:val="13"/>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Компенсационные выплаты</w:t>
            </w:r>
          </w:p>
        </w:tc>
        <w:tc>
          <w:tcPr>
            <w:tcW w:w="4653" w:type="dxa"/>
            <w:gridSpan w:val="27"/>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Стимулирующие выплаты</w:t>
            </w:r>
          </w:p>
        </w:tc>
        <w:tc>
          <w:tcPr>
            <w:tcW w:w="425" w:type="dxa"/>
            <w:gridSpan w:val="2"/>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Доплата до МРОТ</w:t>
            </w:r>
          </w:p>
        </w:tc>
        <w:tc>
          <w:tcPr>
            <w:tcW w:w="709"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Районный коэффициент и северная надбавка</w:t>
            </w:r>
          </w:p>
        </w:tc>
        <w:tc>
          <w:tcPr>
            <w:tcW w:w="425"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Итого на человека в месяц</w:t>
            </w:r>
          </w:p>
        </w:tc>
        <w:tc>
          <w:tcPr>
            <w:tcW w:w="425" w:type="dxa"/>
            <w:vMerge w:val="restart"/>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Годовой ФОТ</w:t>
            </w:r>
          </w:p>
        </w:tc>
      </w:tr>
      <w:tr w:rsidR="0072290F" w:rsidRPr="002E1880" w:rsidTr="0072290F">
        <w:trPr>
          <w:cantSplit/>
          <w:trHeight w:val="3270"/>
        </w:trPr>
        <w:tc>
          <w:tcPr>
            <w:tcW w:w="392"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425" w:type="dxa"/>
            <w:vMerge/>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p>
        </w:tc>
        <w:tc>
          <w:tcPr>
            <w:tcW w:w="425" w:type="dxa"/>
            <w:vMerge/>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p>
        </w:tc>
        <w:tc>
          <w:tcPr>
            <w:tcW w:w="426" w:type="dxa"/>
            <w:vMerge/>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p>
        </w:tc>
        <w:tc>
          <w:tcPr>
            <w:tcW w:w="708"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1276"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400"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noProof/>
                <w:sz w:val="24"/>
                <w:szCs w:val="24"/>
              </w:rPr>
            </w:pPr>
          </w:p>
        </w:tc>
        <w:tc>
          <w:tcPr>
            <w:tcW w:w="495"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вредность</w:t>
            </w:r>
          </w:p>
        </w:tc>
        <w:tc>
          <w:tcPr>
            <w:tcW w:w="630" w:type="dxa"/>
            <w:gridSpan w:val="2"/>
            <w:shd w:val="clear" w:color="auto" w:fill="auto"/>
            <w:textDirection w:val="btLr"/>
          </w:tcPr>
          <w:p w:rsidR="00407B32" w:rsidRPr="002E1880" w:rsidRDefault="00407B32" w:rsidP="002E1880">
            <w:pPr>
              <w:spacing w:after="0" w:line="240" w:lineRule="auto"/>
              <w:ind w:left="113" w:right="113"/>
              <w:jc w:val="center"/>
              <w:rPr>
                <w:rFonts w:ascii="Times New Roman" w:eastAsia="Calibri" w:hAnsi="Times New Roman"/>
                <w:sz w:val="24"/>
                <w:szCs w:val="24"/>
              </w:rPr>
            </w:pPr>
            <w:r w:rsidRPr="002E1880">
              <w:rPr>
                <w:rFonts w:ascii="Times New Roman" w:eastAsia="Calibri" w:hAnsi="Times New Roman"/>
                <w:sz w:val="24"/>
                <w:szCs w:val="24"/>
              </w:rPr>
              <w:t>Надбавка за работу в ночное время</w:t>
            </w:r>
          </w:p>
        </w:tc>
        <w:tc>
          <w:tcPr>
            <w:tcW w:w="601"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работу в выходные дни</w:t>
            </w:r>
          </w:p>
        </w:tc>
        <w:tc>
          <w:tcPr>
            <w:tcW w:w="567"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классное руководство</w:t>
            </w:r>
          </w:p>
        </w:tc>
        <w:tc>
          <w:tcPr>
            <w:tcW w:w="446"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проверку тетрадей</w:t>
            </w:r>
          </w:p>
        </w:tc>
        <w:tc>
          <w:tcPr>
            <w:tcW w:w="430"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Другие</w:t>
            </w:r>
          </w:p>
        </w:tc>
        <w:tc>
          <w:tcPr>
            <w:tcW w:w="421"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специфику</w:t>
            </w:r>
          </w:p>
        </w:tc>
        <w:tc>
          <w:tcPr>
            <w:tcW w:w="283"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выслугу</w:t>
            </w:r>
          </w:p>
        </w:tc>
        <w:tc>
          <w:tcPr>
            <w:tcW w:w="426"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водителям за классность</w:t>
            </w:r>
          </w:p>
        </w:tc>
        <w:tc>
          <w:tcPr>
            <w:tcW w:w="425"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молодым специалистам</w:t>
            </w:r>
          </w:p>
        </w:tc>
        <w:tc>
          <w:tcPr>
            <w:tcW w:w="425" w:type="dxa"/>
            <w:gridSpan w:val="2"/>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почетное звание</w:t>
            </w:r>
          </w:p>
        </w:tc>
        <w:tc>
          <w:tcPr>
            <w:tcW w:w="688"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высокие спортивные достижения</w:t>
            </w:r>
          </w:p>
        </w:tc>
        <w:tc>
          <w:tcPr>
            <w:tcW w:w="425"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Выплата за интенсивность</w:t>
            </w:r>
          </w:p>
        </w:tc>
        <w:tc>
          <w:tcPr>
            <w:tcW w:w="426"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Другие</w:t>
            </w:r>
          </w:p>
        </w:tc>
        <w:tc>
          <w:tcPr>
            <w:tcW w:w="708"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Надбавка за высокие результаты</w:t>
            </w:r>
          </w:p>
        </w:tc>
        <w:tc>
          <w:tcPr>
            <w:tcW w:w="426" w:type="dxa"/>
            <w:gridSpan w:val="3"/>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Премиальные выплаты</w:t>
            </w:r>
          </w:p>
        </w:tc>
        <w:tc>
          <w:tcPr>
            <w:tcW w:w="425" w:type="dxa"/>
            <w:gridSpan w:val="2"/>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709"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425"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c>
          <w:tcPr>
            <w:tcW w:w="425" w:type="dxa"/>
            <w:vMerge/>
            <w:shd w:val="clear" w:color="auto" w:fill="auto"/>
            <w:textDirection w:val="btLr"/>
          </w:tcPr>
          <w:p w:rsidR="00407B32" w:rsidRPr="002E1880" w:rsidRDefault="00407B32" w:rsidP="002E1880">
            <w:pPr>
              <w:spacing w:after="0" w:line="240" w:lineRule="auto"/>
              <w:ind w:left="113" w:right="113"/>
              <w:rPr>
                <w:rFonts w:ascii="Times New Roman" w:eastAsia="Calibri" w:hAnsi="Times New Roman"/>
                <w:sz w:val="24"/>
                <w:szCs w:val="24"/>
              </w:rPr>
            </w:pPr>
          </w:p>
        </w:tc>
      </w:tr>
      <w:tr w:rsidR="0072290F" w:rsidRPr="002E1880" w:rsidTr="0072290F">
        <w:tblPrEx>
          <w:tblLook w:val="0000"/>
        </w:tblPrEx>
        <w:trPr>
          <w:cantSplit/>
          <w:trHeight w:val="1134"/>
        </w:trPr>
        <w:tc>
          <w:tcPr>
            <w:tcW w:w="39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2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2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2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70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127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0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3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59" w:type="dxa"/>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37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сумма</w:t>
            </w:r>
          </w:p>
        </w:tc>
        <w:tc>
          <w:tcPr>
            <w:tcW w:w="2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34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сумма</w:t>
            </w:r>
          </w:p>
        </w:tc>
        <w:tc>
          <w:tcPr>
            <w:tcW w:w="23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343"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сумма</w:t>
            </w:r>
          </w:p>
        </w:tc>
        <w:tc>
          <w:tcPr>
            <w:tcW w:w="23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307"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сумма</w:t>
            </w:r>
          </w:p>
        </w:tc>
        <w:tc>
          <w:tcPr>
            <w:tcW w:w="391"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421"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сумма</w:t>
            </w:r>
          </w:p>
        </w:tc>
        <w:tc>
          <w:tcPr>
            <w:tcW w:w="283"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77"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77" w:type="dxa"/>
            <w:gridSpan w:val="2"/>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77"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425"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3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77"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307"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55"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312"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w:t>
            </w:r>
          </w:p>
        </w:tc>
        <w:tc>
          <w:tcPr>
            <w:tcW w:w="236" w:type="dxa"/>
            <w:gridSpan w:val="2"/>
            <w:shd w:val="clear" w:color="auto" w:fill="auto"/>
          </w:tcPr>
          <w:p w:rsidR="00407B32" w:rsidRPr="002E1880" w:rsidRDefault="00407B32" w:rsidP="002E1880">
            <w:pPr>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сумма</w:t>
            </w:r>
          </w:p>
        </w:tc>
        <w:tc>
          <w:tcPr>
            <w:tcW w:w="24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70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2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2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bl>
    <w:p w:rsidR="00407B32" w:rsidRPr="002E1880" w:rsidRDefault="00407B32" w:rsidP="002E1880">
      <w:pPr>
        <w:spacing w:after="0" w:line="240" w:lineRule="auto"/>
        <w:ind w:firstLine="708"/>
        <w:rPr>
          <w:rFonts w:ascii="Times New Roman" w:eastAsia="Calibri" w:hAnsi="Times New Roman"/>
          <w:sz w:val="24"/>
          <w:szCs w:val="24"/>
        </w:rPr>
      </w:pPr>
    </w:p>
    <w:p w:rsidR="00407B32" w:rsidRPr="002E1880" w:rsidRDefault="00407B32" w:rsidP="002E1880">
      <w:pPr>
        <w:numPr>
          <w:ilvl w:val="0"/>
          <w:numId w:val="11"/>
        </w:numPr>
        <w:spacing w:after="0" w:line="240" w:lineRule="auto"/>
        <w:contextualSpacing/>
        <w:jc w:val="center"/>
        <w:rPr>
          <w:rFonts w:ascii="Times New Roman" w:eastAsia="Calibri" w:hAnsi="Times New Roman"/>
          <w:sz w:val="24"/>
          <w:szCs w:val="24"/>
        </w:rPr>
      </w:pPr>
      <w:r w:rsidRPr="002E1880">
        <w:rPr>
          <w:rFonts w:ascii="Times New Roman" w:eastAsia="Calibri" w:hAnsi="Times New Roman"/>
          <w:sz w:val="24"/>
          <w:szCs w:val="24"/>
        </w:rPr>
        <w:t>Руководители, заместители руководителя, главный бухгалтер</w:t>
      </w:r>
    </w:p>
    <w:p w:rsidR="00407B32" w:rsidRPr="002E1880" w:rsidRDefault="00407B32" w:rsidP="002E1880">
      <w:pPr>
        <w:spacing w:after="0" w:line="240" w:lineRule="auto"/>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
        <w:gridCol w:w="598"/>
        <w:gridCol w:w="355"/>
        <w:gridCol w:w="355"/>
        <w:gridCol w:w="355"/>
        <w:gridCol w:w="355"/>
        <w:gridCol w:w="340"/>
        <w:gridCol w:w="340"/>
        <w:gridCol w:w="355"/>
        <w:gridCol w:w="340"/>
        <w:gridCol w:w="355"/>
        <w:gridCol w:w="340"/>
        <w:gridCol w:w="340"/>
        <w:gridCol w:w="355"/>
        <w:gridCol w:w="340"/>
        <w:gridCol w:w="340"/>
        <w:gridCol w:w="340"/>
        <w:gridCol w:w="340"/>
        <w:gridCol w:w="355"/>
        <w:gridCol w:w="341"/>
        <w:gridCol w:w="341"/>
        <w:gridCol w:w="341"/>
        <w:gridCol w:w="341"/>
        <w:gridCol w:w="356"/>
        <w:gridCol w:w="341"/>
        <w:gridCol w:w="341"/>
        <w:gridCol w:w="341"/>
        <w:gridCol w:w="356"/>
        <w:gridCol w:w="356"/>
        <w:gridCol w:w="341"/>
        <w:gridCol w:w="341"/>
        <w:gridCol w:w="341"/>
        <w:gridCol w:w="356"/>
        <w:gridCol w:w="356"/>
        <w:gridCol w:w="341"/>
        <w:gridCol w:w="341"/>
        <w:gridCol w:w="341"/>
        <w:gridCol w:w="341"/>
        <w:gridCol w:w="341"/>
        <w:gridCol w:w="341"/>
        <w:gridCol w:w="356"/>
        <w:gridCol w:w="279"/>
      </w:tblGrid>
      <w:tr w:rsidR="00407B32" w:rsidRPr="002E1880" w:rsidTr="00407B32">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2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r w:rsidR="00407B32" w:rsidRPr="002E1880" w:rsidTr="00407B32">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итого</w:t>
            </w: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5"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4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6"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2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bl>
    <w:p w:rsidR="00407B32" w:rsidRDefault="00407B32" w:rsidP="002E1880">
      <w:pPr>
        <w:spacing w:after="0" w:line="240" w:lineRule="auto"/>
        <w:rPr>
          <w:rFonts w:ascii="Times New Roman" w:eastAsia="Calibri" w:hAnsi="Times New Roman"/>
          <w:sz w:val="24"/>
          <w:szCs w:val="24"/>
        </w:rPr>
      </w:pPr>
    </w:p>
    <w:p w:rsidR="00407B32" w:rsidRPr="002E1880" w:rsidRDefault="00407B32" w:rsidP="002E1880">
      <w:pPr>
        <w:numPr>
          <w:ilvl w:val="0"/>
          <w:numId w:val="11"/>
        </w:numPr>
        <w:tabs>
          <w:tab w:val="left" w:pos="4590"/>
        </w:tabs>
        <w:spacing w:after="0" w:line="240" w:lineRule="auto"/>
        <w:contextualSpacing/>
        <w:jc w:val="center"/>
        <w:rPr>
          <w:rFonts w:ascii="Times New Roman" w:eastAsia="Calibri" w:hAnsi="Times New Roman"/>
          <w:sz w:val="24"/>
          <w:szCs w:val="24"/>
        </w:rPr>
      </w:pPr>
      <w:r w:rsidRPr="002E1880">
        <w:rPr>
          <w:rFonts w:ascii="Times New Roman" w:eastAsia="Calibri" w:hAnsi="Times New Roman"/>
          <w:sz w:val="24"/>
          <w:szCs w:val="24"/>
        </w:rPr>
        <w:t>Общеотраслевые профессии рабочих первого уровня</w:t>
      </w:r>
    </w:p>
    <w:p w:rsidR="00407B32" w:rsidRPr="002E1880" w:rsidRDefault="00407B32" w:rsidP="002E1880">
      <w:pPr>
        <w:spacing w:after="0" w:line="240" w:lineRule="auto"/>
        <w:ind w:left="1608"/>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7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459"/>
      </w:tblGrid>
      <w:tr w:rsidR="00407B32" w:rsidRPr="002E1880" w:rsidTr="00407B32">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45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r w:rsidR="00407B32" w:rsidRPr="002E1880" w:rsidTr="00407B32">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45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итого</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60"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45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bl>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numPr>
          <w:ilvl w:val="0"/>
          <w:numId w:val="11"/>
        </w:numPr>
        <w:tabs>
          <w:tab w:val="left" w:pos="4590"/>
        </w:tabs>
        <w:spacing w:after="0" w:line="240" w:lineRule="auto"/>
        <w:contextualSpacing/>
        <w:jc w:val="center"/>
        <w:rPr>
          <w:rFonts w:ascii="Times New Roman" w:eastAsia="Calibri" w:hAnsi="Times New Roman"/>
          <w:sz w:val="24"/>
          <w:szCs w:val="24"/>
        </w:rPr>
      </w:pPr>
      <w:r w:rsidRPr="002E1880">
        <w:rPr>
          <w:rFonts w:ascii="Times New Roman" w:eastAsia="Calibri" w:hAnsi="Times New Roman"/>
          <w:sz w:val="24"/>
          <w:szCs w:val="24"/>
        </w:rPr>
        <w:t>Общеотраслевые профессии рабочих второго уровня</w:t>
      </w:r>
    </w:p>
    <w:p w:rsidR="00407B32" w:rsidRPr="002E1880" w:rsidRDefault="00407B32" w:rsidP="002E1880">
      <w:pPr>
        <w:spacing w:after="0" w:line="240" w:lineRule="auto"/>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788"/>
        <w:gridCol w:w="353"/>
        <w:gridCol w:w="353"/>
        <w:gridCol w:w="353"/>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итого</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bl>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4590"/>
        </w:tabs>
        <w:spacing w:after="0" w:line="240" w:lineRule="auto"/>
        <w:ind w:left="1968"/>
        <w:contextualSpacing/>
        <w:rPr>
          <w:rFonts w:ascii="Times New Roman" w:eastAsia="Calibri" w:hAnsi="Times New Roman"/>
          <w:sz w:val="24"/>
          <w:szCs w:val="24"/>
        </w:rPr>
      </w:pPr>
      <w:r w:rsidRPr="002E1880">
        <w:rPr>
          <w:rFonts w:ascii="Times New Roman" w:eastAsia="Calibri" w:hAnsi="Times New Roman"/>
          <w:sz w:val="24"/>
          <w:szCs w:val="24"/>
        </w:rPr>
        <w:tab/>
        <w:t>4. Общеотраслевые профессии рабочих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788"/>
        <w:gridCol w:w="353"/>
        <w:gridCol w:w="353"/>
        <w:gridCol w:w="353"/>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681"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249"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итого</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bl>
    <w:p w:rsidR="00407B32" w:rsidRPr="002E1880" w:rsidRDefault="00407B32" w:rsidP="002E1880">
      <w:pPr>
        <w:tabs>
          <w:tab w:val="left" w:pos="4935"/>
        </w:tabs>
        <w:spacing w:after="0" w:line="240" w:lineRule="auto"/>
        <w:rPr>
          <w:rFonts w:ascii="Times New Roman" w:eastAsia="Calibri" w:hAnsi="Times New Roman"/>
          <w:sz w:val="24"/>
          <w:szCs w:val="24"/>
        </w:rPr>
      </w:pPr>
    </w:p>
    <w:p w:rsidR="00407B32" w:rsidRPr="002E1880" w:rsidRDefault="00407B32" w:rsidP="002E1880">
      <w:pPr>
        <w:tabs>
          <w:tab w:val="left" w:pos="4935"/>
        </w:tabs>
        <w:spacing w:after="0" w:line="240" w:lineRule="auto"/>
        <w:ind w:left="1608"/>
        <w:jc w:val="center"/>
        <w:rPr>
          <w:rFonts w:ascii="Times New Roman" w:eastAsia="Calibri" w:hAnsi="Times New Roman"/>
          <w:sz w:val="24"/>
          <w:szCs w:val="24"/>
        </w:rPr>
      </w:pPr>
      <w:r w:rsidRPr="002E1880">
        <w:rPr>
          <w:rFonts w:ascii="Times New Roman" w:eastAsia="Calibri" w:hAnsi="Times New Roman"/>
          <w:sz w:val="24"/>
          <w:szCs w:val="24"/>
        </w:rPr>
        <w:t>5.Профессиональная квалификационная группа должностей педагогических работников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788"/>
        <w:gridCol w:w="352"/>
        <w:gridCol w:w="352"/>
        <w:gridCol w:w="352"/>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407B32" w:rsidRPr="002E1880" w:rsidTr="00407B32">
        <w:tc>
          <w:tcPr>
            <w:tcW w:w="6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r w:rsidR="00407B32" w:rsidRPr="002E1880" w:rsidTr="00407B32">
        <w:tc>
          <w:tcPr>
            <w:tcW w:w="6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6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r>
      <w:tr w:rsidR="00407B32" w:rsidRPr="002E1880" w:rsidTr="00407B32">
        <w:tc>
          <w:tcPr>
            <w:tcW w:w="679"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598"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итого</w:t>
            </w: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2"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3"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2"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33" w:type="dxa"/>
            <w:shd w:val="clear" w:color="auto" w:fill="auto"/>
          </w:tcPr>
          <w:p w:rsidR="00407B32" w:rsidRPr="002E1880" w:rsidRDefault="00407B32" w:rsidP="002E1880">
            <w:pPr>
              <w:spacing w:after="0" w:line="240" w:lineRule="auto"/>
              <w:rPr>
                <w:rFonts w:ascii="Times New Roman" w:eastAsia="Calibri" w:hAnsi="Times New Roman"/>
                <w:sz w:val="24"/>
                <w:szCs w:val="24"/>
              </w:rPr>
            </w:pP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c>
          <w:tcPr>
            <w:tcW w:w="354" w:type="dxa"/>
            <w:shd w:val="clear" w:color="auto" w:fill="auto"/>
          </w:tcPr>
          <w:p w:rsidR="00407B32" w:rsidRPr="002E1880" w:rsidRDefault="00407B32" w:rsidP="002E1880">
            <w:pPr>
              <w:spacing w:after="0" w:line="240" w:lineRule="auto"/>
              <w:rPr>
                <w:rFonts w:ascii="Times New Roman" w:eastAsia="Calibri" w:hAnsi="Times New Roman"/>
                <w:sz w:val="24"/>
                <w:szCs w:val="24"/>
              </w:rPr>
            </w:pPr>
            <w:r w:rsidRPr="002E1880">
              <w:rPr>
                <w:rFonts w:ascii="Times New Roman" w:eastAsia="Calibri" w:hAnsi="Times New Roman"/>
                <w:sz w:val="24"/>
                <w:szCs w:val="24"/>
              </w:rPr>
              <w:t>0</w:t>
            </w:r>
          </w:p>
        </w:tc>
      </w:tr>
    </w:tbl>
    <w:p w:rsidR="00407B32" w:rsidRPr="002E1880" w:rsidRDefault="00407B32" w:rsidP="002E1880">
      <w:pPr>
        <w:tabs>
          <w:tab w:val="left" w:pos="4935"/>
        </w:tabs>
        <w:spacing w:after="0" w:line="240" w:lineRule="auto"/>
        <w:ind w:left="1608"/>
        <w:jc w:val="center"/>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ind w:right="1641"/>
        <w:jc w:val="right"/>
        <w:rPr>
          <w:rFonts w:ascii="Times New Roman" w:eastAsia="Calibri" w:hAnsi="Times New Roman"/>
          <w:sz w:val="24"/>
          <w:szCs w:val="24"/>
        </w:rPr>
      </w:pPr>
    </w:p>
    <w:p w:rsidR="00407B32" w:rsidRPr="002E1880" w:rsidRDefault="00407B32" w:rsidP="002E1880">
      <w:pPr>
        <w:tabs>
          <w:tab w:val="left" w:pos="12049"/>
        </w:tabs>
        <w:spacing w:after="0" w:line="240" w:lineRule="auto"/>
        <w:ind w:right="1641"/>
        <w:jc w:val="right"/>
        <w:rPr>
          <w:rFonts w:ascii="Times New Roman" w:eastAsia="Calibri" w:hAnsi="Times New Roman"/>
          <w:sz w:val="24"/>
          <w:szCs w:val="24"/>
        </w:rPr>
      </w:pPr>
      <w:r w:rsidRPr="002E1880">
        <w:rPr>
          <w:rFonts w:ascii="Times New Roman" w:eastAsia="Calibri" w:hAnsi="Times New Roman"/>
          <w:sz w:val="24"/>
          <w:szCs w:val="24"/>
        </w:rPr>
        <w:t xml:space="preserve">                                                                                          </w:t>
      </w:r>
    </w:p>
    <w:p w:rsidR="00407B32" w:rsidRPr="002E1880" w:rsidRDefault="00407B32" w:rsidP="002E1880">
      <w:pPr>
        <w:tabs>
          <w:tab w:val="left" w:pos="12049"/>
        </w:tabs>
        <w:spacing w:after="0" w:line="240" w:lineRule="auto"/>
        <w:ind w:right="1641"/>
        <w:jc w:val="right"/>
        <w:rPr>
          <w:rFonts w:ascii="Times New Roman" w:eastAsia="Calibri" w:hAnsi="Times New Roman"/>
          <w:sz w:val="24"/>
          <w:szCs w:val="24"/>
        </w:rPr>
      </w:pPr>
    </w:p>
    <w:p w:rsidR="00407B32" w:rsidRPr="002E1880" w:rsidRDefault="00407B32" w:rsidP="002E1880">
      <w:pPr>
        <w:tabs>
          <w:tab w:val="left" w:pos="12049"/>
        </w:tabs>
        <w:spacing w:after="0" w:line="240" w:lineRule="auto"/>
        <w:ind w:right="1641"/>
        <w:jc w:val="right"/>
        <w:rPr>
          <w:rFonts w:ascii="Times New Roman" w:eastAsia="Calibri" w:hAnsi="Times New Roman"/>
          <w:sz w:val="24"/>
          <w:szCs w:val="24"/>
        </w:rPr>
      </w:pPr>
    </w:p>
    <w:p w:rsidR="00407B32" w:rsidRPr="002E1880" w:rsidRDefault="00407B32" w:rsidP="0072290F">
      <w:pPr>
        <w:tabs>
          <w:tab w:val="left" w:pos="12049"/>
        </w:tabs>
        <w:spacing w:after="0" w:line="240" w:lineRule="auto"/>
        <w:ind w:right="-33"/>
        <w:jc w:val="right"/>
        <w:rPr>
          <w:rFonts w:ascii="Times New Roman" w:eastAsia="Calibri" w:hAnsi="Times New Roman"/>
          <w:sz w:val="24"/>
          <w:szCs w:val="24"/>
        </w:rPr>
      </w:pPr>
      <w:r w:rsidRPr="002E1880">
        <w:rPr>
          <w:rFonts w:ascii="Times New Roman" w:eastAsia="Calibri" w:hAnsi="Times New Roman"/>
          <w:sz w:val="24"/>
          <w:szCs w:val="24"/>
        </w:rPr>
        <w:lastRenderedPageBreak/>
        <w:t xml:space="preserve">  Приложение № 6</w:t>
      </w:r>
      <w:r w:rsidRPr="002E1880">
        <w:rPr>
          <w:rFonts w:ascii="Times New Roman" w:eastAsia="Calibri" w:hAnsi="Times New Roman"/>
          <w:sz w:val="24"/>
          <w:szCs w:val="24"/>
        </w:rPr>
        <w:br/>
        <w:t xml:space="preserve">                                                                                                        к положению об оплате труда</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5220"/>
        </w:tabs>
        <w:spacing w:after="0" w:line="240" w:lineRule="auto"/>
        <w:rPr>
          <w:rFonts w:ascii="Times New Roman" w:eastAsia="Calibri" w:hAnsi="Times New Roman"/>
          <w:sz w:val="24"/>
          <w:szCs w:val="24"/>
        </w:rPr>
      </w:pPr>
      <w:r w:rsidRPr="002E1880">
        <w:rPr>
          <w:rFonts w:ascii="Times New Roman" w:eastAsia="Calibri" w:hAnsi="Times New Roman"/>
          <w:sz w:val="24"/>
          <w:szCs w:val="24"/>
        </w:rPr>
        <w:tab/>
        <w:t>Тарификационный список с _____  20____   года</w:t>
      </w:r>
    </w:p>
    <w:p w:rsidR="00407B32" w:rsidRPr="002E1880" w:rsidRDefault="00407B32" w:rsidP="002E1880">
      <w:pPr>
        <w:tabs>
          <w:tab w:val="left" w:pos="5220"/>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___________________________________________________________________</w:t>
      </w:r>
    </w:p>
    <w:p w:rsidR="00407B32" w:rsidRPr="002E1880" w:rsidRDefault="00407B32" w:rsidP="002E1880">
      <w:pPr>
        <w:tabs>
          <w:tab w:val="left" w:pos="5220"/>
        </w:tabs>
        <w:spacing w:after="0" w:line="240" w:lineRule="auto"/>
        <w:jc w:val="center"/>
        <w:rPr>
          <w:rFonts w:ascii="Times New Roman" w:eastAsia="Calibri" w:hAnsi="Times New Roman"/>
          <w:sz w:val="24"/>
          <w:szCs w:val="24"/>
        </w:rPr>
      </w:pPr>
      <w:r w:rsidRPr="002E1880">
        <w:rPr>
          <w:rFonts w:ascii="Times New Roman" w:eastAsia="Calibri" w:hAnsi="Times New Roman"/>
          <w:sz w:val="24"/>
          <w:szCs w:val="24"/>
        </w:rPr>
        <w:t>(наименование учреждения)</w:t>
      </w: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spacing w:after="0" w:line="240" w:lineRule="auto"/>
        <w:rPr>
          <w:rFonts w:ascii="Times New Roman" w:eastAsia="Calibri" w:hAnsi="Times New Roman"/>
          <w:sz w:val="24"/>
          <w:szCs w:val="24"/>
        </w:rPr>
      </w:pPr>
    </w:p>
    <w:p w:rsidR="00407B32" w:rsidRPr="002E1880" w:rsidRDefault="00407B32" w:rsidP="002E1880">
      <w:pPr>
        <w:tabs>
          <w:tab w:val="left" w:pos="1515"/>
        </w:tabs>
        <w:spacing w:after="0" w:line="240" w:lineRule="auto"/>
        <w:ind w:left="851"/>
        <w:rPr>
          <w:rFonts w:ascii="Times New Roman" w:eastAsia="Calibri" w:hAnsi="Times New Roman"/>
          <w:sz w:val="24"/>
          <w:szCs w:val="24"/>
        </w:rPr>
      </w:pPr>
      <w:r w:rsidRPr="002E1880">
        <w:rPr>
          <w:rFonts w:ascii="Times New Roman" w:eastAsia="Calibri" w:hAnsi="Times New Roman"/>
          <w:sz w:val="24"/>
          <w:szCs w:val="24"/>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631"/>
        <w:gridCol w:w="778"/>
        <w:gridCol w:w="975"/>
        <w:gridCol w:w="631"/>
        <w:gridCol w:w="631"/>
        <w:gridCol w:w="1091"/>
        <w:gridCol w:w="442"/>
        <w:gridCol w:w="672"/>
        <w:gridCol w:w="1863"/>
        <w:gridCol w:w="1276"/>
        <w:gridCol w:w="425"/>
        <w:gridCol w:w="567"/>
        <w:gridCol w:w="661"/>
        <w:gridCol w:w="757"/>
        <w:gridCol w:w="567"/>
        <w:gridCol w:w="708"/>
        <w:gridCol w:w="709"/>
      </w:tblGrid>
      <w:tr w:rsidR="0072290F" w:rsidRPr="002E1880" w:rsidTr="0072290F">
        <w:trPr>
          <w:cantSplit/>
          <w:trHeight w:val="3020"/>
        </w:trPr>
        <w:tc>
          <w:tcPr>
            <w:tcW w:w="789"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 п/п</w:t>
            </w:r>
          </w:p>
        </w:tc>
        <w:tc>
          <w:tcPr>
            <w:tcW w:w="631"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ФИО</w:t>
            </w:r>
          </w:p>
        </w:tc>
        <w:tc>
          <w:tcPr>
            <w:tcW w:w="778"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Наименование должности</w:t>
            </w:r>
          </w:p>
        </w:tc>
        <w:tc>
          <w:tcPr>
            <w:tcW w:w="975"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Образование, реквизиты документа, подтверждающегося образование</w:t>
            </w:r>
          </w:p>
        </w:tc>
        <w:tc>
          <w:tcPr>
            <w:tcW w:w="631"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Общий стаж</w:t>
            </w:r>
          </w:p>
        </w:tc>
        <w:tc>
          <w:tcPr>
            <w:tcW w:w="631"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Предмет</w:t>
            </w:r>
          </w:p>
        </w:tc>
        <w:tc>
          <w:tcPr>
            <w:tcW w:w="1091"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Количество часов в месяц (основная ставка/совместительство)</w:t>
            </w:r>
          </w:p>
        </w:tc>
        <w:tc>
          <w:tcPr>
            <w:tcW w:w="442"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Базовый оклад (руб.мес)</w:t>
            </w:r>
          </w:p>
        </w:tc>
        <w:tc>
          <w:tcPr>
            <w:tcW w:w="672"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Доплата за работу в сельской местности</w:t>
            </w:r>
          </w:p>
        </w:tc>
        <w:tc>
          <w:tcPr>
            <w:tcW w:w="1863"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Ежемесячная денежная компенсация на обеспечение книгоиздательской продукцией и периодическими изданиями</w:t>
            </w:r>
          </w:p>
        </w:tc>
        <w:tc>
          <w:tcPr>
            <w:tcW w:w="1276"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Оклад с учетом доплаты за работу в сельской местности и обеспечение методической литературой</w:t>
            </w:r>
          </w:p>
        </w:tc>
        <w:tc>
          <w:tcPr>
            <w:tcW w:w="425"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Норма часов в месяц (18/20 часов в неделю, 720 часов в год)</w:t>
            </w:r>
          </w:p>
        </w:tc>
        <w:tc>
          <w:tcPr>
            <w:tcW w:w="567"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Часовая ставка (руб/час)</w:t>
            </w:r>
          </w:p>
        </w:tc>
        <w:tc>
          <w:tcPr>
            <w:tcW w:w="661"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Ставка, исходя из отработанного времени, руб/мес</w:t>
            </w:r>
          </w:p>
        </w:tc>
        <w:tc>
          <w:tcPr>
            <w:tcW w:w="757"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Компенсационные выплаты</w:t>
            </w:r>
          </w:p>
        </w:tc>
        <w:tc>
          <w:tcPr>
            <w:tcW w:w="567"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Стимулирующие выплаты</w:t>
            </w:r>
          </w:p>
        </w:tc>
        <w:tc>
          <w:tcPr>
            <w:tcW w:w="708"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Районный коэффициент и северная надбавка</w:t>
            </w:r>
          </w:p>
        </w:tc>
        <w:tc>
          <w:tcPr>
            <w:tcW w:w="709" w:type="dxa"/>
            <w:shd w:val="clear" w:color="auto" w:fill="auto"/>
            <w:textDirection w:val="btLr"/>
          </w:tcPr>
          <w:p w:rsidR="00407B32" w:rsidRPr="002E1880" w:rsidRDefault="00407B32" w:rsidP="002E1880">
            <w:pPr>
              <w:tabs>
                <w:tab w:val="left" w:pos="1515"/>
              </w:tabs>
              <w:spacing w:after="0" w:line="240" w:lineRule="auto"/>
              <w:ind w:left="113" w:right="113"/>
              <w:rPr>
                <w:rFonts w:ascii="Times New Roman" w:eastAsia="Calibri" w:hAnsi="Times New Roman"/>
                <w:sz w:val="24"/>
                <w:szCs w:val="24"/>
              </w:rPr>
            </w:pPr>
            <w:r w:rsidRPr="002E1880">
              <w:rPr>
                <w:rFonts w:ascii="Times New Roman" w:eastAsia="Calibri" w:hAnsi="Times New Roman"/>
                <w:sz w:val="24"/>
                <w:szCs w:val="24"/>
              </w:rPr>
              <w:t>Итого в месяц</w:t>
            </w:r>
          </w:p>
        </w:tc>
      </w:tr>
    </w:tbl>
    <w:p w:rsidR="009B4F08" w:rsidRPr="002E1880" w:rsidRDefault="009B4F08" w:rsidP="002E1880">
      <w:pPr>
        <w:tabs>
          <w:tab w:val="left" w:pos="2235"/>
        </w:tabs>
        <w:spacing w:after="0" w:line="240" w:lineRule="auto"/>
        <w:rPr>
          <w:rFonts w:ascii="Times New Roman" w:hAnsi="Times New Roman"/>
          <w:sz w:val="24"/>
          <w:szCs w:val="24"/>
        </w:rPr>
      </w:pPr>
    </w:p>
    <w:sectPr w:rsidR="009B4F08" w:rsidRPr="002E1880" w:rsidSect="00407B32">
      <w:headerReference w:type="default" r:id="rId11"/>
      <w:pgSz w:w="16838" w:h="11906" w:orient="landscape"/>
      <w:pgMar w:top="567" w:right="851" w:bottom="1560" w:left="85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41" w:rsidRDefault="006F1F41" w:rsidP="00D5451B">
      <w:pPr>
        <w:spacing w:after="0" w:line="240" w:lineRule="auto"/>
      </w:pPr>
      <w:r>
        <w:separator/>
      </w:r>
    </w:p>
  </w:endnote>
  <w:endnote w:type="continuationSeparator" w:id="1">
    <w:p w:rsidR="006F1F41" w:rsidRDefault="006F1F41" w:rsidP="00D54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41" w:rsidRDefault="006F1F41" w:rsidP="00D5451B">
      <w:pPr>
        <w:spacing w:after="0" w:line="240" w:lineRule="auto"/>
      </w:pPr>
      <w:r>
        <w:separator/>
      </w:r>
    </w:p>
  </w:footnote>
  <w:footnote w:type="continuationSeparator" w:id="1">
    <w:p w:rsidR="006F1F41" w:rsidRDefault="006F1F41" w:rsidP="00D54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6FE" w:rsidRDefault="005F46FE" w:rsidP="00CA2FB4">
    <w:pPr>
      <w:framePr w:w="11817" w:h="139" w:wrap="none" w:vAnchor="text" w:hAnchor="page" w:x="4" w:y="11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47" w:rsidRDefault="00775547" w:rsidP="006D3EA6">
    <w:pPr>
      <w:pStyle w:val="a8"/>
    </w:pPr>
  </w:p>
  <w:p w:rsidR="00775547" w:rsidRDefault="00775547" w:rsidP="005D7BE2">
    <w:pPr>
      <w:pStyle w:val="a8"/>
      <w:tabs>
        <w:tab w:val="clear" w:pos="4677"/>
        <w:tab w:val="clear" w:pos="9355"/>
        <w:tab w:val="left" w:pos="25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21"/>
    <w:multiLevelType w:val="multilevel"/>
    <w:tmpl w:val="00000020"/>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23"/>
    <w:multiLevelType w:val="multilevel"/>
    <w:tmpl w:val="00000022"/>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1AF13E37"/>
    <w:multiLevelType w:val="hybridMultilevel"/>
    <w:tmpl w:val="F61063EE"/>
    <w:lvl w:ilvl="0" w:tplc="5660F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BB60E4"/>
    <w:multiLevelType w:val="hybridMultilevel"/>
    <w:tmpl w:val="2B14E196"/>
    <w:lvl w:ilvl="0" w:tplc="5660F17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2CDC3019"/>
    <w:multiLevelType w:val="multilevel"/>
    <w:tmpl w:val="EAD8F488"/>
    <w:lvl w:ilvl="0">
      <w:start w:val="2"/>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E4D7507"/>
    <w:multiLevelType w:val="multilevel"/>
    <w:tmpl w:val="B5120306"/>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3CEC609E"/>
    <w:multiLevelType w:val="multilevel"/>
    <w:tmpl w:val="9F10C606"/>
    <w:lvl w:ilvl="0">
      <w:start w:val="2"/>
      <w:numFmt w:val="decimal"/>
      <w:lvlText w:val="%1"/>
      <w:lvlJc w:val="left"/>
      <w:pPr>
        <w:ind w:left="810" w:hanging="810"/>
      </w:pPr>
      <w:rPr>
        <w:rFonts w:hint="default"/>
      </w:rPr>
    </w:lvl>
    <w:lvl w:ilvl="1">
      <w:start w:val="3"/>
      <w:numFmt w:val="decimal"/>
      <w:lvlText w:val="%1.%2"/>
      <w:lvlJc w:val="left"/>
      <w:pPr>
        <w:ind w:left="1050" w:hanging="810"/>
      </w:pPr>
      <w:rPr>
        <w:rFonts w:hint="default"/>
      </w:rPr>
    </w:lvl>
    <w:lvl w:ilvl="2">
      <w:start w:val="3"/>
      <w:numFmt w:val="decimal"/>
      <w:lvlText w:val="%1.%2.%3"/>
      <w:lvlJc w:val="left"/>
      <w:pPr>
        <w:ind w:left="1290" w:hanging="810"/>
      </w:pPr>
      <w:rPr>
        <w:rFonts w:hint="default"/>
      </w:rPr>
    </w:lvl>
    <w:lvl w:ilvl="3">
      <w:start w:val="6"/>
      <w:numFmt w:val="decimal"/>
      <w:lvlText w:val="%1.%2.%3.%4"/>
      <w:lvlJc w:val="left"/>
      <w:pPr>
        <w:ind w:left="1800" w:hanging="1080"/>
      </w:pPr>
      <w:rPr>
        <w:rFonts w:hint="default"/>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59A73504"/>
    <w:multiLevelType w:val="multilevel"/>
    <w:tmpl w:val="35FECAB4"/>
    <w:lvl w:ilvl="0">
      <w:start w:val="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6190CE7"/>
    <w:multiLevelType w:val="hybridMultilevel"/>
    <w:tmpl w:val="0EE84D7C"/>
    <w:lvl w:ilvl="0" w:tplc="3D1E109E">
      <w:start w:val="1"/>
      <w:numFmt w:val="bullet"/>
      <w:lvlText w:val=""/>
      <w:lvlJc w:val="left"/>
      <w:pPr>
        <w:ind w:left="1571" w:hanging="360"/>
      </w:pPr>
      <w:rPr>
        <w:rFonts w:ascii="Symbol" w:hAnsi="Symbol" w:hint="default"/>
      </w:rPr>
    </w:lvl>
    <w:lvl w:ilvl="1" w:tplc="5660F1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E27818"/>
    <w:multiLevelType w:val="hybridMultilevel"/>
    <w:tmpl w:val="CA245782"/>
    <w:lvl w:ilvl="0" w:tplc="FC0AC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FEA3F3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70262988"/>
    <w:multiLevelType w:val="hybridMultilevel"/>
    <w:tmpl w:val="C70484E4"/>
    <w:lvl w:ilvl="0" w:tplc="98A6C1F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767F309C"/>
    <w:multiLevelType w:val="hybridMultilevel"/>
    <w:tmpl w:val="7C02BDFE"/>
    <w:lvl w:ilvl="0" w:tplc="5F28FCC4">
      <w:start w:val="9"/>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nsid w:val="7A7649C1"/>
    <w:multiLevelType w:val="hybridMultilevel"/>
    <w:tmpl w:val="7D9439FA"/>
    <w:lvl w:ilvl="0" w:tplc="B5E4A378">
      <w:start w:val="1"/>
      <w:numFmt w:val="decimal"/>
      <w:lvlText w:val="%1."/>
      <w:lvlJc w:val="left"/>
      <w:pPr>
        <w:ind w:left="1968" w:hanging="360"/>
      </w:pPr>
      <w:rPr>
        <w:rFonts w:hint="default"/>
      </w:rPr>
    </w:lvl>
    <w:lvl w:ilvl="1" w:tplc="04190019" w:tentative="1">
      <w:start w:val="1"/>
      <w:numFmt w:val="lowerLetter"/>
      <w:lvlText w:val="%2."/>
      <w:lvlJc w:val="left"/>
      <w:pPr>
        <w:ind w:left="2688" w:hanging="360"/>
      </w:pPr>
    </w:lvl>
    <w:lvl w:ilvl="2" w:tplc="0419001B" w:tentative="1">
      <w:start w:val="1"/>
      <w:numFmt w:val="lowerRoman"/>
      <w:lvlText w:val="%3."/>
      <w:lvlJc w:val="right"/>
      <w:pPr>
        <w:ind w:left="3408" w:hanging="180"/>
      </w:pPr>
    </w:lvl>
    <w:lvl w:ilvl="3" w:tplc="0419000F" w:tentative="1">
      <w:start w:val="1"/>
      <w:numFmt w:val="decimal"/>
      <w:lvlText w:val="%4."/>
      <w:lvlJc w:val="left"/>
      <w:pPr>
        <w:ind w:left="4128" w:hanging="360"/>
      </w:pPr>
    </w:lvl>
    <w:lvl w:ilvl="4" w:tplc="04190019" w:tentative="1">
      <w:start w:val="1"/>
      <w:numFmt w:val="lowerLetter"/>
      <w:lvlText w:val="%5."/>
      <w:lvlJc w:val="left"/>
      <w:pPr>
        <w:ind w:left="4848" w:hanging="360"/>
      </w:pPr>
    </w:lvl>
    <w:lvl w:ilvl="5" w:tplc="0419001B" w:tentative="1">
      <w:start w:val="1"/>
      <w:numFmt w:val="lowerRoman"/>
      <w:lvlText w:val="%6."/>
      <w:lvlJc w:val="right"/>
      <w:pPr>
        <w:ind w:left="5568" w:hanging="180"/>
      </w:pPr>
    </w:lvl>
    <w:lvl w:ilvl="6" w:tplc="0419000F" w:tentative="1">
      <w:start w:val="1"/>
      <w:numFmt w:val="decimal"/>
      <w:lvlText w:val="%7."/>
      <w:lvlJc w:val="left"/>
      <w:pPr>
        <w:ind w:left="6288" w:hanging="360"/>
      </w:pPr>
    </w:lvl>
    <w:lvl w:ilvl="7" w:tplc="04190019" w:tentative="1">
      <w:start w:val="1"/>
      <w:numFmt w:val="lowerLetter"/>
      <w:lvlText w:val="%8."/>
      <w:lvlJc w:val="left"/>
      <w:pPr>
        <w:ind w:left="7008" w:hanging="360"/>
      </w:pPr>
    </w:lvl>
    <w:lvl w:ilvl="8" w:tplc="0419001B" w:tentative="1">
      <w:start w:val="1"/>
      <w:numFmt w:val="lowerRoman"/>
      <w:lvlText w:val="%9."/>
      <w:lvlJc w:val="right"/>
      <w:pPr>
        <w:ind w:left="7728" w:hanging="180"/>
      </w:pPr>
    </w:lvl>
  </w:abstractNum>
  <w:num w:numId="1">
    <w:abstractNumId w:val="15"/>
  </w:num>
  <w:num w:numId="2">
    <w:abstractNumId w:val="10"/>
  </w:num>
  <w:num w:numId="3">
    <w:abstractNumId w:val="8"/>
  </w:num>
  <w:num w:numId="4">
    <w:abstractNumId w:val="9"/>
  </w:num>
  <w:num w:numId="5">
    <w:abstractNumId w:val="13"/>
  </w:num>
  <w:num w:numId="6">
    <w:abstractNumId w:val="7"/>
  </w:num>
  <w:num w:numId="7">
    <w:abstractNumId w:val="12"/>
  </w:num>
  <w:num w:numId="8">
    <w:abstractNumId w:val="14"/>
  </w:num>
  <w:num w:numId="9">
    <w:abstractNumId w:val="0"/>
  </w:num>
  <w:num w:numId="10">
    <w:abstractNumId w:val="17"/>
  </w:num>
  <w:num w:numId="11">
    <w:abstractNumId w:val="18"/>
  </w:num>
  <w:num w:numId="12">
    <w:abstractNumId w:val="2"/>
  </w:num>
  <w:num w:numId="13">
    <w:abstractNumId w:val="1"/>
  </w:num>
  <w:num w:numId="14">
    <w:abstractNumId w:val="16"/>
  </w:num>
  <w:num w:numId="15">
    <w:abstractNumId w:val="3"/>
  </w:num>
  <w:num w:numId="16">
    <w:abstractNumId w:val="11"/>
  </w:num>
  <w:num w:numId="17">
    <w:abstractNumId w:val="4"/>
  </w:num>
  <w:num w:numId="18">
    <w:abstractNumId w:val="5"/>
  </w:num>
  <w:num w:numId="1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392"/>
    <w:rsid w:val="00003665"/>
    <w:rsid w:val="00003A1F"/>
    <w:rsid w:val="00003B5A"/>
    <w:rsid w:val="0000669E"/>
    <w:rsid w:val="000112FB"/>
    <w:rsid w:val="0001213D"/>
    <w:rsid w:val="00015E59"/>
    <w:rsid w:val="0001657A"/>
    <w:rsid w:val="00022D0E"/>
    <w:rsid w:val="000237AB"/>
    <w:rsid w:val="00026482"/>
    <w:rsid w:val="00030D87"/>
    <w:rsid w:val="00033082"/>
    <w:rsid w:val="00034E03"/>
    <w:rsid w:val="0003587E"/>
    <w:rsid w:val="00035AD8"/>
    <w:rsid w:val="0005366E"/>
    <w:rsid w:val="00054106"/>
    <w:rsid w:val="00054AC6"/>
    <w:rsid w:val="000556C9"/>
    <w:rsid w:val="0005721E"/>
    <w:rsid w:val="000626D9"/>
    <w:rsid w:val="00063AD6"/>
    <w:rsid w:val="00065042"/>
    <w:rsid w:val="00065982"/>
    <w:rsid w:val="00066889"/>
    <w:rsid w:val="000675D2"/>
    <w:rsid w:val="00071BFC"/>
    <w:rsid w:val="00072512"/>
    <w:rsid w:val="00072FB7"/>
    <w:rsid w:val="00074A72"/>
    <w:rsid w:val="000766F7"/>
    <w:rsid w:val="00081D59"/>
    <w:rsid w:val="000848F3"/>
    <w:rsid w:val="00085789"/>
    <w:rsid w:val="00087B6D"/>
    <w:rsid w:val="00090B47"/>
    <w:rsid w:val="00090CE2"/>
    <w:rsid w:val="00093D4F"/>
    <w:rsid w:val="00093E32"/>
    <w:rsid w:val="000946CD"/>
    <w:rsid w:val="00096570"/>
    <w:rsid w:val="000A085B"/>
    <w:rsid w:val="000A4E51"/>
    <w:rsid w:val="000A6BC5"/>
    <w:rsid w:val="000A735C"/>
    <w:rsid w:val="000B0450"/>
    <w:rsid w:val="000B3CE1"/>
    <w:rsid w:val="000B750C"/>
    <w:rsid w:val="000C0628"/>
    <w:rsid w:val="000C1C6B"/>
    <w:rsid w:val="000C20B2"/>
    <w:rsid w:val="000C3EA0"/>
    <w:rsid w:val="000C43F5"/>
    <w:rsid w:val="000C5001"/>
    <w:rsid w:val="000C6D59"/>
    <w:rsid w:val="000C6EF6"/>
    <w:rsid w:val="000C772B"/>
    <w:rsid w:val="000C79A5"/>
    <w:rsid w:val="000D1435"/>
    <w:rsid w:val="000D16ED"/>
    <w:rsid w:val="000D25CF"/>
    <w:rsid w:val="000D28B1"/>
    <w:rsid w:val="000D4E37"/>
    <w:rsid w:val="000D6A0F"/>
    <w:rsid w:val="000E0492"/>
    <w:rsid w:val="000E5EDF"/>
    <w:rsid w:val="000E6CD2"/>
    <w:rsid w:val="000F1EAE"/>
    <w:rsid w:val="000F3766"/>
    <w:rsid w:val="000F584A"/>
    <w:rsid w:val="000F7DB3"/>
    <w:rsid w:val="00100CC1"/>
    <w:rsid w:val="00100CFD"/>
    <w:rsid w:val="0010165B"/>
    <w:rsid w:val="00103329"/>
    <w:rsid w:val="0010353D"/>
    <w:rsid w:val="00103A37"/>
    <w:rsid w:val="0011112B"/>
    <w:rsid w:val="00114219"/>
    <w:rsid w:val="001145FE"/>
    <w:rsid w:val="00116D8D"/>
    <w:rsid w:val="00120465"/>
    <w:rsid w:val="00125975"/>
    <w:rsid w:val="001262D7"/>
    <w:rsid w:val="00126C84"/>
    <w:rsid w:val="00127ACE"/>
    <w:rsid w:val="00130D77"/>
    <w:rsid w:val="00131257"/>
    <w:rsid w:val="00132D25"/>
    <w:rsid w:val="00132E8F"/>
    <w:rsid w:val="00134DE6"/>
    <w:rsid w:val="00135DD7"/>
    <w:rsid w:val="00135F46"/>
    <w:rsid w:val="0013750D"/>
    <w:rsid w:val="0014011C"/>
    <w:rsid w:val="00140B61"/>
    <w:rsid w:val="0014142E"/>
    <w:rsid w:val="00141F49"/>
    <w:rsid w:val="0014335F"/>
    <w:rsid w:val="0014556B"/>
    <w:rsid w:val="00145A0B"/>
    <w:rsid w:val="0014656C"/>
    <w:rsid w:val="00147CA3"/>
    <w:rsid w:val="00152740"/>
    <w:rsid w:val="001551E2"/>
    <w:rsid w:val="00160FB3"/>
    <w:rsid w:val="00161FBF"/>
    <w:rsid w:val="00162AA4"/>
    <w:rsid w:val="00164167"/>
    <w:rsid w:val="00164FAB"/>
    <w:rsid w:val="001652E7"/>
    <w:rsid w:val="00171696"/>
    <w:rsid w:val="00174F82"/>
    <w:rsid w:val="00180596"/>
    <w:rsid w:val="00185E85"/>
    <w:rsid w:val="00191BDA"/>
    <w:rsid w:val="001921B1"/>
    <w:rsid w:val="001929BB"/>
    <w:rsid w:val="001935C6"/>
    <w:rsid w:val="0019739E"/>
    <w:rsid w:val="001A0F9D"/>
    <w:rsid w:val="001A72B8"/>
    <w:rsid w:val="001B2524"/>
    <w:rsid w:val="001B58FA"/>
    <w:rsid w:val="001B6264"/>
    <w:rsid w:val="001C6773"/>
    <w:rsid w:val="001C7909"/>
    <w:rsid w:val="001C7ABD"/>
    <w:rsid w:val="001D1B2B"/>
    <w:rsid w:val="001D23A5"/>
    <w:rsid w:val="001D4A78"/>
    <w:rsid w:val="001D57A2"/>
    <w:rsid w:val="001D70A8"/>
    <w:rsid w:val="001E18AD"/>
    <w:rsid w:val="001E6069"/>
    <w:rsid w:val="001F4AF2"/>
    <w:rsid w:val="001F6484"/>
    <w:rsid w:val="001F66F8"/>
    <w:rsid w:val="001F68B2"/>
    <w:rsid w:val="0020308C"/>
    <w:rsid w:val="00205C51"/>
    <w:rsid w:val="00206595"/>
    <w:rsid w:val="00206626"/>
    <w:rsid w:val="00206E92"/>
    <w:rsid w:val="0021113D"/>
    <w:rsid w:val="00212EF0"/>
    <w:rsid w:val="00222B02"/>
    <w:rsid w:val="002277BE"/>
    <w:rsid w:val="00227C3C"/>
    <w:rsid w:val="002319BA"/>
    <w:rsid w:val="002342D3"/>
    <w:rsid w:val="00237147"/>
    <w:rsid w:val="00244556"/>
    <w:rsid w:val="00244F22"/>
    <w:rsid w:val="00245D26"/>
    <w:rsid w:val="00251D32"/>
    <w:rsid w:val="00254024"/>
    <w:rsid w:val="002573D1"/>
    <w:rsid w:val="00260550"/>
    <w:rsid w:val="0026145F"/>
    <w:rsid w:val="0026705D"/>
    <w:rsid w:val="00267871"/>
    <w:rsid w:val="002705F3"/>
    <w:rsid w:val="00272F71"/>
    <w:rsid w:val="002746EF"/>
    <w:rsid w:val="00275CDB"/>
    <w:rsid w:val="002810EC"/>
    <w:rsid w:val="0028788F"/>
    <w:rsid w:val="00287979"/>
    <w:rsid w:val="00287BA0"/>
    <w:rsid w:val="00287F6F"/>
    <w:rsid w:val="00293D8D"/>
    <w:rsid w:val="00295689"/>
    <w:rsid w:val="0029789D"/>
    <w:rsid w:val="002A2417"/>
    <w:rsid w:val="002A2834"/>
    <w:rsid w:val="002A3F91"/>
    <w:rsid w:val="002A74B1"/>
    <w:rsid w:val="002B3D69"/>
    <w:rsid w:val="002B572B"/>
    <w:rsid w:val="002B71CC"/>
    <w:rsid w:val="002C14A9"/>
    <w:rsid w:val="002C1DA4"/>
    <w:rsid w:val="002C392A"/>
    <w:rsid w:val="002C7587"/>
    <w:rsid w:val="002D4288"/>
    <w:rsid w:val="002D59E4"/>
    <w:rsid w:val="002D6C63"/>
    <w:rsid w:val="002D74C5"/>
    <w:rsid w:val="002E0D53"/>
    <w:rsid w:val="002E1880"/>
    <w:rsid w:val="002E1EBD"/>
    <w:rsid w:val="002E21B0"/>
    <w:rsid w:val="002E28E6"/>
    <w:rsid w:val="002E4BA1"/>
    <w:rsid w:val="002E5280"/>
    <w:rsid w:val="002E70EA"/>
    <w:rsid w:val="002E798E"/>
    <w:rsid w:val="002F031B"/>
    <w:rsid w:val="002F0BAC"/>
    <w:rsid w:val="002F1CA7"/>
    <w:rsid w:val="003020AB"/>
    <w:rsid w:val="003040D9"/>
    <w:rsid w:val="0030628B"/>
    <w:rsid w:val="00312060"/>
    <w:rsid w:val="003123A5"/>
    <w:rsid w:val="00313625"/>
    <w:rsid w:val="0031379D"/>
    <w:rsid w:val="0031404E"/>
    <w:rsid w:val="00314D97"/>
    <w:rsid w:val="00316C2C"/>
    <w:rsid w:val="003177FE"/>
    <w:rsid w:val="00320B31"/>
    <w:rsid w:val="003210E6"/>
    <w:rsid w:val="00323318"/>
    <w:rsid w:val="00324D21"/>
    <w:rsid w:val="003255CA"/>
    <w:rsid w:val="003266F7"/>
    <w:rsid w:val="00331F5A"/>
    <w:rsid w:val="00334DEF"/>
    <w:rsid w:val="00335BA7"/>
    <w:rsid w:val="00351C3A"/>
    <w:rsid w:val="003523B0"/>
    <w:rsid w:val="00352536"/>
    <w:rsid w:val="003525C0"/>
    <w:rsid w:val="00356C88"/>
    <w:rsid w:val="0036055A"/>
    <w:rsid w:val="00361010"/>
    <w:rsid w:val="00361156"/>
    <w:rsid w:val="0036163F"/>
    <w:rsid w:val="00361E2C"/>
    <w:rsid w:val="00362C21"/>
    <w:rsid w:val="003737C4"/>
    <w:rsid w:val="0037589A"/>
    <w:rsid w:val="00377B49"/>
    <w:rsid w:val="00385024"/>
    <w:rsid w:val="003852E8"/>
    <w:rsid w:val="00387666"/>
    <w:rsid w:val="003905B4"/>
    <w:rsid w:val="00390E82"/>
    <w:rsid w:val="00392AC2"/>
    <w:rsid w:val="00395E12"/>
    <w:rsid w:val="0039640B"/>
    <w:rsid w:val="0039642C"/>
    <w:rsid w:val="003A2C46"/>
    <w:rsid w:val="003A3444"/>
    <w:rsid w:val="003B08F7"/>
    <w:rsid w:val="003B2FF6"/>
    <w:rsid w:val="003B3C0E"/>
    <w:rsid w:val="003B3E65"/>
    <w:rsid w:val="003B6FC6"/>
    <w:rsid w:val="003C284E"/>
    <w:rsid w:val="003C2BBE"/>
    <w:rsid w:val="003C5925"/>
    <w:rsid w:val="003C7A6D"/>
    <w:rsid w:val="003C7FAB"/>
    <w:rsid w:val="003D5AD2"/>
    <w:rsid w:val="003D5D8A"/>
    <w:rsid w:val="003D6968"/>
    <w:rsid w:val="003E0844"/>
    <w:rsid w:val="003E3511"/>
    <w:rsid w:val="003E378E"/>
    <w:rsid w:val="003F1F15"/>
    <w:rsid w:val="003F25DA"/>
    <w:rsid w:val="003F6F9B"/>
    <w:rsid w:val="003F7DB2"/>
    <w:rsid w:val="00401418"/>
    <w:rsid w:val="00403DA4"/>
    <w:rsid w:val="00407B32"/>
    <w:rsid w:val="004108B9"/>
    <w:rsid w:val="0041178E"/>
    <w:rsid w:val="00411E3B"/>
    <w:rsid w:val="00412C3B"/>
    <w:rsid w:val="0041316A"/>
    <w:rsid w:val="00413C57"/>
    <w:rsid w:val="004206D6"/>
    <w:rsid w:val="00420858"/>
    <w:rsid w:val="00423D40"/>
    <w:rsid w:val="00430245"/>
    <w:rsid w:val="00437906"/>
    <w:rsid w:val="004379C5"/>
    <w:rsid w:val="0044190C"/>
    <w:rsid w:val="00443691"/>
    <w:rsid w:val="00443D90"/>
    <w:rsid w:val="004513F2"/>
    <w:rsid w:val="00454434"/>
    <w:rsid w:val="00454957"/>
    <w:rsid w:val="0045757C"/>
    <w:rsid w:val="00463BA5"/>
    <w:rsid w:val="0046507B"/>
    <w:rsid w:val="00465BD1"/>
    <w:rsid w:val="00471D0B"/>
    <w:rsid w:val="00473C88"/>
    <w:rsid w:val="00475DA5"/>
    <w:rsid w:val="0048745D"/>
    <w:rsid w:val="00490B74"/>
    <w:rsid w:val="004934B7"/>
    <w:rsid w:val="00494825"/>
    <w:rsid w:val="00494DDE"/>
    <w:rsid w:val="00495EF8"/>
    <w:rsid w:val="00496869"/>
    <w:rsid w:val="004A19B1"/>
    <w:rsid w:val="004A2043"/>
    <w:rsid w:val="004A295E"/>
    <w:rsid w:val="004A361B"/>
    <w:rsid w:val="004A41F2"/>
    <w:rsid w:val="004A6815"/>
    <w:rsid w:val="004A7944"/>
    <w:rsid w:val="004B02B8"/>
    <w:rsid w:val="004B0A26"/>
    <w:rsid w:val="004B0D6D"/>
    <w:rsid w:val="004B2BF6"/>
    <w:rsid w:val="004B306D"/>
    <w:rsid w:val="004B4170"/>
    <w:rsid w:val="004B53FC"/>
    <w:rsid w:val="004C06F3"/>
    <w:rsid w:val="004C18E3"/>
    <w:rsid w:val="004C43BF"/>
    <w:rsid w:val="004C49C0"/>
    <w:rsid w:val="004C5623"/>
    <w:rsid w:val="004C5BA6"/>
    <w:rsid w:val="004C63E9"/>
    <w:rsid w:val="004D1E39"/>
    <w:rsid w:val="004D1F42"/>
    <w:rsid w:val="004D23B0"/>
    <w:rsid w:val="004D27C8"/>
    <w:rsid w:val="004E0713"/>
    <w:rsid w:val="004E1926"/>
    <w:rsid w:val="004E4AB7"/>
    <w:rsid w:val="004E5B24"/>
    <w:rsid w:val="004F2324"/>
    <w:rsid w:val="004F526B"/>
    <w:rsid w:val="004F6707"/>
    <w:rsid w:val="004F74D4"/>
    <w:rsid w:val="00507483"/>
    <w:rsid w:val="00511A17"/>
    <w:rsid w:val="00511CF9"/>
    <w:rsid w:val="00514DA2"/>
    <w:rsid w:val="00515525"/>
    <w:rsid w:val="00526E28"/>
    <w:rsid w:val="00535A37"/>
    <w:rsid w:val="00536860"/>
    <w:rsid w:val="00537836"/>
    <w:rsid w:val="00541631"/>
    <w:rsid w:val="005417ED"/>
    <w:rsid w:val="0054277C"/>
    <w:rsid w:val="00542FC4"/>
    <w:rsid w:val="00543EB9"/>
    <w:rsid w:val="005446F0"/>
    <w:rsid w:val="00551A17"/>
    <w:rsid w:val="00553C27"/>
    <w:rsid w:val="00556DEF"/>
    <w:rsid w:val="0055729D"/>
    <w:rsid w:val="005623CB"/>
    <w:rsid w:val="00564643"/>
    <w:rsid w:val="005655C8"/>
    <w:rsid w:val="00566307"/>
    <w:rsid w:val="00566682"/>
    <w:rsid w:val="005706D9"/>
    <w:rsid w:val="005719C2"/>
    <w:rsid w:val="00574700"/>
    <w:rsid w:val="005753A3"/>
    <w:rsid w:val="00575984"/>
    <w:rsid w:val="0058133C"/>
    <w:rsid w:val="00581DCB"/>
    <w:rsid w:val="00583542"/>
    <w:rsid w:val="0058786B"/>
    <w:rsid w:val="00591424"/>
    <w:rsid w:val="0059243A"/>
    <w:rsid w:val="0059632F"/>
    <w:rsid w:val="005A49F5"/>
    <w:rsid w:val="005B1BE0"/>
    <w:rsid w:val="005B2913"/>
    <w:rsid w:val="005B5B51"/>
    <w:rsid w:val="005B5E1B"/>
    <w:rsid w:val="005C3403"/>
    <w:rsid w:val="005C63CD"/>
    <w:rsid w:val="005D0128"/>
    <w:rsid w:val="005D5106"/>
    <w:rsid w:val="005D7BE2"/>
    <w:rsid w:val="005E04EB"/>
    <w:rsid w:val="005E0926"/>
    <w:rsid w:val="005E0DE0"/>
    <w:rsid w:val="005E1AD9"/>
    <w:rsid w:val="005E37A4"/>
    <w:rsid w:val="005E6392"/>
    <w:rsid w:val="005F06C6"/>
    <w:rsid w:val="005F194E"/>
    <w:rsid w:val="005F1A02"/>
    <w:rsid w:val="005F2321"/>
    <w:rsid w:val="005F3ED6"/>
    <w:rsid w:val="005F42E2"/>
    <w:rsid w:val="005F46FE"/>
    <w:rsid w:val="006026E2"/>
    <w:rsid w:val="006037B8"/>
    <w:rsid w:val="00604ACC"/>
    <w:rsid w:val="00606AFC"/>
    <w:rsid w:val="00614420"/>
    <w:rsid w:val="006214FB"/>
    <w:rsid w:val="006227BD"/>
    <w:rsid w:val="00622B70"/>
    <w:rsid w:val="00626F53"/>
    <w:rsid w:val="006274BC"/>
    <w:rsid w:val="00627B5A"/>
    <w:rsid w:val="006311A2"/>
    <w:rsid w:val="006335C4"/>
    <w:rsid w:val="006404FD"/>
    <w:rsid w:val="006412DF"/>
    <w:rsid w:val="00641302"/>
    <w:rsid w:val="00641E26"/>
    <w:rsid w:val="00643A9E"/>
    <w:rsid w:val="006450AC"/>
    <w:rsid w:val="0064572B"/>
    <w:rsid w:val="00647C80"/>
    <w:rsid w:val="006541AB"/>
    <w:rsid w:val="00654EDC"/>
    <w:rsid w:val="00655C63"/>
    <w:rsid w:val="00657530"/>
    <w:rsid w:val="00657941"/>
    <w:rsid w:val="00660BBF"/>
    <w:rsid w:val="006614E3"/>
    <w:rsid w:val="00664DEF"/>
    <w:rsid w:val="00667439"/>
    <w:rsid w:val="006702B0"/>
    <w:rsid w:val="0067304A"/>
    <w:rsid w:val="0067336A"/>
    <w:rsid w:val="0067493C"/>
    <w:rsid w:val="00683FD6"/>
    <w:rsid w:val="00685B7D"/>
    <w:rsid w:val="00687024"/>
    <w:rsid w:val="00693932"/>
    <w:rsid w:val="00693C21"/>
    <w:rsid w:val="0069592B"/>
    <w:rsid w:val="006A4035"/>
    <w:rsid w:val="006B44A2"/>
    <w:rsid w:val="006B514A"/>
    <w:rsid w:val="006B61FF"/>
    <w:rsid w:val="006B7042"/>
    <w:rsid w:val="006B773F"/>
    <w:rsid w:val="006C30B4"/>
    <w:rsid w:val="006C3856"/>
    <w:rsid w:val="006C48D0"/>
    <w:rsid w:val="006C73B5"/>
    <w:rsid w:val="006D1C26"/>
    <w:rsid w:val="006D3EA6"/>
    <w:rsid w:val="006D6447"/>
    <w:rsid w:val="006D6583"/>
    <w:rsid w:val="006D7192"/>
    <w:rsid w:val="006E318E"/>
    <w:rsid w:val="006E51BC"/>
    <w:rsid w:val="006F1F41"/>
    <w:rsid w:val="006F27A0"/>
    <w:rsid w:val="00703275"/>
    <w:rsid w:val="007117DE"/>
    <w:rsid w:val="007128D5"/>
    <w:rsid w:val="0072065F"/>
    <w:rsid w:val="0072290F"/>
    <w:rsid w:val="00730783"/>
    <w:rsid w:val="00731AE4"/>
    <w:rsid w:val="0073203A"/>
    <w:rsid w:val="00732A68"/>
    <w:rsid w:val="0074139C"/>
    <w:rsid w:val="00743C30"/>
    <w:rsid w:val="00744F9D"/>
    <w:rsid w:val="00745038"/>
    <w:rsid w:val="007452BC"/>
    <w:rsid w:val="0074536A"/>
    <w:rsid w:val="00747564"/>
    <w:rsid w:val="0075152B"/>
    <w:rsid w:val="007567B1"/>
    <w:rsid w:val="007612CD"/>
    <w:rsid w:val="00762E8A"/>
    <w:rsid w:val="007631D8"/>
    <w:rsid w:val="00766D8E"/>
    <w:rsid w:val="00772EEF"/>
    <w:rsid w:val="0077432A"/>
    <w:rsid w:val="00775547"/>
    <w:rsid w:val="00776C18"/>
    <w:rsid w:val="00776D5D"/>
    <w:rsid w:val="00777C31"/>
    <w:rsid w:val="00780C6A"/>
    <w:rsid w:val="00781004"/>
    <w:rsid w:val="0078192A"/>
    <w:rsid w:val="00783A02"/>
    <w:rsid w:val="00794509"/>
    <w:rsid w:val="007957F4"/>
    <w:rsid w:val="007A03E0"/>
    <w:rsid w:val="007A142C"/>
    <w:rsid w:val="007A25A8"/>
    <w:rsid w:val="007A3BAB"/>
    <w:rsid w:val="007A5058"/>
    <w:rsid w:val="007A5696"/>
    <w:rsid w:val="007A5CAD"/>
    <w:rsid w:val="007A6AD8"/>
    <w:rsid w:val="007A7F54"/>
    <w:rsid w:val="007B19D3"/>
    <w:rsid w:val="007B2982"/>
    <w:rsid w:val="007B3949"/>
    <w:rsid w:val="007C00B9"/>
    <w:rsid w:val="007C105D"/>
    <w:rsid w:val="007C1DC6"/>
    <w:rsid w:val="007C3338"/>
    <w:rsid w:val="007C45DA"/>
    <w:rsid w:val="007C45E3"/>
    <w:rsid w:val="007C5C52"/>
    <w:rsid w:val="007C75C9"/>
    <w:rsid w:val="007D401D"/>
    <w:rsid w:val="007D504B"/>
    <w:rsid w:val="007D5869"/>
    <w:rsid w:val="007E1AD8"/>
    <w:rsid w:val="007E2F38"/>
    <w:rsid w:val="007E5470"/>
    <w:rsid w:val="007F0C8F"/>
    <w:rsid w:val="007F3CFF"/>
    <w:rsid w:val="007F4D72"/>
    <w:rsid w:val="007F66E5"/>
    <w:rsid w:val="007F79BA"/>
    <w:rsid w:val="007F7A56"/>
    <w:rsid w:val="00801AFF"/>
    <w:rsid w:val="0080629D"/>
    <w:rsid w:val="008113A0"/>
    <w:rsid w:val="00816B93"/>
    <w:rsid w:val="00817462"/>
    <w:rsid w:val="00820C9A"/>
    <w:rsid w:val="008210FB"/>
    <w:rsid w:val="00821165"/>
    <w:rsid w:val="0082265A"/>
    <w:rsid w:val="00823832"/>
    <w:rsid w:val="008252BE"/>
    <w:rsid w:val="00831A9B"/>
    <w:rsid w:val="00832ABC"/>
    <w:rsid w:val="00833C6D"/>
    <w:rsid w:val="00835DA3"/>
    <w:rsid w:val="008506CA"/>
    <w:rsid w:val="00851316"/>
    <w:rsid w:val="00852DE7"/>
    <w:rsid w:val="00854F47"/>
    <w:rsid w:val="00856E6F"/>
    <w:rsid w:val="00861A8E"/>
    <w:rsid w:val="00865245"/>
    <w:rsid w:val="00867126"/>
    <w:rsid w:val="00870172"/>
    <w:rsid w:val="0087335A"/>
    <w:rsid w:val="00877504"/>
    <w:rsid w:val="008804CE"/>
    <w:rsid w:val="00884CBC"/>
    <w:rsid w:val="00885A16"/>
    <w:rsid w:val="00890893"/>
    <w:rsid w:val="008A1717"/>
    <w:rsid w:val="008A3300"/>
    <w:rsid w:val="008A7A71"/>
    <w:rsid w:val="008A7F81"/>
    <w:rsid w:val="008B0C78"/>
    <w:rsid w:val="008B1641"/>
    <w:rsid w:val="008B2440"/>
    <w:rsid w:val="008B65BB"/>
    <w:rsid w:val="008C06FD"/>
    <w:rsid w:val="008C3505"/>
    <w:rsid w:val="008C3C2B"/>
    <w:rsid w:val="008C59A0"/>
    <w:rsid w:val="008D0974"/>
    <w:rsid w:val="008D2CA7"/>
    <w:rsid w:val="008D32E7"/>
    <w:rsid w:val="008D774F"/>
    <w:rsid w:val="008E1C00"/>
    <w:rsid w:val="008E2F36"/>
    <w:rsid w:val="008E4081"/>
    <w:rsid w:val="008E52E3"/>
    <w:rsid w:val="008E5785"/>
    <w:rsid w:val="008F0235"/>
    <w:rsid w:val="008F1142"/>
    <w:rsid w:val="008F1A41"/>
    <w:rsid w:val="008F72A3"/>
    <w:rsid w:val="008F77C4"/>
    <w:rsid w:val="009010A8"/>
    <w:rsid w:val="0090310C"/>
    <w:rsid w:val="00904004"/>
    <w:rsid w:val="009048BC"/>
    <w:rsid w:val="00904F60"/>
    <w:rsid w:val="00910978"/>
    <w:rsid w:val="00910D5E"/>
    <w:rsid w:val="00911756"/>
    <w:rsid w:val="00911D82"/>
    <w:rsid w:val="00911F5A"/>
    <w:rsid w:val="00913324"/>
    <w:rsid w:val="009157F8"/>
    <w:rsid w:val="009218EB"/>
    <w:rsid w:val="00921A29"/>
    <w:rsid w:val="00924065"/>
    <w:rsid w:val="00924495"/>
    <w:rsid w:val="009273D3"/>
    <w:rsid w:val="00932587"/>
    <w:rsid w:val="0093473F"/>
    <w:rsid w:val="00937666"/>
    <w:rsid w:val="009402EA"/>
    <w:rsid w:val="0094417D"/>
    <w:rsid w:val="009446A0"/>
    <w:rsid w:val="00944ED0"/>
    <w:rsid w:val="009467E4"/>
    <w:rsid w:val="00946BCB"/>
    <w:rsid w:val="0094706A"/>
    <w:rsid w:val="00950FBA"/>
    <w:rsid w:val="00952863"/>
    <w:rsid w:val="00953A9B"/>
    <w:rsid w:val="00955A5F"/>
    <w:rsid w:val="009564E9"/>
    <w:rsid w:val="0095662A"/>
    <w:rsid w:val="009572EE"/>
    <w:rsid w:val="00957AD4"/>
    <w:rsid w:val="00963AAC"/>
    <w:rsid w:val="00963D55"/>
    <w:rsid w:val="009676A1"/>
    <w:rsid w:val="009801CE"/>
    <w:rsid w:val="009813E9"/>
    <w:rsid w:val="00981FAE"/>
    <w:rsid w:val="00982B04"/>
    <w:rsid w:val="00982C0E"/>
    <w:rsid w:val="00984DEE"/>
    <w:rsid w:val="00986255"/>
    <w:rsid w:val="00993029"/>
    <w:rsid w:val="0099359B"/>
    <w:rsid w:val="00994908"/>
    <w:rsid w:val="00996868"/>
    <w:rsid w:val="009A19ED"/>
    <w:rsid w:val="009A336E"/>
    <w:rsid w:val="009A609D"/>
    <w:rsid w:val="009A6FB5"/>
    <w:rsid w:val="009A74CD"/>
    <w:rsid w:val="009A7588"/>
    <w:rsid w:val="009B4F08"/>
    <w:rsid w:val="009B6168"/>
    <w:rsid w:val="009C0F59"/>
    <w:rsid w:val="009C4A41"/>
    <w:rsid w:val="009D345E"/>
    <w:rsid w:val="009D3651"/>
    <w:rsid w:val="009D59F2"/>
    <w:rsid w:val="009D6A3E"/>
    <w:rsid w:val="009E0770"/>
    <w:rsid w:val="009E12B6"/>
    <w:rsid w:val="009E3C91"/>
    <w:rsid w:val="009E50FA"/>
    <w:rsid w:val="009E5E54"/>
    <w:rsid w:val="009E5EBE"/>
    <w:rsid w:val="009F1425"/>
    <w:rsid w:val="009F4F4B"/>
    <w:rsid w:val="009F5B6C"/>
    <w:rsid w:val="009F7D31"/>
    <w:rsid w:val="00A00E01"/>
    <w:rsid w:val="00A06F42"/>
    <w:rsid w:val="00A12667"/>
    <w:rsid w:val="00A12E59"/>
    <w:rsid w:val="00A15766"/>
    <w:rsid w:val="00A20580"/>
    <w:rsid w:val="00A23547"/>
    <w:rsid w:val="00A26A1E"/>
    <w:rsid w:val="00A27A21"/>
    <w:rsid w:val="00A32BA1"/>
    <w:rsid w:val="00A34C2B"/>
    <w:rsid w:val="00A36A2F"/>
    <w:rsid w:val="00A3707C"/>
    <w:rsid w:val="00A37304"/>
    <w:rsid w:val="00A40FD4"/>
    <w:rsid w:val="00A430F1"/>
    <w:rsid w:val="00A433AD"/>
    <w:rsid w:val="00A434DC"/>
    <w:rsid w:val="00A44444"/>
    <w:rsid w:val="00A5655A"/>
    <w:rsid w:val="00A6206C"/>
    <w:rsid w:val="00A62AEF"/>
    <w:rsid w:val="00A62F90"/>
    <w:rsid w:val="00A70710"/>
    <w:rsid w:val="00A707D1"/>
    <w:rsid w:val="00A71446"/>
    <w:rsid w:val="00A74F4A"/>
    <w:rsid w:val="00A83409"/>
    <w:rsid w:val="00A862C4"/>
    <w:rsid w:val="00A86983"/>
    <w:rsid w:val="00A906D4"/>
    <w:rsid w:val="00A92F03"/>
    <w:rsid w:val="00A9649E"/>
    <w:rsid w:val="00AA126A"/>
    <w:rsid w:val="00AA60B6"/>
    <w:rsid w:val="00AB2937"/>
    <w:rsid w:val="00AB4A79"/>
    <w:rsid w:val="00AB698D"/>
    <w:rsid w:val="00AC019D"/>
    <w:rsid w:val="00AC1BF8"/>
    <w:rsid w:val="00AC23EB"/>
    <w:rsid w:val="00AC5E0B"/>
    <w:rsid w:val="00AC6381"/>
    <w:rsid w:val="00AD2138"/>
    <w:rsid w:val="00AD585F"/>
    <w:rsid w:val="00AD6F2C"/>
    <w:rsid w:val="00AD742F"/>
    <w:rsid w:val="00AD7CCF"/>
    <w:rsid w:val="00AE1B72"/>
    <w:rsid w:val="00AE1CE4"/>
    <w:rsid w:val="00AE5499"/>
    <w:rsid w:val="00AE6253"/>
    <w:rsid w:val="00AE6DB9"/>
    <w:rsid w:val="00AE7BB7"/>
    <w:rsid w:val="00AF0CE7"/>
    <w:rsid w:val="00AF42AE"/>
    <w:rsid w:val="00AF4708"/>
    <w:rsid w:val="00B0009C"/>
    <w:rsid w:val="00B121E7"/>
    <w:rsid w:val="00B176F6"/>
    <w:rsid w:val="00B218E7"/>
    <w:rsid w:val="00B32A68"/>
    <w:rsid w:val="00B37A42"/>
    <w:rsid w:val="00B40212"/>
    <w:rsid w:val="00B406AD"/>
    <w:rsid w:val="00B41BEA"/>
    <w:rsid w:val="00B4384E"/>
    <w:rsid w:val="00B44F44"/>
    <w:rsid w:val="00B51182"/>
    <w:rsid w:val="00B51DE4"/>
    <w:rsid w:val="00B51E08"/>
    <w:rsid w:val="00B5644A"/>
    <w:rsid w:val="00B61D4D"/>
    <w:rsid w:val="00B61F34"/>
    <w:rsid w:val="00B61F5D"/>
    <w:rsid w:val="00B64DE1"/>
    <w:rsid w:val="00B6525C"/>
    <w:rsid w:val="00B65D7D"/>
    <w:rsid w:val="00B730CC"/>
    <w:rsid w:val="00B733CC"/>
    <w:rsid w:val="00B755EE"/>
    <w:rsid w:val="00B83095"/>
    <w:rsid w:val="00B8373E"/>
    <w:rsid w:val="00B85055"/>
    <w:rsid w:val="00B864FA"/>
    <w:rsid w:val="00B86AC3"/>
    <w:rsid w:val="00B87AF8"/>
    <w:rsid w:val="00B91E09"/>
    <w:rsid w:val="00B920DD"/>
    <w:rsid w:val="00B92688"/>
    <w:rsid w:val="00B93262"/>
    <w:rsid w:val="00B96D4E"/>
    <w:rsid w:val="00B96FEE"/>
    <w:rsid w:val="00BA228D"/>
    <w:rsid w:val="00BA2522"/>
    <w:rsid w:val="00BA28E3"/>
    <w:rsid w:val="00BA2930"/>
    <w:rsid w:val="00BA342E"/>
    <w:rsid w:val="00BA6293"/>
    <w:rsid w:val="00BB21B3"/>
    <w:rsid w:val="00BB342D"/>
    <w:rsid w:val="00BB3DBD"/>
    <w:rsid w:val="00BB3FC1"/>
    <w:rsid w:val="00BB5EB3"/>
    <w:rsid w:val="00BB62E9"/>
    <w:rsid w:val="00BC551D"/>
    <w:rsid w:val="00BD00B6"/>
    <w:rsid w:val="00BD1568"/>
    <w:rsid w:val="00BD6BBC"/>
    <w:rsid w:val="00BD6FC1"/>
    <w:rsid w:val="00BE0535"/>
    <w:rsid w:val="00BE4D6D"/>
    <w:rsid w:val="00BE50A5"/>
    <w:rsid w:val="00BE7464"/>
    <w:rsid w:val="00BF01EE"/>
    <w:rsid w:val="00BF0692"/>
    <w:rsid w:val="00BF06EA"/>
    <w:rsid w:val="00BF5351"/>
    <w:rsid w:val="00C01CC7"/>
    <w:rsid w:val="00C02FEC"/>
    <w:rsid w:val="00C03F76"/>
    <w:rsid w:val="00C06BAC"/>
    <w:rsid w:val="00C12123"/>
    <w:rsid w:val="00C27776"/>
    <w:rsid w:val="00C277C9"/>
    <w:rsid w:val="00C3344C"/>
    <w:rsid w:val="00C33566"/>
    <w:rsid w:val="00C35EF7"/>
    <w:rsid w:val="00C37127"/>
    <w:rsid w:val="00C374EB"/>
    <w:rsid w:val="00C44998"/>
    <w:rsid w:val="00C44B20"/>
    <w:rsid w:val="00C45A6A"/>
    <w:rsid w:val="00C47CB8"/>
    <w:rsid w:val="00C508C4"/>
    <w:rsid w:val="00C53148"/>
    <w:rsid w:val="00C55FE4"/>
    <w:rsid w:val="00C630FD"/>
    <w:rsid w:val="00C6329A"/>
    <w:rsid w:val="00C645CC"/>
    <w:rsid w:val="00C6701D"/>
    <w:rsid w:val="00C706E6"/>
    <w:rsid w:val="00C70E71"/>
    <w:rsid w:val="00C7751C"/>
    <w:rsid w:val="00C8061D"/>
    <w:rsid w:val="00C819EE"/>
    <w:rsid w:val="00C84668"/>
    <w:rsid w:val="00C941DB"/>
    <w:rsid w:val="00C95AE6"/>
    <w:rsid w:val="00C96681"/>
    <w:rsid w:val="00CA2FB4"/>
    <w:rsid w:val="00CA52E0"/>
    <w:rsid w:val="00CB02B1"/>
    <w:rsid w:val="00CB0BF3"/>
    <w:rsid w:val="00CB0EF6"/>
    <w:rsid w:val="00CB318F"/>
    <w:rsid w:val="00CC00E3"/>
    <w:rsid w:val="00CC0F22"/>
    <w:rsid w:val="00CC33A8"/>
    <w:rsid w:val="00CD31D4"/>
    <w:rsid w:val="00CD4423"/>
    <w:rsid w:val="00CD6294"/>
    <w:rsid w:val="00CE0EF7"/>
    <w:rsid w:val="00CE3300"/>
    <w:rsid w:val="00CE35D7"/>
    <w:rsid w:val="00CE447B"/>
    <w:rsid w:val="00CE5067"/>
    <w:rsid w:val="00CE58A4"/>
    <w:rsid w:val="00CE6EC7"/>
    <w:rsid w:val="00CF08F7"/>
    <w:rsid w:val="00CF15FC"/>
    <w:rsid w:val="00CF1B73"/>
    <w:rsid w:val="00CF31EB"/>
    <w:rsid w:val="00CF3C69"/>
    <w:rsid w:val="00CF4353"/>
    <w:rsid w:val="00CF7D80"/>
    <w:rsid w:val="00D00911"/>
    <w:rsid w:val="00D04415"/>
    <w:rsid w:val="00D053A5"/>
    <w:rsid w:val="00D067F5"/>
    <w:rsid w:val="00D06D29"/>
    <w:rsid w:val="00D07793"/>
    <w:rsid w:val="00D1257E"/>
    <w:rsid w:val="00D145F7"/>
    <w:rsid w:val="00D16705"/>
    <w:rsid w:val="00D17365"/>
    <w:rsid w:val="00D200D6"/>
    <w:rsid w:val="00D24734"/>
    <w:rsid w:val="00D3029F"/>
    <w:rsid w:val="00D351B4"/>
    <w:rsid w:val="00D3587F"/>
    <w:rsid w:val="00D40462"/>
    <w:rsid w:val="00D413AA"/>
    <w:rsid w:val="00D42D21"/>
    <w:rsid w:val="00D42EF7"/>
    <w:rsid w:val="00D4461C"/>
    <w:rsid w:val="00D457C7"/>
    <w:rsid w:val="00D47CA0"/>
    <w:rsid w:val="00D5451B"/>
    <w:rsid w:val="00D5522F"/>
    <w:rsid w:val="00D558FC"/>
    <w:rsid w:val="00D56551"/>
    <w:rsid w:val="00D566EA"/>
    <w:rsid w:val="00D6130D"/>
    <w:rsid w:val="00D61B61"/>
    <w:rsid w:val="00D672B4"/>
    <w:rsid w:val="00D67C40"/>
    <w:rsid w:val="00D75277"/>
    <w:rsid w:val="00D76BAA"/>
    <w:rsid w:val="00D76BAE"/>
    <w:rsid w:val="00D77804"/>
    <w:rsid w:val="00D84E97"/>
    <w:rsid w:val="00D84F7A"/>
    <w:rsid w:val="00D85514"/>
    <w:rsid w:val="00D86DA8"/>
    <w:rsid w:val="00D91E96"/>
    <w:rsid w:val="00D937F8"/>
    <w:rsid w:val="00D95A71"/>
    <w:rsid w:val="00DA03E6"/>
    <w:rsid w:val="00DA0C8D"/>
    <w:rsid w:val="00DA16BE"/>
    <w:rsid w:val="00DA2872"/>
    <w:rsid w:val="00DA2B84"/>
    <w:rsid w:val="00DA50EA"/>
    <w:rsid w:val="00DA55C8"/>
    <w:rsid w:val="00DB114C"/>
    <w:rsid w:val="00DB1A41"/>
    <w:rsid w:val="00DB3EF9"/>
    <w:rsid w:val="00DB758E"/>
    <w:rsid w:val="00DC0A72"/>
    <w:rsid w:val="00DC33D6"/>
    <w:rsid w:val="00DC7996"/>
    <w:rsid w:val="00DD126B"/>
    <w:rsid w:val="00DD2032"/>
    <w:rsid w:val="00DD3F61"/>
    <w:rsid w:val="00DD5A89"/>
    <w:rsid w:val="00DD6287"/>
    <w:rsid w:val="00DE1562"/>
    <w:rsid w:val="00DE2338"/>
    <w:rsid w:val="00DE35B0"/>
    <w:rsid w:val="00DE42FA"/>
    <w:rsid w:val="00DE4CF2"/>
    <w:rsid w:val="00DF3473"/>
    <w:rsid w:val="00DF3866"/>
    <w:rsid w:val="00E03A24"/>
    <w:rsid w:val="00E03B68"/>
    <w:rsid w:val="00E04F79"/>
    <w:rsid w:val="00E12DEE"/>
    <w:rsid w:val="00E14163"/>
    <w:rsid w:val="00E2198D"/>
    <w:rsid w:val="00E25103"/>
    <w:rsid w:val="00E25CEB"/>
    <w:rsid w:val="00E30EDC"/>
    <w:rsid w:val="00E345B0"/>
    <w:rsid w:val="00E36845"/>
    <w:rsid w:val="00E36D6A"/>
    <w:rsid w:val="00E4148A"/>
    <w:rsid w:val="00E42640"/>
    <w:rsid w:val="00E50809"/>
    <w:rsid w:val="00E509EB"/>
    <w:rsid w:val="00E50D1B"/>
    <w:rsid w:val="00E51EFF"/>
    <w:rsid w:val="00E53D2A"/>
    <w:rsid w:val="00E53EBF"/>
    <w:rsid w:val="00E54268"/>
    <w:rsid w:val="00E602D2"/>
    <w:rsid w:val="00E60998"/>
    <w:rsid w:val="00E61C59"/>
    <w:rsid w:val="00E61DA4"/>
    <w:rsid w:val="00E621CA"/>
    <w:rsid w:val="00E66C4E"/>
    <w:rsid w:val="00E66DB9"/>
    <w:rsid w:val="00E70A32"/>
    <w:rsid w:val="00E70B33"/>
    <w:rsid w:val="00E75562"/>
    <w:rsid w:val="00E76FF9"/>
    <w:rsid w:val="00E77F6F"/>
    <w:rsid w:val="00E823CD"/>
    <w:rsid w:val="00E8358D"/>
    <w:rsid w:val="00E876DB"/>
    <w:rsid w:val="00E87BF5"/>
    <w:rsid w:val="00E9391E"/>
    <w:rsid w:val="00E96250"/>
    <w:rsid w:val="00EA0D1D"/>
    <w:rsid w:val="00EA139B"/>
    <w:rsid w:val="00EA2E64"/>
    <w:rsid w:val="00EA3382"/>
    <w:rsid w:val="00EA3422"/>
    <w:rsid w:val="00EA4AC9"/>
    <w:rsid w:val="00EA502C"/>
    <w:rsid w:val="00EB149B"/>
    <w:rsid w:val="00EB1DB7"/>
    <w:rsid w:val="00EB24E2"/>
    <w:rsid w:val="00EB2C6C"/>
    <w:rsid w:val="00EB3D4A"/>
    <w:rsid w:val="00EC3DFA"/>
    <w:rsid w:val="00EC47CB"/>
    <w:rsid w:val="00EC563F"/>
    <w:rsid w:val="00EC5CA1"/>
    <w:rsid w:val="00EC6F57"/>
    <w:rsid w:val="00ED26ED"/>
    <w:rsid w:val="00ED7871"/>
    <w:rsid w:val="00EE1A18"/>
    <w:rsid w:val="00EE30DC"/>
    <w:rsid w:val="00EE5706"/>
    <w:rsid w:val="00EE6C5A"/>
    <w:rsid w:val="00EF0753"/>
    <w:rsid w:val="00EF1AED"/>
    <w:rsid w:val="00EF38BD"/>
    <w:rsid w:val="00EF49F4"/>
    <w:rsid w:val="00EF74D0"/>
    <w:rsid w:val="00EF7F40"/>
    <w:rsid w:val="00F00D66"/>
    <w:rsid w:val="00F01648"/>
    <w:rsid w:val="00F02F10"/>
    <w:rsid w:val="00F03CDD"/>
    <w:rsid w:val="00F052A0"/>
    <w:rsid w:val="00F065E1"/>
    <w:rsid w:val="00F103A1"/>
    <w:rsid w:val="00F14666"/>
    <w:rsid w:val="00F219F6"/>
    <w:rsid w:val="00F262ED"/>
    <w:rsid w:val="00F26735"/>
    <w:rsid w:val="00F2702A"/>
    <w:rsid w:val="00F304BC"/>
    <w:rsid w:val="00F31C75"/>
    <w:rsid w:val="00F31CDF"/>
    <w:rsid w:val="00F329DB"/>
    <w:rsid w:val="00F35126"/>
    <w:rsid w:val="00F37B23"/>
    <w:rsid w:val="00F37D79"/>
    <w:rsid w:val="00F40F33"/>
    <w:rsid w:val="00F44F00"/>
    <w:rsid w:val="00F464B0"/>
    <w:rsid w:val="00F46640"/>
    <w:rsid w:val="00F53082"/>
    <w:rsid w:val="00F541F0"/>
    <w:rsid w:val="00F5553C"/>
    <w:rsid w:val="00F5597C"/>
    <w:rsid w:val="00F5672B"/>
    <w:rsid w:val="00F56AE4"/>
    <w:rsid w:val="00F60BBD"/>
    <w:rsid w:val="00F60FCD"/>
    <w:rsid w:val="00F63609"/>
    <w:rsid w:val="00F65752"/>
    <w:rsid w:val="00F67536"/>
    <w:rsid w:val="00F75E57"/>
    <w:rsid w:val="00F814AA"/>
    <w:rsid w:val="00F84323"/>
    <w:rsid w:val="00F85D41"/>
    <w:rsid w:val="00FA652F"/>
    <w:rsid w:val="00FB2712"/>
    <w:rsid w:val="00FC532D"/>
    <w:rsid w:val="00FC6531"/>
    <w:rsid w:val="00FC6F09"/>
    <w:rsid w:val="00FD1C22"/>
    <w:rsid w:val="00FD1C65"/>
    <w:rsid w:val="00FD22E5"/>
    <w:rsid w:val="00FD2C4E"/>
    <w:rsid w:val="00FD3D01"/>
    <w:rsid w:val="00FD6366"/>
    <w:rsid w:val="00FD6D51"/>
    <w:rsid w:val="00FD7F53"/>
    <w:rsid w:val="00FE0850"/>
    <w:rsid w:val="00FF487E"/>
    <w:rsid w:val="00FF5E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CDB"/>
    <w:pPr>
      <w:spacing w:after="200" w:line="276" w:lineRule="auto"/>
    </w:pPr>
    <w:rPr>
      <w:rFonts w:eastAsia="Times New Roman"/>
      <w:sz w:val="22"/>
      <w:szCs w:val="22"/>
      <w:lang w:eastAsia="en-US"/>
    </w:rPr>
  </w:style>
  <w:style w:type="paragraph" w:styleId="1">
    <w:name w:val="heading 1"/>
    <w:basedOn w:val="a"/>
    <w:next w:val="a"/>
    <w:link w:val="10"/>
    <w:qFormat/>
    <w:locked/>
    <w:rsid w:val="0014011C"/>
    <w:pPr>
      <w:keepNext/>
      <w:keepLines/>
      <w:spacing w:before="480" w:after="0"/>
      <w:outlineLvl w:val="0"/>
    </w:pPr>
    <w:rPr>
      <w:rFonts w:ascii="Cambria" w:hAnsi="Cambria"/>
      <w:b/>
      <w:bCs/>
      <w:color w:val="365F91"/>
      <w:sz w:val="28"/>
      <w:szCs w:val="28"/>
      <w:lang/>
    </w:rPr>
  </w:style>
  <w:style w:type="paragraph" w:styleId="3">
    <w:name w:val="heading 3"/>
    <w:basedOn w:val="a"/>
    <w:link w:val="30"/>
    <w:qFormat/>
    <w:rsid w:val="00D5451B"/>
    <w:pPr>
      <w:spacing w:before="39" w:after="39" w:line="240" w:lineRule="auto"/>
      <w:ind w:left="39" w:right="39"/>
      <w:outlineLvl w:val="2"/>
    </w:pPr>
    <w:rPr>
      <w:rFonts w:ascii="Verdana" w:eastAsia="Calibri" w:hAnsi="Verdana"/>
      <w:b/>
      <w:bCs/>
      <w:color w:val="332233"/>
      <w:sz w:val="19"/>
      <w:szCs w:val="19"/>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D5451B"/>
    <w:rPr>
      <w:rFonts w:ascii="Verdana" w:hAnsi="Verdana" w:cs="Times New Roman"/>
      <w:b/>
      <w:bCs/>
      <w:color w:val="332233"/>
      <w:sz w:val="19"/>
      <w:szCs w:val="19"/>
      <w:lang w:eastAsia="ru-RU"/>
    </w:rPr>
  </w:style>
  <w:style w:type="paragraph" w:customStyle="1" w:styleId="11">
    <w:name w:val="Абзац списка1"/>
    <w:basedOn w:val="a"/>
    <w:rsid w:val="004C5623"/>
    <w:pPr>
      <w:ind w:left="720"/>
      <w:contextualSpacing/>
    </w:pPr>
  </w:style>
  <w:style w:type="character" w:styleId="a3">
    <w:name w:val="footnote reference"/>
    <w:semiHidden/>
    <w:rsid w:val="00D5451B"/>
    <w:rPr>
      <w:rFonts w:cs="Times New Roman"/>
      <w:vertAlign w:val="superscript"/>
    </w:rPr>
  </w:style>
  <w:style w:type="paragraph" w:styleId="a4">
    <w:name w:val="Balloon Text"/>
    <w:basedOn w:val="a"/>
    <w:link w:val="a5"/>
    <w:semiHidden/>
    <w:rsid w:val="008B0C78"/>
    <w:pPr>
      <w:spacing w:after="0" w:line="240" w:lineRule="auto"/>
    </w:pPr>
    <w:rPr>
      <w:rFonts w:ascii="Tahoma" w:eastAsia="Calibri" w:hAnsi="Tahoma"/>
      <w:sz w:val="16"/>
      <w:szCs w:val="16"/>
      <w:lang/>
    </w:rPr>
  </w:style>
  <w:style w:type="character" w:customStyle="1" w:styleId="a5">
    <w:name w:val="Текст выноски Знак"/>
    <w:link w:val="a4"/>
    <w:semiHidden/>
    <w:locked/>
    <w:rsid w:val="008B0C78"/>
    <w:rPr>
      <w:rFonts w:ascii="Tahoma" w:hAnsi="Tahoma" w:cs="Tahoma"/>
      <w:sz w:val="16"/>
      <w:szCs w:val="16"/>
    </w:rPr>
  </w:style>
  <w:style w:type="paragraph" w:customStyle="1" w:styleId="ConsPlusNormal">
    <w:name w:val="ConsPlusNormal"/>
    <w:rsid w:val="00EC3DFA"/>
    <w:pPr>
      <w:widowControl w:val="0"/>
      <w:autoSpaceDE w:val="0"/>
      <w:autoSpaceDN w:val="0"/>
      <w:adjustRightInd w:val="0"/>
      <w:ind w:firstLine="720"/>
    </w:pPr>
    <w:rPr>
      <w:rFonts w:ascii="Arial" w:hAnsi="Arial" w:cs="Arial"/>
    </w:rPr>
  </w:style>
  <w:style w:type="paragraph" w:styleId="a6">
    <w:name w:val="Normal (Web)"/>
    <w:basedOn w:val="a"/>
    <w:rsid w:val="00EC3DFA"/>
    <w:pPr>
      <w:spacing w:before="100" w:beforeAutospacing="1" w:after="100" w:afterAutospacing="1" w:line="240" w:lineRule="auto"/>
    </w:pPr>
    <w:rPr>
      <w:rFonts w:ascii="Times New Roman" w:eastAsia="Calibri" w:hAnsi="Times New Roman"/>
      <w:sz w:val="24"/>
      <w:szCs w:val="24"/>
      <w:lang w:eastAsia="ru-RU"/>
    </w:rPr>
  </w:style>
  <w:style w:type="paragraph" w:customStyle="1" w:styleId="Style2">
    <w:name w:val="Style2"/>
    <w:basedOn w:val="a"/>
    <w:rsid w:val="002C7587"/>
    <w:pPr>
      <w:widowControl w:val="0"/>
      <w:autoSpaceDE w:val="0"/>
      <w:autoSpaceDN w:val="0"/>
      <w:adjustRightInd w:val="0"/>
      <w:spacing w:after="0" w:line="240" w:lineRule="auto"/>
    </w:pPr>
    <w:rPr>
      <w:rFonts w:ascii="Times New Roman" w:eastAsia="Calibri" w:hAnsi="Times New Roman"/>
      <w:sz w:val="24"/>
      <w:szCs w:val="24"/>
      <w:lang w:eastAsia="ru-RU" w:bidi="he-IL"/>
    </w:rPr>
  </w:style>
  <w:style w:type="paragraph" w:customStyle="1" w:styleId="Style3">
    <w:name w:val="Style3"/>
    <w:basedOn w:val="a"/>
    <w:rsid w:val="002C7587"/>
    <w:pPr>
      <w:widowControl w:val="0"/>
      <w:autoSpaceDE w:val="0"/>
      <w:autoSpaceDN w:val="0"/>
      <w:adjustRightInd w:val="0"/>
      <w:spacing w:after="0" w:line="326" w:lineRule="exact"/>
      <w:jc w:val="center"/>
    </w:pPr>
    <w:rPr>
      <w:rFonts w:ascii="Times New Roman" w:eastAsia="Calibri" w:hAnsi="Times New Roman"/>
      <w:sz w:val="24"/>
      <w:szCs w:val="24"/>
      <w:lang w:eastAsia="ru-RU" w:bidi="he-IL"/>
    </w:rPr>
  </w:style>
  <w:style w:type="character" w:customStyle="1" w:styleId="FontStyle14">
    <w:name w:val="Font Style14"/>
    <w:rsid w:val="002C7587"/>
    <w:rPr>
      <w:rFonts w:ascii="Times New Roman" w:hAnsi="Times New Roman" w:cs="Times New Roman"/>
      <w:b/>
      <w:bCs/>
      <w:sz w:val="26"/>
      <w:szCs w:val="26"/>
    </w:rPr>
  </w:style>
  <w:style w:type="character" w:customStyle="1" w:styleId="FontStyle12">
    <w:name w:val="Font Style12"/>
    <w:rsid w:val="002C7587"/>
    <w:rPr>
      <w:rFonts w:ascii="Times New Roman" w:hAnsi="Times New Roman" w:cs="Times New Roman"/>
      <w:sz w:val="22"/>
      <w:szCs w:val="22"/>
    </w:rPr>
  </w:style>
  <w:style w:type="character" w:customStyle="1" w:styleId="FontStyle26">
    <w:name w:val="Font Style26"/>
    <w:rsid w:val="002C7587"/>
    <w:rPr>
      <w:rFonts w:ascii="MS Reference Sans Serif" w:hAnsi="MS Reference Sans Serif" w:cs="MS Reference Sans Serif"/>
      <w:sz w:val="12"/>
      <w:szCs w:val="12"/>
    </w:rPr>
  </w:style>
  <w:style w:type="character" w:customStyle="1" w:styleId="FontStyle21">
    <w:name w:val="Font Style21"/>
    <w:rsid w:val="002C7587"/>
    <w:rPr>
      <w:rFonts w:ascii="MS Reference Sans Serif" w:hAnsi="MS Reference Sans Serif" w:cs="MS Reference Sans Serif"/>
      <w:b/>
      <w:bCs/>
      <w:sz w:val="12"/>
      <w:szCs w:val="12"/>
    </w:rPr>
  </w:style>
  <w:style w:type="paragraph" w:customStyle="1" w:styleId="Style4">
    <w:name w:val="Style4"/>
    <w:basedOn w:val="a"/>
    <w:rsid w:val="002C7587"/>
    <w:pPr>
      <w:widowControl w:val="0"/>
      <w:autoSpaceDE w:val="0"/>
      <w:autoSpaceDN w:val="0"/>
      <w:adjustRightInd w:val="0"/>
      <w:spacing w:after="0" w:line="165" w:lineRule="exact"/>
    </w:pPr>
    <w:rPr>
      <w:rFonts w:eastAsia="Calibri"/>
      <w:sz w:val="24"/>
      <w:szCs w:val="24"/>
      <w:lang w:eastAsia="ru-RU" w:bidi="he-IL"/>
    </w:rPr>
  </w:style>
  <w:style w:type="paragraph" w:customStyle="1" w:styleId="Style12">
    <w:name w:val="Style12"/>
    <w:basedOn w:val="a"/>
    <w:rsid w:val="002C7587"/>
    <w:pPr>
      <w:widowControl w:val="0"/>
      <w:autoSpaceDE w:val="0"/>
      <w:autoSpaceDN w:val="0"/>
      <w:adjustRightInd w:val="0"/>
      <w:spacing w:after="0" w:line="163" w:lineRule="exact"/>
    </w:pPr>
    <w:rPr>
      <w:rFonts w:eastAsia="Calibri"/>
      <w:sz w:val="24"/>
      <w:szCs w:val="24"/>
      <w:lang w:eastAsia="ru-RU" w:bidi="he-IL"/>
    </w:rPr>
  </w:style>
  <w:style w:type="character" w:customStyle="1" w:styleId="FontStyle22">
    <w:name w:val="Font Style22"/>
    <w:rsid w:val="002C7587"/>
    <w:rPr>
      <w:rFonts w:ascii="MS Reference Sans Serif" w:hAnsi="MS Reference Sans Serif" w:cs="MS Reference Sans Serif"/>
      <w:sz w:val="12"/>
      <w:szCs w:val="12"/>
    </w:rPr>
  </w:style>
  <w:style w:type="paragraph" w:customStyle="1" w:styleId="Style6">
    <w:name w:val="Style6"/>
    <w:basedOn w:val="a"/>
    <w:rsid w:val="002C7587"/>
    <w:pPr>
      <w:widowControl w:val="0"/>
      <w:autoSpaceDE w:val="0"/>
      <w:autoSpaceDN w:val="0"/>
      <w:adjustRightInd w:val="0"/>
      <w:spacing w:after="0" w:line="202" w:lineRule="exact"/>
      <w:jc w:val="both"/>
    </w:pPr>
    <w:rPr>
      <w:rFonts w:eastAsia="Calibri"/>
      <w:sz w:val="24"/>
      <w:szCs w:val="24"/>
      <w:lang w:eastAsia="ru-RU" w:bidi="he-IL"/>
    </w:rPr>
  </w:style>
  <w:style w:type="paragraph" w:customStyle="1" w:styleId="Style8">
    <w:name w:val="Style8"/>
    <w:basedOn w:val="a"/>
    <w:rsid w:val="002C7587"/>
    <w:pPr>
      <w:widowControl w:val="0"/>
      <w:autoSpaceDE w:val="0"/>
      <w:autoSpaceDN w:val="0"/>
      <w:adjustRightInd w:val="0"/>
      <w:spacing w:after="0" w:line="158" w:lineRule="exact"/>
    </w:pPr>
    <w:rPr>
      <w:rFonts w:eastAsia="Calibri"/>
      <w:sz w:val="24"/>
      <w:szCs w:val="24"/>
      <w:lang w:eastAsia="ru-RU" w:bidi="he-IL"/>
    </w:rPr>
  </w:style>
  <w:style w:type="paragraph" w:customStyle="1" w:styleId="Style13">
    <w:name w:val="Style13"/>
    <w:basedOn w:val="a"/>
    <w:rsid w:val="002C7587"/>
    <w:pPr>
      <w:widowControl w:val="0"/>
      <w:autoSpaceDE w:val="0"/>
      <w:autoSpaceDN w:val="0"/>
      <w:adjustRightInd w:val="0"/>
      <w:spacing w:after="0" w:line="192" w:lineRule="exact"/>
      <w:ind w:firstLine="235"/>
      <w:jc w:val="both"/>
    </w:pPr>
    <w:rPr>
      <w:rFonts w:eastAsia="Calibri"/>
      <w:sz w:val="24"/>
      <w:szCs w:val="24"/>
      <w:lang w:eastAsia="ru-RU" w:bidi="he-IL"/>
    </w:rPr>
  </w:style>
  <w:style w:type="paragraph" w:customStyle="1" w:styleId="Style11">
    <w:name w:val="Style11"/>
    <w:basedOn w:val="a"/>
    <w:rsid w:val="002C7587"/>
    <w:pPr>
      <w:widowControl w:val="0"/>
      <w:autoSpaceDE w:val="0"/>
      <w:autoSpaceDN w:val="0"/>
      <w:adjustRightInd w:val="0"/>
      <w:spacing w:after="0" w:line="196" w:lineRule="exact"/>
      <w:ind w:firstLine="221"/>
      <w:jc w:val="both"/>
    </w:pPr>
    <w:rPr>
      <w:rFonts w:eastAsia="Calibri"/>
      <w:sz w:val="24"/>
      <w:szCs w:val="24"/>
      <w:lang w:eastAsia="ru-RU" w:bidi="he-IL"/>
    </w:rPr>
  </w:style>
  <w:style w:type="paragraph" w:customStyle="1" w:styleId="Style16">
    <w:name w:val="Style16"/>
    <w:basedOn w:val="a"/>
    <w:rsid w:val="002C7587"/>
    <w:pPr>
      <w:widowControl w:val="0"/>
      <w:autoSpaceDE w:val="0"/>
      <w:autoSpaceDN w:val="0"/>
      <w:adjustRightInd w:val="0"/>
      <w:spacing w:after="0" w:line="200" w:lineRule="exact"/>
      <w:ind w:firstLine="221"/>
      <w:jc w:val="both"/>
    </w:pPr>
    <w:rPr>
      <w:rFonts w:eastAsia="Calibri"/>
      <w:sz w:val="24"/>
      <w:szCs w:val="24"/>
      <w:lang w:eastAsia="ru-RU" w:bidi="he-IL"/>
    </w:rPr>
  </w:style>
  <w:style w:type="paragraph" w:customStyle="1" w:styleId="Style10">
    <w:name w:val="Style10"/>
    <w:basedOn w:val="a"/>
    <w:rsid w:val="002C7587"/>
    <w:pPr>
      <w:widowControl w:val="0"/>
      <w:autoSpaceDE w:val="0"/>
      <w:autoSpaceDN w:val="0"/>
      <w:adjustRightInd w:val="0"/>
      <w:spacing w:after="0" w:line="240" w:lineRule="auto"/>
    </w:pPr>
    <w:rPr>
      <w:rFonts w:ascii="Times New Roman" w:eastAsia="Calibri" w:hAnsi="Times New Roman"/>
      <w:sz w:val="24"/>
      <w:szCs w:val="24"/>
      <w:lang w:eastAsia="ru-RU" w:bidi="he-IL"/>
    </w:rPr>
  </w:style>
  <w:style w:type="character" w:customStyle="1" w:styleId="FontStyle25">
    <w:name w:val="Font Style25"/>
    <w:rsid w:val="002C7587"/>
    <w:rPr>
      <w:rFonts w:ascii="MS Reference Sans Serif" w:hAnsi="MS Reference Sans Serif" w:cs="MS Reference Sans Serif"/>
      <w:sz w:val="12"/>
      <w:szCs w:val="12"/>
    </w:rPr>
  </w:style>
  <w:style w:type="character" w:customStyle="1" w:styleId="FontStyle30">
    <w:name w:val="Font Style30"/>
    <w:rsid w:val="002C7587"/>
    <w:rPr>
      <w:rFonts w:ascii="MS Reference Sans Serif" w:hAnsi="MS Reference Sans Serif" w:cs="MS Reference Sans Serif"/>
      <w:sz w:val="12"/>
      <w:szCs w:val="12"/>
    </w:rPr>
  </w:style>
  <w:style w:type="character" w:customStyle="1" w:styleId="FontStyle27">
    <w:name w:val="Font Style27"/>
    <w:rsid w:val="002C7587"/>
    <w:rPr>
      <w:rFonts w:ascii="MS Reference Sans Serif" w:hAnsi="MS Reference Sans Serif" w:cs="MS Reference Sans Serif"/>
      <w:b/>
      <w:bCs/>
      <w:i/>
      <w:iCs/>
      <w:sz w:val="12"/>
      <w:szCs w:val="12"/>
    </w:rPr>
  </w:style>
  <w:style w:type="character" w:customStyle="1" w:styleId="FontStyle24">
    <w:name w:val="Font Style24"/>
    <w:rsid w:val="002C7587"/>
    <w:rPr>
      <w:rFonts w:ascii="MS Reference Sans Serif" w:hAnsi="MS Reference Sans Serif" w:cs="MS Reference Sans Serif"/>
      <w:i/>
      <w:iCs/>
      <w:sz w:val="14"/>
      <w:szCs w:val="14"/>
    </w:rPr>
  </w:style>
  <w:style w:type="paragraph" w:customStyle="1" w:styleId="Style17">
    <w:name w:val="Style17"/>
    <w:basedOn w:val="a"/>
    <w:rsid w:val="002C7587"/>
    <w:pPr>
      <w:widowControl w:val="0"/>
      <w:autoSpaceDE w:val="0"/>
      <w:autoSpaceDN w:val="0"/>
      <w:adjustRightInd w:val="0"/>
      <w:spacing w:after="0" w:line="194" w:lineRule="exact"/>
      <w:jc w:val="both"/>
    </w:pPr>
    <w:rPr>
      <w:rFonts w:eastAsia="Calibri"/>
      <w:sz w:val="24"/>
      <w:szCs w:val="24"/>
      <w:lang w:eastAsia="ru-RU" w:bidi="he-IL"/>
    </w:rPr>
  </w:style>
  <w:style w:type="character" w:customStyle="1" w:styleId="FontStyle11">
    <w:name w:val="Font Style11"/>
    <w:rsid w:val="002C7587"/>
    <w:rPr>
      <w:rFonts w:ascii="Times New Roman" w:hAnsi="Times New Roman" w:cs="Times New Roman"/>
      <w:b/>
      <w:bCs/>
      <w:sz w:val="22"/>
      <w:szCs w:val="22"/>
    </w:rPr>
  </w:style>
  <w:style w:type="paragraph" w:customStyle="1" w:styleId="ConsPlusCell">
    <w:name w:val="ConsPlusCell"/>
    <w:rsid w:val="0054277C"/>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rsid w:val="0054277C"/>
    <w:pPr>
      <w:widowControl w:val="0"/>
      <w:autoSpaceDE w:val="0"/>
      <w:autoSpaceDN w:val="0"/>
      <w:adjustRightInd w:val="0"/>
    </w:pPr>
    <w:rPr>
      <w:rFonts w:ascii="Courier New" w:eastAsia="Times New Roman" w:hAnsi="Courier New" w:cs="Courier New"/>
    </w:rPr>
  </w:style>
  <w:style w:type="character" w:customStyle="1" w:styleId="10">
    <w:name w:val="Заголовок 1 Знак"/>
    <w:link w:val="1"/>
    <w:rsid w:val="0014011C"/>
    <w:rPr>
      <w:rFonts w:ascii="Cambria" w:eastAsia="Times New Roman" w:hAnsi="Cambria" w:cs="Times New Roman"/>
      <w:b/>
      <w:bCs/>
      <w:color w:val="365F91"/>
      <w:sz w:val="28"/>
      <w:szCs w:val="28"/>
      <w:lang w:eastAsia="en-US"/>
    </w:rPr>
  </w:style>
  <w:style w:type="character" w:styleId="a7">
    <w:name w:val="endnote reference"/>
    <w:rsid w:val="00164FAB"/>
    <w:rPr>
      <w:vertAlign w:val="superscript"/>
    </w:rPr>
  </w:style>
  <w:style w:type="paragraph" w:styleId="a8">
    <w:name w:val="header"/>
    <w:basedOn w:val="a"/>
    <w:link w:val="a9"/>
    <w:uiPriority w:val="99"/>
    <w:rsid w:val="00F60BBD"/>
    <w:pPr>
      <w:tabs>
        <w:tab w:val="center" w:pos="4677"/>
        <w:tab w:val="right" w:pos="9355"/>
      </w:tabs>
      <w:spacing w:after="0" w:line="240" w:lineRule="auto"/>
    </w:pPr>
    <w:rPr>
      <w:lang/>
    </w:rPr>
  </w:style>
  <w:style w:type="character" w:customStyle="1" w:styleId="a9">
    <w:name w:val="Верхний колонтитул Знак"/>
    <w:link w:val="a8"/>
    <w:uiPriority w:val="99"/>
    <w:rsid w:val="00F60BBD"/>
    <w:rPr>
      <w:rFonts w:eastAsia="Times New Roman"/>
      <w:sz w:val="22"/>
      <w:szCs w:val="22"/>
      <w:lang w:eastAsia="en-US"/>
    </w:rPr>
  </w:style>
  <w:style w:type="paragraph" w:styleId="aa">
    <w:name w:val="footer"/>
    <w:basedOn w:val="a"/>
    <w:link w:val="ab"/>
    <w:rsid w:val="00F60BBD"/>
    <w:pPr>
      <w:tabs>
        <w:tab w:val="center" w:pos="4677"/>
        <w:tab w:val="right" w:pos="9355"/>
      </w:tabs>
      <w:spacing w:after="0" w:line="240" w:lineRule="auto"/>
    </w:pPr>
    <w:rPr>
      <w:lang/>
    </w:rPr>
  </w:style>
  <w:style w:type="character" w:customStyle="1" w:styleId="ab">
    <w:name w:val="Нижний колонтитул Знак"/>
    <w:link w:val="aa"/>
    <w:rsid w:val="00F60BBD"/>
    <w:rPr>
      <w:rFonts w:eastAsia="Times New Roman"/>
      <w:sz w:val="22"/>
      <w:szCs w:val="22"/>
      <w:lang w:eastAsia="en-US"/>
    </w:rPr>
  </w:style>
  <w:style w:type="paragraph" w:styleId="ac">
    <w:name w:val="List Paragraph"/>
    <w:basedOn w:val="a"/>
    <w:uiPriority w:val="34"/>
    <w:qFormat/>
    <w:rsid w:val="00F60BBD"/>
    <w:pPr>
      <w:ind w:left="720"/>
      <w:contextualSpacing/>
    </w:pPr>
  </w:style>
  <w:style w:type="paragraph" w:customStyle="1" w:styleId="2">
    <w:name w:val="Знак Знак Знак2"/>
    <w:basedOn w:val="a"/>
    <w:uiPriority w:val="99"/>
    <w:rsid w:val="002F1CA7"/>
    <w:pPr>
      <w:spacing w:after="160" w:line="240" w:lineRule="exact"/>
    </w:pPr>
    <w:rPr>
      <w:rFonts w:ascii="Verdana" w:hAnsi="Verdana" w:cs="Verdana"/>
      <w:sz w:val="20"/>
      <w:szCs w:val="20"/>
      <w:lang w:val="en-US"/>
    </w:rPr>
  </w:style>
  <w:style w:type="character" w:customStyle="1" w:styleId="31">
    <w:name w:val="Основной текст (3)_"/>
    <w:link w:val="32"/>
    <w:rsid w:val="0014335F"/>
    <w:rPr>
      <w:sz w:val="21"/>
      <w:szCs w:val="21"/>
      <w:shd w:val="clear" w:color="auto" w:fill="FFFFFF"/>
    </w:rPr>
  </w:style>
  <w:style w:type="paragraph" w:customStyle="1" w:styleId="32">
    <w:name w:val="Основной текст (3)"/>
    <w:basedOn w:val="a"/>
    <w:link w:val="31"/>
    <w:rsid w:val="0014335F"/>
    <w:pPr>
      <w:widowControl w:val="0"/>
      <w:shd w:val="clear" w:color="auto" w:fill="FFFFFF"/>
      <w:spacing w:after="0" w:line="265" w:lineRule="exact"/>
      <w:jc w:val="both"/>
    </w:pPr>
    <w:rPr>
      <w:rFonts w:eastAsia="Calibri"/>
      <w:sz w:val="21"/>
      <w:szCs w:val="21"/>
      <w:lang/>
    </w:rPr>
  </w:style>
  <w:style w:type="character" w:customStyle="1" w:styleId="8">
    <w:name w:val="Основной текст (8)_"/>
    <w:link w:val="80"/>
    <w:rsid w:val="00E25103"/>
    <w:rPr>
      <w:b/>
      <w:bCs/>
      <w:sz w:val="18"/>
      <w:szCs w:val="18"/>
      <w:shd w:val="clear" w:color="auto" w:fill="FFFFFF"/>
    </w:rPr>
  </w:style>
  <w:style w:type="paragraph" w:customStyle="1" w:styleId="80">
    <w:name w:val="Основной текст (8)"/>
    <w:basedOn w:val="a"/>
    <w:link w:val="8"/>
    <w:rsid w:val="00E25103"/>
    <w:pPr>
      <w:widowControl w:val="0"/>
      <w:shd w:val="clear" w:color="auto" w:fill="FFFFFF"/>
      <w:spacing w:before="60" w:after="240" w:line="0" w:lineRule="atLeast"/>
      <w:jc w:val="center"/>
    </w:pPr>
    <w:rPr>
      <w:rFonts w:eastAsia="Calibri"/>
      <w:b/>
      <w:bCs/>
      <w:sz w:val="18"/>
      <w:szCs w:val="18"/>
      <w:lang/>
    </w:rPr>
  </w:style>
  <w:style w:type="table" w:styleId="ad">
    <w:name w:val="Table Grid"/>
    <w:basedOn w:val="a1"/>
    <w:uiPriority w:val="39"/>
    <w:locked/>
    <w:rsid w:val="00EF4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locked/>
    <w:rsid w:val="00033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af"/>
    <w:rsid w:val="00C508C4"/>
    <w:pPr>
      <w:spacing w:after="0" w:line="240" w:lineRule="auto"/>
    </w:pPr>
    <w:rPr>
      <w:rFonts w:ascii="Tahoma" w:hAnsi="Tahoma"/>
      <w:sz w:val="16"/>
      <w:szCs w:val="16"/>
      <w:lang/>
    </w:rPr>
  </w:style>
  <w:style w:type="character" w:customStyle="1" w:styleId="af">
    <w:name w:val="Схема документа Знак"/>
    <w:link w:val="ae"/>
    <w:rsid w:val="00C508C4"/>
    <w:rPr>
      <w:rFonts w:ascii="Tahoma" w:eastAsia="Times New Roman" w:hAnsi="Tahoma" w:cs="Tahoma"/>
      <w:sz w:val="16"/>
      <w:szCs w:val="16"/>
      <w:lang w:eastAsia="en-US"/>
    </w:rPr>
  </w:style>
  <w:style w:type="character" w:styleId="af0">
    <w:name w:val="Hyperlink"/>
    <w:rsid w:val="00CB0BF3"/>
    <w:rPr>
      <w:color w:val="0000FF"/>
      <w:u w:val="single"/>
    </w:rPr>
  </w:style>
  <w:style w:type="character" w:customStyle="1" w:styleId="af1">
    <w:name w:val="Основной текст + Полужирный"/>
    <w:uiPriority w:val="99"/>
    <w:rsid w:val="00F63609"/>
    <w:rPr>
      <w:rFonts w:ascii="Times New Roman" w:hAnsi="Times New Roman" w:cs="Times New Roman"/>
      <w:b/>
      <w:bCs/>
      <w:sz w:val="26"/>
      <w:szCs w:val="26"/>
      <w:shd w:val="clear" w:color="auto" w:fill="FFFFFF"/>
    </w:rPr>
  </w:style>
  <w:style w:type="table" w:customStyle="1" w:styleId="20">
    <w:name w:val="Сетка таблицы2"/>
    <w:basedOn w:val="a1"/>
    <w:next w:val="ad"/>
    <w:uiPriority w:val="39"/>
    <w:rsid w:val="008E5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BA2A2B693466618C2C423299C9E05931C882578398CBC652B812Bf9d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51BA2A2B693466618C2C423299C9E059319822277398CBC652B812Bf9d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A19C-1618-4D88-B2F7-5F802FA4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11727</Words>
  <Characters>66847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Примерное Положение</vt:lpstr>
    </vt:vector>
  </TitlesOfParts>
  <Company>SPecialiST RePack</Company>
  <LinksUpToDate>false</LinksUpToDate>
  <CharactersWithSpaces>78418</CharactersWithSpaces>
  <SharedDoc>false</SharedDoc>
  <HLinks>
    <vt:vector size="12" baseType="variant">
      <vt:variant>
        <vt:i4>2949230</vt:i4>
      </vt:variant>
      <vt:variant>
        <vt:i4>3</vt:i4>
      </vt:variant>
      <vt:variant>
        <vt:i4>0</vt:i4>
      </vt:variant>
      <vt:variant>
        <vt:i4>5</vt:i4>
      </vt:variant>
      <vt:variant>
        <vt:lpwstr>consultantplus://offline/ref=551BA2A2B693466618C2C423299C9E059319822277398CBC652B812Bf9dCE</vt:lpwstr>
      </vt:variant>
      <vt:variant>
        <vt:lpwstr/>
      </vt:variant>
      <vt:variant>
        <vt:i4>2949174</vt:i4>
      </vt:variant>
      <vt:variant>
        <vt:i4>0</vt:i4>
      </vt:variant>
      <vt:variant>
        <vt:i4>0</vt:i4>
      </vt:variant>
      <vt:variant>
        <vt:i4>5</vt:i4>
      </vt:variant>
      <vt:variant>
        <vt:lpwstr>consultantplus://offline/ref=551BA2A2B693466618C2C423299C9E05931C882578398CBC652B812Bf9dCE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dc:title>
  <dc:creator>Natalya</dc:creator>
  <cp:lastModifiedBy>Admin</cp:lastModifiedBy>
  <cp:revision>2</cp:revision>
  <cp:lastPrinted>2025-12-10T05:41:00Z</cp:lastPrinted>
  <dcterms:created xsi:type="dcterms:W3CDTF">2025-12-10T05:41:00Z</dcterms:created>
  <dcterms:modified xsi:type="dcterms:W3CDTF">2025-12-10T05:41:00Z</dcterms:modified>
</cp:coreProperties>
</file>